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B7B" w:rsidRDefault="00E910F9" w:rsidP="00042382">
      <w:pPr>
        <w:spacing w:line="312" w:lineRule="auto"/>
        <w:jc w:val="center"/>
        <w:rPr>
          <w:b/>
        </w:rPr>
      </w:pPr>
      <w:r w:rsidRPr="00E910F9">
        <w:rPr>
          <w:b/>
        </w:rPr>
        <w:t xml:space="preserve">ПОВЫШЕНИЕ БЕЗОПАСНОСТИ </w:t>
      </w:r>
      <w:r>
        <w:rPr>
          <w:b/>
        </w:rPr>
        <w:t>ФУНКЦИОНИРОВАНИЯ</w:t>
      </w:r>
      <w:r w:rsidRPr="00E910F9">
        <w:rPr>
          <w:b/>
        </w:rPr>
        <w:t xml:space="preserve"> </w:t>
      </w:r>
      <w:r>
        <w:rPr>
          <w:b/>
        </w:rPr>
        <w:t>ЭНЕРГОСИСТЕМ</w:t>
      </w:r>
      <w:r w:rsidRPr="00E910F9">
        <w:rPr>
          <w:b/>
        </w:rPr>
        <w:t xml:space="preserve"> </w:t>
      </w:r>
    </w:p>
    <w:p w:rsidR="00042382" w:rsidRPr="0057036E" w:rsidRDefault="00E910F9" w:rsidP="00E24B7B">
      <w:pPr>
        <w:spacing w:line="312" w:lineRule="auto"/>
        <w:jc w:val="center"/>
        <w:rPr>
          <w:b/>
        </w:rPr>
      </w:pPr>
      <w:r w:rsidRPr="00E910F9">
        <w:rPr>
          <w:b/>
        </w:rPr>
        <w:t xml:space="preserve">ПРИ ИХ </w:t>
      </w:r>
      <w:proofErr w:type="spellStart"/>
      <w:r w:rsidR="00E24B7B" w:rsidRPr="00E24B7B">
        <w:rPr>
          <w:b/>
        </w:rPr>
        <w:t>ЦИФРОВИЗАЦИ</w:t>
      </w:r>
      <w:r w:rsidR="00E24B7B">
        <w:rPr>
          <w:b/>
        </w:rPr>
        <w:t>И</w:t>
      </w:r>
      <w:proofErr w:type="spellEnd"/>
    </w:p>
    <w:p w:rsidR="00042382" w:rsidRPr="004D04C4" w:rsidRDefault="00D9132F" w:rsidP="00042382">
      <w:pPr>
        <w:spacing w:line="312" w:lineRule="auto"/>
        <w:jc w:val="center"/>
        <w:rPr>
          <w:b/>
          <w:vertAlign w:val="superscript"/>
        </w:rPr>
      </w:pPr>
      <w:r>
        <w:rPr>
          <w:b/>
        </w:rPr>
        <w:t xml:space="preserve">Кузнецова </w:t>
      </w:r>
      <w:proofErr w:type="spellStart"/>
      <w:r>
        <w:rPr>
          <w:b/>
        </w:rPr>
        <w:t>Н</w:t>
      </w:r>
      <w:r w:rsidR="00042382" w:rsidRPr="0057036E">
        <w:rPr>
          <w:b/>
        </w:rPr>
        <w:t>.</w:t>
      </w:r>
      <w:r>
        <w:rPr>
          <w:b/>
        </w:rPr>
        <w:t>В</w:t>
      </w:r>
      <w:r w:rsidR="00042382" w:rsidRPr="0057036E">
        <w:rPr>
          <w:b/>
        </w:rPr>
        <w:t>.</w:t>
      </w:r>
      <w:r w:rsidR="004D04C4">
        <w:rPr>
          <w:b/>
          <w:vertAlign w:val="superscript"/>
        </w:rPr>
        <w:t>1</w:t>
      </w:r>
      <w:proofErr w:type="spellEnd"/>
      <w:r>
        <w:rPr>
          <w:b/>
        </w:rPr>
        <w:t xml:space="preserve">, Коновалов </w:t>
      </w:r>
      <w:proofErr w:type="spellStart"/>
      <w:r>
        <w:rPr>
          <w:b/>
        </w:rPr>
        <w:t>Ю.В.</w:t>
      </w:r>
      <w:r w:rsidR="004D04C4" w:rsidRPr="004D04C4">
        <w:rPr>
          <w:b/>
          <w:vertAlign w:val="superscript"/>
        </w:rPr>
        <w:t>2</w:t>
      </w:r>
      <w:proofErr w:type="spellEnd"/>
    </w:p>
    <w:p w:rsidR="00000885" w:rsidRDefault="004D04C4" w:rsidP="00ED1FB4">
      <w:pPr>
        <w:jc w:val="center"/>
        <w:rPr>
          <w:i/>
        </w:rPr>
      </w:pPr>
      <w:proofErr w:type="spellStart"/>
      <w:r w:rsidRPr="004D04C4">
        <w:rPr>
          <w:i/>
          <w:vertAlign w:val="superscript"/>
        </w:rPr>
        <w:t>1</w:t>
      </w:r>
      <w:r w:rsidR="008C60D5">
        <w:rPr>
          <w:i/>
        </w:rPr>
        <w:t>ФГБОУ</w:t>
      </w:r>
      <w:proofErr w:type="spellEnd"/>
      <w:r w:rsidR="008C60D5">
        <w:rPr>
          <w:i/>
        </w:rPr>
        <w:t xml:space="preserve"> ВО «Новосибирский государственный технический университет</w:t>
      </w:r>
      <w:r w:rsidR="00D9132F">
        <w:rPr>
          <w:i/>
        </w:rPr>
        <w:t>»</w:t>
      </w:r>
      <w:r w:rsidR="00042382">
        <w:rPr>
          <w:i/>
        </w:rPr>
        <w:t>,</w:t>
      </w:r>
      <w:r w:rsidR="00042382" w:rsidRPr="0057036E">
        <w:rPr>
          <w:i/>
        </w:rPr>
        <w:t xml:space="preserve"> </w:t>
      </w:r>
    </w:p>
    <w:p w:rsidR="00D9132F" w:rsidRDefault="008C60D5" w:rsidP="00ED1FB4">
      <w:pPr>
        <w:jc w:val="center"/>
        <w:rPr>
          <w:i/>
        </w:rPr>
      </w:pPr>
      <w:r>
        <w:rPr>
          <w:i/>
        </w:rPr>
        <w:t>Новосибирск</w:t>
      </w:r>
      <w:r w:rsidR="00000885">
        <w:rPr>
          <w:i/>
        </w:rPr>
        <w:t>, Россия</w:t>
      </w:r>
      <w:bookmarkStart w:id="0" w:name="_GoBack"/>
      <w:bookmarkEnd w:id="0"/>
    </w:p>
    <w:p w:rsidR="00042382" w:rsidRDefault="004D04C4" w:rsidP="00ED1FB4">
      <w:pPr>
        <w:jc w:val="center"/>
        <w:rPr>
          <w:i/>
        </w:rPr>
      </w:pPr>
      <w:proofErr w:type="spellStart"/>
      <w:r>
        <w:rPr>
          <w:i/>
          <w:vertAlign w:val="superscript"/>
        </w:rPr>
        <w:t>2</w:t>
      </w:r>
      <w:r>
        <w:rPr>
          <w:i/>
        </w:rPr>
        <w:t>Ф</w:t>
      </w:r>
      <w:r w:rsidR="00D9132F">
        <w:rPr>
          <w:i/>
        </w:rPr>
        <w:t>ГБОУ</w:t>
      </w:r>
      <w:proofErr w:type="spellEnd"/>
      <w:r w:rsidR="00D9132F">
        <w:rPr>
          <w:i/>
        </w:rPr>
        <w:t xml:space="preserve"> ВО «Ангарский государственный технический университет»,</w:t>
      </w:r>
      <w:r w:rsidR="00E24B7B">
        <w:rPr>
          <w:i/>
        </w:rPr>
        <w:t xml:space="preserve"> Ангарск,</w:t>
      </w:r>
      <w:r w:rsidR="00D9132F">
        <w:rPr>
          <w:i/>
        </w:rPr>
        <w:t xml:space="preserve"> Россия</w:t>
      </w:r>
    </w:p>
    <w:p w:rsidR="00042382" w:rsidRDefault="00042382" w:rsidP="00042382">
      <w:pPr>
        <w:spacing w:line="312" w:lineRule="auto"/>
        <w:jc w:val="center"/>
        <w:rPr>
          <w:b/>
        </w:rPr>
      </w:pPr>
    </w:p>
    <w:p w:rsidR="004D04C4" w:rsidRDefault="004D04C4" w:rsidP="00042382">
      <w:pPr>
        <w:pStyle w:val="ICAMAbstractmaintext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DD539E">
        <w:rPr>
          <w:rFonts w:ascii="Times New Roman" w:hAnsi="Times New Roman" w:cs="Times New Roman"/>
          <w:sz w:val="24"/>
          <w:szCs w:val="24"/>
        </w:rPr>
        <w:t>Цифровизацию</w:t>
      </w:r>
      <w:proofErr w:type="spellEnd"/>
      <w:r w:rsidRPr="00DD539E">
        <w:rPr>
          <w:rFonts w:ascii="Times New Roman" w:hAnsi="Times New Roman" w:cs="Times New Roman"/>
          <w:sz w:val="24"/>
          <w:szCs w:val="24"/>
        </w:rPr>
        <w:t xml:space="preserve"> </w:t>
      </w:r>
      <w:r w:rsidR="00BC21B5">
        <w:rPr>
          <w:rFonts w:ascii="Times New Roman" w:hAnsi="Times New Roman" w:cs="Times New Roman"/>
          <w:sz w:val="24"/>
          <w:szCs w:val="24"/>
        </w:rPr>
        <w:t xml:space="preserve">энергетики </w:t>
      </w:r>
      <w:r w:rsidRPr="00DD539E">
        <w:rPr>
          <w:rFonts w:ascii="Times New Roman" w:hAnsi="Times New Roman" w:cs="Times New Roman"/>
          <w:sz w:val="24"/>
          <w:szCs w:val="24"/>
        </w:rPr>
        <w:t>можно назвать базовой частью архитектуры</w:t>
      </w:r>
      <w:r w:rsidR="00BC21B5">
        <w:rPr>
          <w:rFonts w:ascii="Times New Roman" w:hAnsi="Times New Roman" w:cs="Times New Roman"/>
          <w:sz w:val="24"/>
          <w:szCs w:val="24"/>
        </w:rPr>
        <w:t xml:space="preserve"> </w:t>
      </w:r>
      <w:r w:rsidR="00BC21B5" w:rsidRPr="00BC21B5">
        <w:rPr>
          <w:rFonts w:ascii="Times New Roman" w:hAnsi="Times New Roman" w:cs="Times New Roman"/>
          <w:sz w:val="24"/>
          <w:szCs w:val="24"/>
        </w:rPr>
        <w:t>программы «Цифровая экономика Российской Федерации»</w:t>
      </w:r>
      <w:r w:rsidR="00A4594A">
        <w:rPr>
          <w:rFonts w:ascii="Times New Roman" w:hAnsi="Times New Roman" w:cs="Times New Roman"/>
          <w:sz w:val="24"/>
          <w:szCs w:val="24"/>
        </w:rPr>
        <w:t xml:space="preserve">, что отражено в </w:t>
      </w:r>
      <w:r w:rsidR="00A4594A" w:rsidRPr="00D65058">
        <w:rPr>
          <w:rFonts w:ascii="Times New Roman" w:hAnsi="Times New Roman" w:cs="Times New Roman"/>
          <w:sz w:val="24"/>
          <w:szCs w:val="24"/>
        </w:rPr>
        <w:t>паспорт</w:t>
      </w:r>
      <w:r w:rsidR="00D65058">
        <w:rPr>
          <w:rFonts w:ascii="Times New Roman" w:hAnsi="Times New Roman" w:cs="Times New Roman"/>
          <w:sz w:val="24"/>
          <w:szCs w:val="24"/>
        </w:rPr>
        <w:t>е</w:t>
      </w:r>
      <w:r w:rsidR="00A4594A" w:rsidRPr="00D65058">
        <w:rPr>
          <w:rFonts w:ascii="Times New Roman" w:hAnsi="Times New Roman" w:cs="Times New Roman"/>
          <w:sz w:val="24"/>
          <w:szCs w:val="24"/>
        </w:rPr>
        <w:t xml:space="preserve"> программы «Цифровая трансформация электроэнергетики России» [</w:t>
      </w:r>
      <w:r w:rsidR="00006346" w:rsidRPr="00D65058">
        <w:rPr>
          <w:rFonts w:ascii="Times New Roman" w:hAnsi="Times New Roman" w:cs="Times New Roman"/>
          <w:sz w:val="24"/>
          <w:szCs w:val="24"/>
        </w:rPr>
        <w:t>1</w:t>
      </w:r>
      <w:r w:rsidR="00A4594A" w:rsidRPr="00D65058">
        <w:rPr>
          <w:rFonts w:ascii="Times New Roman" w:hAnsi="Times New Roman" w:cs="Times New Roman"/>
          <w:sz w:val="24"/>
          <w:szCs w:val="24"/>
        </w:rPr>
        <w:t>]</w:t>
      </w:r>
      <w:r w:rsidR="00006346" w:rsidRPr="00D65058">
        <w:rPr>
          <w:rFonts w:ascii="Times New Roman" w:hAnsi="Times New Roman" w:cs="Times New Roman"/>
          <w:sz w:val="24"/>
          <w:szCs w:val="24"/>
        </w:rPr>
        <w:t>.</w:t>
      </w:r>
    </w:p>
    <w:p w:rsidR="000B5A6D" w:rsidRDefault="0082097C" w:rsidP="00042382">
      <w:pPr>
        <w:ind w:firstLine="709"/>
        <w:jc w:val="both"/>
      </w:pPr>
      <w:r>
        <w:t>В настоящее время развивающиеся</w:t>
      </w:r>
      <w:r w:rsidRPr="006816DC">
        <w:t xml:space="preserve"> </w:t>
      </w:r>
      <w:r w:rsidR="000C552D">
        <w:t xml:space="preserve">энергетические </w:t>
      </w:r>
      <w:r w:rsidRPr="006816DC">
        <w:t xml:space="preserve">компании </w:t>
      </w:r>
      <w:r w:rsidR="000C552D">
        <w:t>вынуждены заниматься</w:t>
      </w:r>
      <w:r w:rsidRPr="006816DC">
        <w:t xml:space="preserve"> модернизаци</w:t>
      </w:r>
      <w:r w:rsidR="000C552D">
        <w:t>ей</w:t>
      </w:r>
      <w:r w:rsidRPr="006816DC">
        <w:t xml:space="preserve"> собственн</w:t>
      </w:r>
      <w:r w:rsidR="00D452EC">
        <w:t>ых</w:t>
      </w:r>
      <w:r w:rsidR="00123B46">
        <w:t xml:space="preserve"> </w:t>
      </w:r>
      <w:proofErr w:type="spellStart"/>
      <w:r w:rsidR="00123B46">
        <w:t>И</w:t>
      </w:r>
      <w:r w:rsidRPr="006816DC">
        <w:t>T</w:t>
      </w:r>
      <w:proofErr w:type="spellEnd"/>
      <w:r w:rsidRPr="006816DC">
        <w:t>-инфраструктур</w:t>
      </w:r>
      <w:r>
        <w:t xml:space="preserve"> для</w:t>
      </w:r>
      <w:r w:rsidR="00D452EC">
        <w:t xml:space="preserve"> обеспечения условий обработки больших объемов данных</w:t>
      </w:r>
      <w:r w:rsidR="0052288B">
        <w:t xml:space="preserve"> </w:t>
      </w:r>
      <w:r w:rsidR="0052288B" w:rsidRPr="0052288B">
        <w:t>[</w:t>
      </w:r>
      <w:r w:rsidR="0052288B">
        <w:t>2, 3</w:t>
      </w:r>
      <w:r w:rsidR="0052288B" w:rsidRPr="0052288B">
        <w:t>]</w:t>
      </w:r>
      <w:r w:rsidRPr="006816DC">
        <w:t xml:space="preserve">. </w:t>
      </w:r>
      <w:r w:rsidR="00D452EC">
        <w:t>Для э</w:t>
      </w:r>
      <w:r>
        <w:t>то</w:t>
      </w:r>
      <w:r w:rsidR="00016716">
        <w:t>го</w:t>
      </w:r>
      <w:r>
        <w:t xml:space="preserve"> может </w:t>
      </w:r>
      <w:r w:rsidR="00D452EC">
        <w:t>возникнуть необходимость</w:t>
      </w:r>
      <w:r>
        <w:t xml:space="preserve"> </w:t>
      </w:r>
      <w:r w:rsidR="00577687">
        <w:t>в создании</w:t>
      </w:r>
      <w:r w:rsidRPr="006816DC">
        <w:t xml:space="preserve"> центр</w:t>
      </w:r>
      <w:r w:rsidR="00D452EC">
        <w:t>ов</w:t>
      </w:r>
      <w:r w:rsidRPr="006816DC">
        <w:t xml:space="preserve"> обработки данных (</w:t>
      </w:r>
      <w:proofErr w:type="spellStart"/>
      <w:r w:rsidRPr="006816DC">
        <w:t>ЦОД</w:t>
      </w:r>
      <w:proofErr w:type="spellEnd"/>
      <w:r w:rsidRPr="006816DC">
        <w:t>)</w:t>
      </w:r>
      <w:r w:rsidR="00577687">
        <w:t xml:space="preserve"> и в</w:t>
      </w:r>
      <w:r w:rsidRPr="006816DC">
        <w:t xml:space="preserve"> подбор</w:t>
      </w:r>
      <w:r w:rsidR="00577687">
        <w:t>е</w:t>
      </w:r>
      <w:r w:rsidRPr="006816DC">
        <w:t xml:space="preserve"> </w:t>
      </w:r>
      <w:r w:rsidR="00577687">
        <w:t xml:space="preserve">соответствующего </w:t>
      </w:r>
      <w:r w:rsidRPr="006816DC">
        <w:t>персонал</w:t>
      </w:r>
      <w:r w:rsidR="00577687">
        <w:t>а</w:t>
      </w:r>
      <w:r>
        <w:t>.</w:t>
      </w:r>
    </w:p>
    <w:p w:rsidR="00F35061" w:rsidRDefault="00FD7BED" w:rsidP="00F35061">
      <w:pPr>
        <w:ind w:firstLine="709"/>
        <w:jc w:val="both"/>
      </w:pPr>
      <w:r>
        <w:t>Энергосистема является объектом повышенной уязвимости</w:t>
      </w:r>
      <w:r w:rsidR="00292F73">
        <w:t>. Цифровая</w:t>
      </w:r>
      <w:r w:rsidR="00292F73" w:rsidRPr="00D65058">
        <w:t xml:space="preserve"> трансформаци</w:t>
      </w:r>
      <w:r w:rsidR="00292F73">
        <w:t xml:space="preserve">я </w:t>
      </w:r>
      <w:r w:rsidR="00FC53BE">
        <w:t>приводит к</w:t>
      </w:r>
      <w:r w:rsidR="00292F73">
        <w:t xml:space="preserve"> </w:t>
      </w:r>
      <w:r w:rsidR="0025111F">
        <w:t>снижени</w:t>
      </w:r>
      <w:r w:rsidR="00FC53BE">
        <w:t>ю</w:t>
      </w:r>
      <w:r w:rsidR="0025111F">
        <w:t xml:space="preserve"> активности </w:t>
      </w:r>
      <w:r w:rsidR="00FC53BE">
        <w:t>персонала, который превращается в пассивного наблюдателя, что приводит к падению его квалификации.</w:t>
      </w:r>
      <w:r w:rsidR="0025111F">
        <w:t xml:space="preserve"> </w:t>
      </w:r>
      <w:r w:rsidR="00F35061">
        <w:t xml:space="preserve">Внедрение </w:t>
      </w:r>
      <w:proofErr w:type="spellStart"/>
      <w:r w:rsidR="00F35061">
        <w:t>ц</w:t>
      </w:r>
      <w:r w:rsidR="00F35061" w:rsidRPr="00A536E2">
        <w:t>иф</w:t>
      </w:r>
      <w:r w:rsidR="00F35061">
        <w:t>р</w:t>
      </w:r>
      <w:r w:rsidR="00F35061" w:rsidRPr="00A536E2">
        <w:t>о</w:t>
      </w:r>
      <w:r w:rsidR="00F35061">
        <w:t>в</w:t>
      </w:r>
      <w:r w:rsidR="00F35061" w:rsidRPr="00A536E2">
        <w:t>изации</w:t>
      </w:r>
      <w:proofErr w:type="spellEnd"/>
      <w:r w:rsidR="00F35061">
        <w:t xml:space="preserve"> в электроэнергетике влечет за собой и отрицательные моменты,</w:t>
      </w:r>
      <w:r w:rsidR="001750B2">
        <w:t xml:space="preserve"> такие как риск возникновения технических неполадок</w:t>
      </w:r>
      <w:r w:rsidR="00BC5A94">
        <w:t xml:space="preserve"> </w:t>
      </w:r>
      <w:r w:rsidR="00BC5A94" w:rsidRPr="00A536E2">
        <w:t>информационного характера</w:t>
      </w:r>
      <w:r w:rsidR="001750B2">
        <w:t xml:space="preserve">, </w:t>
      </w:r>
      <w:r w:rsidR="009735C4">
        <w:t xml:space="preserve">в том числе </w:t>
      </w:r>
      <w:r w:rsidR="001750B2">
        <w:t xml:space="preserve">связанных с </w:t>
      </w:r>
      <w:r w:rsidR="001750B2" w:rsidRPr="00A536E2">
        <w:t>человечески</w:t>
      </w:r>
      <w:r w:rsidR="001750B2">
        <w:t>м</w:t>
      </w:r>
      <w:r w:rsidR="001750B2" w:rsidRPr="00A536E2">
        <w:t xml:space="preserve"> фактор</w:t>
      </w:r>
      <w:r w:rsidR="001750B2">
        <w:t>ом.</w:t>
      </w:r>
      <w:r w:rsidR="00F35061">
        <w:t xml:space="preserve"> </w:t>
      </w:r>
      <w:r w:rsidR="00BC5A94">
        <w:t>Для уменьшения отрицательного</w:t>
      </w:r>
      <w:r w:rsidR="00F35061">
        <w:t xml:space="preserve"> воздействия </w:t>
      </w:r>
      <w:r w:rsidR="00BC5A94">
        <w:t>человеческого фактора</w:t>
      </w:r>
      <w:r w:rsidR="00F35061">
        <w:t xml:space="preserve"> необходи</w:t>
      </w:r>
      <w:r w:rsidR="001750B2">
        <w:t xml:space="preserve">мо применять </w:t>
      </w:r>
      <w:proofErr w:type="spellStart"/>
      <w:r w:rsidR="001750B2">
        <w:t>проактивный</w:t>
      </w:r>
      <w:proofErr w:type="spellEnd"/>
      <w:r w:rsidR="001750B2">
        <w:t xml:space="preserve"> подход, заключающийся </w:t>
      </w:r>
      <w:r w:rsidR="00BC5A94">
        <w:t>в</w:t>
      </w:r>
      <w:r w:rsidR="00932A02">
        <w:t xml:space="preserve"> подборе персонала в соответствии с</w:t>
      </w:r>
      <w:r w:rsidR="00BC5A94" w:rsidRPr="00921FAC">
        <w:t xml:space="preserve"> профил</w:t>
      </w:r>
      <w:r w:rsidR="00932A02">
        <w:t>ем</w:t>
      </w:r>
      <w:r w:rsidR="00BC5A94" w:rsidRPr="00921FAC">
        <w:t xml:space="preserve"> надежного работника</w:t>
      </w:r>
      <w:r w:rsidR="00BC5A94">
        <w:t xml:space="preserve"> соответствующей квалификации.</w:t>
      </w:r>
      <w:r w:rsidR="00F35061">
        <w:t xml:space="preserve"> </w:t>
      </w:r>
    </w:p>
    <w:p w:rsidR="00A536E2" w:rsidRPr="00A536E2" w:rsidRDefault="00956778" w:rsidP="00A536E2">
      <w:pPr>
        <w:ind w:firstLine="709"/>
        <w:jc w:val="both"/>
      </w:pPr>
      <w:r w:rsidRPr="00A536E2">
        <w:t>Для успешно</w:t>
      </w:r>
      <w:r>
        <w:t>й реализации цифровой и технологической трансформации</w:t>
      </w:r>
      <w:r w:rsidRPr="00A536E2">
        <w:t xml:space="preserve"> требуется </w:t>
      </w:r>
      <w:r>
        <w:t>общая</w:t>
      </w:r>
      <w:r w:rsidRPr="00A536E2">
        <w:t xml:space="preserve"> структура безопасности, </w:t>
      </w:r>
      <w:r>
        <w:t>учитывающая в том числе и</w:t>
      </w:r>
      <w:r w:rsidRPr="00A536E2">
        <w:t xml:space="preserve"> человеческий фактор.</w:t>
      </w:r>
      <w:r>
        <w:t xml:space="preserve"> Экспертные оценки показывают, что </w:t>
      </w:r>
      <w:r w:rsidR="00C2442B">
        <w:t xml:space="preserve">работы </w:t>
      </w:r>
      <w:r w:rsidR="00467B85">
        <w:t>по в</w:t>
      </w:r>
      <w:r w:rsidR="00467B85" w:rsidRPr="00C2442B">
        <w:t>ероятностны</w:t>
      </w:r>
      <w:r w:rsidR="00546D6F">
        <w:t>м</w:t>
      </w:r>
      <w:r w:rsidR="00467B85" w:rsidRPr="00C2442B">
        <w:t xml:space="preserve"> оценк</w:t>
      </w:r>
      <w:r w:rsidR="00546D6F">
        <w:t>ам</w:t>
      </w:r>
      <w:r w:rsidR="00C2442B" w:rsidRPr="00C2442B">
        <w:t xml:space="preserve"> безопасности</w:t>
      </w:r>
      <w:r w:rsidR="00C2442B">
        <w:t xml:space="preserve"> </w:t>
      </w:r>
      <w:r>
        <w:t>не могу</w:t>
      </w:r>
      <w:r w:rsidRPr="009C3B85">
        <w:t>т быть рассмотрен</w:t>
      </w:r>
      <w:r>
        <w:t>ы</w:t>
      </w:r>
      <w:r w:rsidRPr="009C3B85">
        <w:t xml:space="preserve"> </w:t>
      </w:r>
      <w:r w:rsidR="00D103BE">
        <w:t>без интегральной оценки</w:t>
      </w:r>
      <w:r w:rsidRPr="009C3B85">
        <w:t xml:space="preserve"> человеческой надежности</w:t>
      </w:r>
      <w:r w:rsidR="009C6A50">
        <w:t xml:space="preserve"> </w:t>
      </w:r>
      <w:r w:rsidR="009C6A50" w:rsidRPr="009C6A50">
        <w:t>[</w:t>
      </w:r>
      <w:r w:rsidR="009C6A50">
        <w:t>4</w:t>
      </w:r>
      <w:r w:rsidR="009C6A50" w:rsidRPr="009C6A50">
        <w:t>]</w:t>
      </w:r>
      <w:r>
        <w:t>.</w:t>
      </w:r>
      <w:r w:rsidRPr="009C3B85">
        <w:t xml:space="preserve"> </w:t>
      </w:r>
      <w:r w:rsidR="00A37F18">
        <w:t xml:space="preserve">Поэтому учет </w:t>
      </w:r>
      <w:r w:rsidR="00A536E2" w:rsidRPr="00A536E2">
        <w:t>человеческ</w:t>
      </w:r>
      <w:r w:rsidR="00A37F18">
        <w:t>ого</w:t>
      </w:r>
      <w:r w:rsidR="00A536E2" w:rsidRPr="00A536E2">
        <w:t xml:space="preserve"> фактор</w:t>
      </w:r>
      <w:r w:rsidR="00A37F18">
        <w:t>а</w:t>
      </w:r>
      <w:r w:rsidR="00A536E2" w:rsidRPr="00A536E2">
        <w:t xml:space="preserve"> при </w:t>
      </w:r>
      <w:proofErr w:type="spellStart"/>
      <w:r w:rsidR="00BE2F94">
        <w:t>цифровизации</w:t>
      </w:r>
      <w:proofErr w:type="spellEnd"/>
      <w:r w:rsidR="00A536E2" w:rsidRPr="00A536E2">
        <w:t xml:space="preserve"> </w:t>
      </w:r>
      <w:r w:rsidR="00A37F18">
        <w:t>энергетических</w:t>
      </w:r>
      <w:r w:rsidR="00A536E2" w:rsidRPr="00A536E2">
        <w:t xml:space="preserve"> объектов, </w:t>
      </w:r>
      <w:r w:rsidR="00546D6F">
        <w:t>управление которыми</w:t>
      </w:r>
      <w:r w:rsidR="00A536E2" w:rsidRPr="00A536E2">
        <w:t xml:space="preserve"> можно </w:t>
      </w:r>
      <w:proofErr w:type="gramStart"/>
      <w:r w:rsidR="00A536E2" w:rsidRPr="00A536E2">
        <w:t>представлять</w:t>
      </w:r>
      <w:proofErr w:type="gramEnd"/>
      <w:r w:rsidR="00A536E2" w:rsidRPr="00A536E2">
        <w:t xml:space="preserve"> как человеко-машинные системы, является одной из </w:t>
      </w:r>
      <w:r w:rsidR="0052288B">
        <w:t>важных</w:t>
      </w:r>
      <w:r w:rsidR="00A536E2" w:rsidRPr="00A536E2">
        <w:t xml:space="preserve"> проблем. </w:t>
      </w:r>
    </w:p>
    <w:p w:rsidR="00ED1FB4" w:rsidRPr="00ED1FB4" w:rsidRDefault="0076020B" w:rsidP="00886DBA">
      <w:pPr>
        <w:tabs>
          <w:tab w:val="left" w:pos="709"/>
        </w:tabs>
        <w:ind w:firstLine="709"/>
        <w:jc w:val="both"/>
      </w:pPr>
      <w:r>
        <w:t>Используя</w:t>
      </w:r>
      <w:r w:rsidRPr="00ED1FB4">
        <w:t xml:space="preserve"> антропоцентрическ</w:t>
      </w:r>
      <w:r>
        <w:t>ий подход</w:t>
      </w:r>
      <w:r w:rsidRPr="00ED1FB4">
        <w:t xml:space="preserve"> рассмотрены основные факторы, обусловливающие надежность человека-оператора</w:t>
      </w:r>
      <w:r>
        <w:t xml:space="preserve"> </w:t>
      </w:r>
      <w:proofErr w:type="spellStart"/>
      <w:r>
        <w:t>ЦОД</w:t>
      </w:r>
      <w:proofErr w:type="spellEnd"/>
      <w:r w:rsidRPr="00ED1FB4">
        <w:t>, обеспечивающего функционирование интеллектуальных энергетических систем</w:t>
      </w:r>
      <w:r>
        <w:t xml:space="preserve">. </w:t>
      </w:r>
      <w:r w:rsidRPr="00921FAC">
        <w:t xml:space="preserve">Разработан профиль надежного работника, представляющего собой эмпирически конструируемую совокупность качественных характеристик, </w:t>
      </w:r>
      <w:r w:rsidR="006D6170">
        <w:t>свойственных</w:t>
      </w:r>
      <w:r w:rsidRPr="00921FAC">
        <w:t xml:space="preserve"> </w:t>
      </w:r>
      <w:r w:rsidR="006D6170">
        <w:t>персоналу</w:t>
      </w:r>
      <w:r w:rsidRPr="00921FAC">
        <w:t xml:space="preserve">, </w:t>
      </w:r>
      <w:r w:rsidR="006D6170">
        <w:t>участвующему в</w:t>
      </w:r>
      <w:r w:rsidRPr="00921FAC">
        <w:t xml:space="preserve"> </w:t>
      </w:r>
      <w:r w:rsidR="00886DBA">
        <w:t>цифровой</w:t>
      </w:r>
      <w:r w:rsidR="00886DBA" w:rsidRPr="00D65058">
        <w:t xml:space="preserve"> трансформация электроэнергетики</w:t>
      </w:r>
      <w:r w:rsidR="006D6170" w:rsidRPr="006D6170">
        <w:t xml:space="preserve"> </w:t>
      </w:r>
      <w:r w:rsidR="006D6170" w:rsidRPr="00921FAC">
        <w:t xml:space="preserve">на всех </w:t>
      </w:r>
      <w:r w:rsidR="006D6170">
        <w:t xml:space="preserve">ее </w:t>
      </w:r>
      <w:r w:rsidR="006D6170" w:rsidRPr="00921FAC">
        <w:t>уровнях</w:t>
      </w:r>
      <w:r w:rsidR="00886DBA">
        <w:t>.</w:t>
      </w:r>
    </w:p>
    <w:p w:rsidR="009C3B85" w:rsidRPr="00886DBA" w:rsidRDefault="009C3B85" w:rsidP="00A536E2">
      <w:pPr>
        <w:ind w:firstLine="709"/>
        <w:jc w:val="both"/>
        <w:rPr>
          <w:sz w:val="22"/>
        </w:rPr>
      </w:pPr>
    </w:p>
    <w:p w:rsidR="00006346" w:rsidRPr="00886DBA" w:rsidRDefault="00006346" w:rsidP="00006346">
      <w:pPr>
        <w:spacing w:line="312" w:lineRule="auto"/>
        <w:jc w:val="center"/>
        <w:rPr>
          <w:b/>
          <w:sz w:val="22"/>
        </w:rPr>
      </w:pPr>
      <w:r w:rsidRPr="00886DBA">
        <w:rPr>
          <w:b/>
          <w:sz w:val="22"/>
        </w:rPr>
        <w:t>Литература</w:t>
      </w:r>
    </w:p>
    <w:p w:rsidR="00006346" w:rsidRPr="00FB6A99" w:rsidRDefault="00006346" w:rsidP="00263C54">
      <w:pPr>
        <w:suppressAutoHyphens/>
        <w:ind w:firstLine="709"/>
        <w:jc w:val="both"/>
      </w:pPr>
      <w:r w:rsidRPr="00FB6A99">
        <w:t xml:space="preserve">1. Сайт Министерства энергетики / Главные новости // Утвержден паспорт программы «цифровая трансформация электроэнергетики России». [Электронный ресурс] // </w:t>
      </w:r>
      <w:proofErr w:type="spellStart"/>
      <w:r w:rsidRPr="00FB6A99">
        <w:t>https</w:t>
      </w:r>
      <w:proofErr w:type="spellEnd"/>
      <w:r w:rsidRPr="00FB6A99">
        <w:t>://</w:t>
      </w:r>
      <w:proofErr w:type="spellStart"/>
      <w:r w:rsidRPr="00FB6A99">
        <w:t>minenergo.gov.ru</w:t>
      </w:r>
      <w:proofErr w:type="spellEnd"/>
      <w:r w:rsidRPr="00FB6A99">
        <w:t>/</w:t>
      </w:r>
      <w:proofErr w:type="spellStart"/>
      <w:r w:rsidRPr="00FB6A99">
        <w:t>node</w:t>
      </w:r>
      <w:proofErr w:type="spellEnd"/>
      <w:r w:rsidRPr="00FB6A99">
        <w:t>/10859 (обращение 10.01.2020)</w:t>
      </w:r>
    </w:p>
    <w:p w:rsidR="000C552D" w:rsidRPr="00FB6A99" w:rsidRDefault="000C552D" w:rsidP="000C552D">
      <w:pPr>
        <w:ind w:firstLine="709"/>
        <w:jc w:val="both"/>
      </w:pPr>
      <w:r w:rsidRPr="00FB6A99">
        <w:t xml:space="preserve">2. </w:t>
      </w:r>
      <w:proofErr w:type="spellStart"/>
      <w:r w:rsidRPr="00FB6A99">
        <w:t>Копайгородский</w:t>
      </w:r>
      <w:proofErr w:type="spellEnd"/>
      <w:r w:rsidRPr="00FB6A99">
        <w:t xml:space="preserve"> А.</w:t>
      </w:r>
      <w:r w:rsidR="003C0B8F">
        <w:t xml:space="preserve"> </w:t>
      </w:r>
      <w:r w:rsidRPr="00FB6A99">
        <w:t xml:space="preserve">Н., </w:t>
      </w:r>
      <w:proofErr w:type="spellStart"/>
      <w:r w:rsidRPr="00FB6A99">
        <w:t>Массель</w:t>
      </w:r>
      <w:proofErr w:type="spellEnd"/>
      <w:r w:rsidRPr="00FB6A99">
        <w:t xml:space="preserve"> </w:t>
      </w:r>
      <w:proofErr w:type="spellStart"/>
      <w:r w:rsidRPr="00FB6A99">
        <w:t>Л.В</w:t>
      </w:r>
      <w:proofErr w:type="spellEnd"/>
      <w:r w:rsidRPr="00FB6A99">
        <w:t>. Методы и технологии построения хранилища данных и знаний для исследований энергетики // Научный сервис в сети Интернет: суперкомпьютерные центры и задачи: труды Международной суперкомпьютерной конференции. М.: Изд-во МГУ, 2010. С. 481-485.</w:t>
      </w:r>
    </w:p>
    <w:p w:rsidR="000C552D" w:rsidRDefault="000C552D" w:rsidP="000C552D">
      <w:pPr>
        <w:ind w:firstLine="709"/>
        <w:jc w:val="both"/>
      </w:pPr>
      <w:r w:rsidRPr="00FB6A99">
        <w:t xml:space="preserve">3. </w:t>
      </w:r>
      <w:proofErr w:type="spellStart"/>
      <w:r w:rsidRPr="00FB6A99">
        <w:t>Аршинский</w:t>
      </w:r>
      <w:proofErr w:type="spellEnd"/>
      <w:r w:rsidRPr="00FB6A99">
        <w:t xml:space="preserve"> </w:t>
      </w:r>
      <w:proofErr w:type="spellStart"/>
      <w:r w:rsidRPr="00FB6A99">
        <w:t>В.Л</w:t>
      </w:r>
      <w:proofErr w:type="spellEnd"/>
      <w:r w:rsidRPr="00FB6A99">
        <w:t xml:space="preserve">., </w:t>
      </w:r>
      <w:proofErr w:type="spellStart"/>
      <w:r w:rsidRPr="00FB6A99">
        <w:t>Массель</w:t>
      </w:r>
      <w:proofErr w:type="spellEnd"/>
      <w:r w:rsidRPr="00FB6A99">
        <w:t xml:space="preserve"> </w:t>
      </w:r>
      <w:proofErr w:type="spellStart"/>
      <w:r w:rsidRPr="00FB6A99">
        <w:t>А.Г</w:t>
      </w:r>
      <w:proofErr w:type="spellEnd"/>
      <w:r w:rsidRPr="00FB6A99">
        <w:t xml:space="preserve">., </w:t>
      </w:r>
      <w:proofErr w:type="spellStart"/>
      <w:r w:rsidRPr="00FB6A99">
        <w:t>Сендеров</w:t>
      </w:r>
      <w:proofErr w:type="spellEnd"/>
      <w:r w:rsidRPr="00FB6A99">
        <w:t xml:space="preserve"> </w:t>
      </w:r>
      <w:proofErr w:type="spellStart"/>
      <w:r w:rsidRPr="00FB6A99">
        <w:t>С.М</w:t>
      </w:r>
      <w:proofErr w:type="spellEnd"/>
      <w:r w:rsidRPr="00FB6A99">
        <w:t xml:space="preserve">. Информационная технология интеллектуальной поддержки исследований проблем энергетической безопасности // Вестник </w:t>
      </w:r>
      <w:proofErr w:type="spellStart"/>
      <w:r w:rsidRPr="00FB6A99">
        <w:t>ИрГТУ</w:t>
      </w:r>
      <w:proofErr w:type="spellEnd"/>
      <w:r w:rsidRPr="00FB6A99">
        <w:t>. 2010. № 7 (47). С. 8–11.</w:t>
      </w:r>
    </w:p>
    <w:p w:rsidR="00467B85" w:rsidRPr="00552A8C" w:rsidRDefault="00467B85" w:rsidP="00467B85">
      <w:pPr>
        <w:suppressAutoHyphens/>
        <w:ind w:firstLine="709"/>
        <w:jc w:val="both"/>
      </w:pPr>
      <w:r>
        <w:t>4</w:t>
      </w:r>
      <w:r w:rsidRPr="00552A8C">
        <w:t>. Окороков В.</w:t>
      </w:r>
      <w:r w:rsidR="003C0B8F">
        <w:t xml:space="preserve"> </w:t>
      </w:r>
      <w:r w:rsidRPr="00552A8C">
        <w:t xml:space="preserve">Р. Роль «человеческого фактора» в обеспечении надежности и безопасности энергетических объектов / </w:t>
      </w:r>
      <w:proofErr w:type="spellStart"/>
      <w:r w:rsidRPr="00552A8C">
        <w:t>В.Р</w:t>
      </w:r>
      <w:proofErr w:type="spellEnd"/>
      <w:r w:rsidRPr="00552A8C">
        <w:t xml:space="preserve">. Окороков, </w:t>
      </w:r>
      <w:proofErr w:type="spellStart"/>
      <w:r w:rsidRPr="00552A8C">
        <w:t>Р.В</w:t>
      </w:r>
      <w:proofErr w:type="spellEnd"/>
      <w:r w:rsidRPr="00552A8C">
        <w:t>. Окороков // Энергетическая безопасность. 2011. № 1(39). С. 60.</w:t>
      </w:r>
    </w:p>
    <w:p w:rsidR="00467B85" w:rsidRPr="00FB6A99" w:rsidRDefault="00467B85" w:rsidP="000C552D">
      <w:pPr>
        <w:ind w:firstLine="709"/>
        <w:jc w:val="both"/>
      </w:pPr>
    </w:p>
    <w:sectPr w:rsidR="00467B85" w:rsidRPr="00FB6A99" w:rsidSect="00FB6A99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D1F" w:rsidRDefault="00850D1F" w:rsidP="009163F9">
      <w:r>
        <w:separator/>
      </w:r>
    </w:p>
  </w:endnote>
  <w:endnote w:type="continuationSeparator" w:id="0">
    <w:p w:rsidR="00850D1F" w:rsidRDefault="00850D1F" w:rsidP="00916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 CYR"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3F9" w:rsidRDefault="009163F9">
    <w:pPr>
      <w:pStyle w:val="a6"/>
      <w:jc w:val="center"/>
    </w:pPr>
  </w:p>
  <w:p w:rsidR="009163F9" w:rsidRDefault="009163F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D1F" w:rsidRDefault="00850D1F" w:rsidP="009163F9">
      <w:r>
        <w:separator/>
      </w:r>
    </w:p>
  </w:footnote>
  <w:footnote w:type="continuationSeparator" w:id="0">
    <w:p w:rsidR="00850D1F" w:rsidRDefault="00850D1F" w:rsidP="00916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524D2"/>
    <w:multiLevelType w:val="hybridMultilevel"/>
    <w:tmpl w:val="68CA9518"/>
    <w:lvl w:ilvl="0" w:tplc="F6CC74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E4325"/>
    <w:multiLevelType w:val="multilevel"/>
    <w:tmpl w:val="B3F8B9E2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3"/>
      <w:lvlText w:val="1.%2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58364E02"/>
    <w:multiLevelType w:val="hybridMultilevel"/>
    <w:tmpl w:val="F1468E0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587"/>
    <w:rsid w:val="00000885"/>
    <w:rsid w:val="00001C13"/>
    <w:rsid w:val="00006346"/>
    <w:rsid w:val="00016716"/>
    <w:rsid w:val="00042382"/>
    <w:rsid w:val="000606B8"/>
    <w:rsid w:val="00074359"/>
    <w:rsid w:val="000B5A6D"/>
    <w:rsid w:val="000C552D"/>
    <w:rsid w:val="000C6B32"/>
    <w:rsid w:val="00123B46"/>
    <w:rsid w:val="001308E7"/>
    <w:rsid w:val="001750B2"/>
    <w:rsid w:val="00187DC4"/>
    <w:rsid w:val="00220883"/>
    <w:rsid w:val="0025111F"/>
    <w:rsid w:val="00256587"/>
    <w:rsid w:val="00263C54"/>
    <w:rsid w:val="00292F73"/>
    <w:rsid w:val="002A5EFC"/>
    <w:rsid w:val="002F2EA9"/>
    <w:rsid w:val="00312D2A"/>
    <w:rsid w:val="00336F68"/>
    <w:rsid w:val="00352564"/>
    <w:rsid w:val="003C0B8F"/>
    <w:rsid w:val="003E4394"/>
    <w:rsid w:val="00435A10"/>
    <w:rsid w:val="004557AF"/>
    <w:rsid w:val="004644C1"/>
    <w:rsid w:val="00467B85"/>
    <w:rsid w:val="004D04C4"/>
    <w:rsid w:val="004E379F"/>
    <w:rsid w:val="0052288B"/>
    <w:rsid w:val="005418C8"/>
    <w:rsid w:val="00546D6F"/>
    <w:rsid w:val="0057036E"/>
    <w:rsid w:val="00575FF2"/>
    <w:rsid w:val="00577687"/>
    <w:rsid w:val="005C296C"/>
    <w:rsid w:val="005D1392"/>
    <w:rsid w:val="00670C79"/>
    <w:rsid w:val="006D6170"/>
    <w:rsid w:val="007343DD"/>
    <w:rsid w:val="0076020B"/>
    <w:rsid w:val="00792042"/>
    <w:rsid w:val="007D53D0"/>
    <w:rsid w:val="00816236"/>
    <w:rsid w:val="0082097C"/>
    <w:rsid w:val="00825617"/>
    <w:rsid w:val="00833F39"/>
    <w:rsid w:val="00834311"/>
    <w:rsid w:val="00850D1F"/>
    <w:rsid w:val="008709B0"/>
    <w:rsid w:val="00886DBA"/>
    <w:rsid w:val="008C60D5"/>
    <w:rsid w:val="0090028C"/>
    <w:rsid w:val="00915DE8"/>
    <w:rsid w:val="009163F9"/>
    <w:rsid w:val="00921FAC"/>
    <w:rsid w:val="00932A02"/>
    <w:rsid w:val="00956778"/>
    <w:rsid w:val="009735C4"/>
    <w:rsid w:val="00984260"/>
    <w:rsid w:val="00996B24"/>
    <w:rsid w:val="009C3B85"/>
    <w:rsid w:val="009C6A50"/>
    <w:rsid w:val="00A01C93"/>
    <w:rsid w:val="00A324CB"/>
    <w:rsid w:val="00A37F18"/>
    <w:rsid w:val="00A4594A"/>
    <w:rsid w:val="00A536E2"/>
    <w:rsid w:val="00A61E22"/>
    <w:rsid w:val="00A67E3F"/>
    <w:rsid w:val="00A9127E"/>
    <w:rsid w:val="00AE4C07"/>
    <w:rsid w:val="00B074EA"/>
    <w:rsid w:val="00B17F55"/>
    <w:rsid w:val="00BC21B5"/>
    <w:rsid w:val="00BC4DD5"/>
    <w:rsid w:val="00BC5A94"/>
    <w:rsid w:val="00BE2F94"/>
    <w:rsid w:val="00C2442B"/>
    <w:rsid w:val="00C57ACF"/>
    <w:rsid w:val="00CA3BA6"/>
    <w:rsid w:val="00D103BE"/>
    <w:rsid w:val="00D12168"/>
    <w:rsid w:val="00D331B3"/>
    <w:rsid w:val="00D452EC"/>
    <w:rsid w:val="00D65058"/>
    <w:rsid w:val="00D87B7B"/>
    <w:rsid w:val="00D9132F"/>
    <w:rsid w:val="00D93640"/>
    <w:rsid w:val="00DD539E"/>
    <w:rsid w:val="00E24B7B"/>
    <w:rsid w:val="00E910F9"/>
    <w:rsid w:val="00EC1138"/>
    <w:rsid w:val="00ED179C"/>
    <w:rsid w:val="00ED1FB4"/>
    <w:rsid w:val="00F35061"/>
    <w:rsid w:val="00FA4428"/>
    <w:rsid w:val="00FB6A99"/>
    <w:rsid w:val="00FB7614"/>
    <w:rsid w:val="00FC53BE"/>
    <w:rsid w:val="00FD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23D0F1"/>
  <w15:chartTrackingRefBased/>
  <w15:docId w15:val="{32BF0301-7616-4B18-B53E-6E62AE9F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921FAC"/>
    <w:pPr>
      <w:keepNext/>
      <w:keepLines/>
      <w:numPr>
        <w:ilvl w:val="1"/>
        <w:numId w:val="3"/>
      </w:numPr>
      <w:spacing w:after="300" w:line="360" w:lineRule="auto"/>
      <w:outlineLvl w:val="2"/>
    </w:pPr>
    <w:rPr>
      <w:rFonts w:ascii="Calibri" w:hAnsi="Calibri"/>
      <w:b/>
      <w:bCs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56587"/>
    <w:pPr>
      <w:jc w:val="both"/>
    </w:pPr>
  </w:style>
  <w:style w:type="character" w:customStyle="1" w:styleId="hps">
    <w:name w:val="hps"/>
    <w:basedOn w:val="a0"/>
    <w:rsid w:val="00256587"/>
  </w:style>
  <w:style w:type="character" w:customStyle="1" w:styleId="hpsatn">
    <w:name w:val="hps atn"/>
    <w:basedOn w:val="a0"/>
    <w:rsid w:val="00256587"/>
  </w:style>
  <w:style w:type="character" w:customStyle="1" w:styleId="shorttext">
    <w:name w:val="short_text"/>
    <w:rsid w:val="00825617"/>
  </w:style>
  <w:style w:type="paragraph" w:customStyle="1" w:styleId="ICAMAbstractmaintext">
    <w:name w:val="ICAM Abstract main text"/>
    <w:basedOn w:val="a"/>
    <w:qFormat/>
    <w:rsid w:val="00DD539E"/>
    <w:pPr>
      <w:widowControl w:val="0"/>
      <w:suppressAutoHyphens/>
      <w:autoSpaceDE w:val="0"/>
      <w:autoSpaceDN w:val="0"/>
      <w:adjustRightInd w:val="0"/>
      <w:ind w:firstLine="567"/>
      <w:jc w:val="both"/>
    </w:pPr>
    <w:rPr>
      <w:rFonts w:ascii="Times New Roman CYR" w:hAnsi="Times New Roman CYR" w:cs="Times New Roman CYR"/>
      <w:sz w:val="20"/>
      <w:szCs w:val="20"/>
    </w:rPr>
  </w:style>
  <w:style w:type="character" w:customStyle="1" w:styleId="30">
    <w:name w:val="Заголовок 3 Знак"/>
    <w:link w:val="3"/>
    <w:rsid w:val="00921FAC"/>
    <w:rPr>
      <w:rFonts w:ascii="Calibri" w:hAnsi="Calibri"/>
      <w:b/>
      <w:bCs/>
      <w:sz w:val="28"/>
      <w:szCs w:val="22"/>
      <w:lang w:eastAsia="en-US"/>
    </w:rPr>
  </w:style>
  <w:style w:type="paragraph" w:styleId="a4">
    <w:name w:val="header"/>
    <w:basedOn w:val="a"/>
    <w:link w:val="a5"/>
    <w:rsid w:val="009163F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9163F9"/>
    <w:rPr>
      <w:sz w:val="24"/>
      <w:szCs w:val="24"/>
    </w:rPr>
  </w:style>
  <w:style w:type="paragraph" w:styleId="a6">
    <w:name w:val="footer"/>
    <w:basedOn w:val="a"/>
    <w:link w:val="a7"/>
    <w:uiPriority w:val="99"/>
    <w:rsid w:val="009163F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9163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Abstract submission</vt:lpstr>
    </vt:vector>
  </TitlesOfParts>
  <Company>Microsoft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submission</dc:title>
  <dc:subject/>
  <dc:creator>*</dc:creator>
  <cp:keywords/>
  <dc:description/>
  <cp:lastModifiedBy>UrHom</cp:lastModifiedBy>
  <cp:revision>2</cp:revision>
  <cp:lastPrinted>2020-02-05T10:57:00Z</cp:lastPrinted>
  <dcterms:created xsi:type="dcterms:W3CDTF">2020-02-05T11:09:00Z</dcterms:created>
  <dcterms:modified xsi:type="dcterms:W3CDTF">2020-02-05T11:09:00Z</dcterms:modified>
</cp:coreProperties>
</file>