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CC7E3" w14:textId="77777777" w:rsidR="00A91253" w:rsidRPr="00A91253" w:rsidRDefault="00A91253" w:rsidP="00A91253">
      <w:pPr>
        <w:spacing w:before="1248" w:after="340" w:line="240" w:lineRule="auto"/>
        <w:ind w:right="-176"/>
        <w:rPr>
          <w:rFonts w:ascii="Arial" w:eastAsia="Calibri" w:hAnsi="Arial" w:cs="Arial"/>
          <w:b/>
          <w:sz w:val="32"/>
          <w:szCs w:val="32"/>
          <w:lang w:val="en-US"/>
        </w:rPr>
      </w:pPr>
      <w:r w:rsidRPr="00A91253">
        <w:rPr>
          <w:rFonts w:ascii="Arial" w:eastAsia="Calibri" w:hAnsi="Arial" w:cs="Arial"/>
          <w:b/>
          <w:sz w:val="32"/>
          <w:szCs w:val="32"/>
          <w:lang w:val="en-US"/>
        </w:rPr>
        <w:t>Flexibility and Operating Reserves in Electric Power Systems</w:t>
      </w:r>
    </w:p>
    <w:p w14:paraId="0516E6F7" w14:textId="6E5CF44E" w:rsidR="002B071A" w:rsidRPr="00A91253" w:rsidRDefault="00A91253" w:rsidP="00A91253">
      <w:pPr>
        <w:spacing w:after="0" w:line="312" w:lineRule="auto"/>
        <w:rPr>
          <w:rFonts w:eastAsia="Calibri"/>
          <w:sz w:val="20"/>
          <w:szCs w:val="20"/>
          <w:lang w:val="en-US"/>
        </w:rPr>
      </w:pPr>
      <w:r w:rsidRPr="00A91253">
        <w:rPr>
          <w:rFonts w:eastAsia="Calibri"/>
          <w:i/>
          <w:sz w:val="20"/>
          <w:szCs w:val="20"/>
          <w:lang w:val="en-US"/>
        </w:rPr>
        <w:t>Elena</w:t>
      </w:r>
      <w:r w:rsidRPr="00A91253">
        <w:rPr>
          <w:rFonts w:eastAsia="Calibri"/>
          <w:sz w:val="20"/>
          <w:szCs w:val="20"/>
          <w:lang w:val="en-US"/>
        </w:rPr>
        <w:t xml:space="preserve"> </w:t>
      </w:r>
      <w:proofErr w:type="spellStart"/>
      <w:proofErr w:type="gramStart"/>
      <w:r w:rsidRPr="00A91253">
        <w:rPr>
          <w:rFonts w:eastAsia="Calibri"/>
          <w:sz w:val="20"/>
          <w:szCs w:val="20"/>
          <w:lang w:val="en-US"/>
        </w:rPr>
        <w:t>Aksaeva</w:t>
      </w:r>
      <w:proofErr w:type="spellEnd"/>
      <w:r w:rsidR="00EE54DE" w:rsidRPr="00A91253">
        <w:rPr>
          <w:rFonts w:eastAsia="Calibri"/>
          <w:sz w:val="20"/>
          <w:szCs w:val="20"/>
          <w:lang w:val="en-US"/>
        </w:rPr>
        <w:t xml:space="preserve">, </w:t>
      </w:r>
      <w:r w:rsidRPr="00A91253">
        <w:rPr>
          <w:rFonts w:eastAsia="Calibri"/>
          <w:sz w:val="20"/>
          <w:szCs w:val="20"/>
          <w:lang w:val="en-US"/>
        </w:rPr>
        <w:t xml:space="preserve"> </w:t>
      </w:r>
      <w:r w:rsidRPr="00A91253">
        <w:rPr>
          <w:rFonts w:eastAsia="Calibri"/>
          <w:i/>
          <w:sz w:val="20"/>
          <w:szCs w:val="20"/>
          <w:lang w:val="en-US"/>
        </w:rPr>
        <w:t>Anna</w:t>
      </w:r>
      <w:proofErr w:type="gramEnd"/>
      <w:r w:rsidRPr="00A91253">
        <w:rPr>
          <w:rFonts w:eastAsia="Calibri"/>
          <w:sz w:val="20"/>
          <w:szCs w:val="20"/>
          <w:lang w:val="en-US"/>
        </w:rPr>
        <w:t xml:space="preserve"> </w:t>
      </w:r>
      <w:proofErr w:type="spellStart"/>
      <w:r w:rsidRPr="00A91253">
        <w:rPr>
          <w:rFonts w:eastAsia="Calibri"/>
          <w:sz w:val="20"/>
          <w:szCs w:val="20"/>
          <w:lang w:val="en-US"/>
        </w:rPr>
        <w:t>Glazunova</w:t>
      </w:r>
      <w:proofErr w:type="spellEnd"/>
    </w:p>
    <w:p w14:paraId="5AA7389E" w14:textId="77777777" w:rsidR="002B071A" w:rsidRPr="00A91253" w:rsidRDefault="00537AA6" w:rsidP="00A91253">
      <w:pPr>
        <w:spacing w:before="170" w:after="0" w:line="312" w:lineRule="auto"/>
        <w:ind w:right="-176"/>
        <w:rPr>
          <w:rFonts w:eastAsia="Calibri"/>
          <w:bCs/>
          <w:sz w:val="18"/>
          <w:szCs w:val="18"/>
          <w:lang w:val="en-US"/>
        </w:rPr>
      </w:pPr>
      <w:proofErr w:type="spellStart"/>
      <w:r w:rsidRPr="00A91253">
        <w:rPr>
          <w:rFonts w:eastAsia="Calibri"/>
          <w:bCs/>
          <w:sz w:val="18"/>
          <w:szCs w:val="18"/>
          <w:lang w:val="en-US"/>
        </w:rPr>
        <w:t>Melentiev</w:t>
      </w:r>
      <w:proofErr w:type="spellEnd"/>
      <w:r w:rsidRPr="00A91253">
        <w:rPr>
          <w:rFonts w:eastAsia="Calibri"/>
          <w:bCs/>
          <w:sz w:val="18"/>
          <w:szCs w:val="18"/>
          <w:lang w:val="en-US"/>
        </w:rPr>
        <w:t xml:space="preserve"> Energy Systems Institute of Siberian Branch of the Russian Academy of Sciences, Irkutsk, Russia</w:t>
      </w:r>
    </w:p>
    <w:p w14:paraId="195F85EC" w14:textId="77777777" w:rsidR="00630429" w:rsidRDefault="00537AA6" w:rsidP="00A91253">
      <w:pPr>
        <w:spacing w:before="454" w:after="568"/>
        <w:ind w:left="964" w:right="964"/>
        <w:jc w:val="both"/>
        <w:rPr>
          <w:sz w:val="18"/>
          <w:szCs w:val="18"/>
          <w:lang w:val="en-US"/>
        </w:rPr>
        <w:sectPr w:rsidR="00630429" w:rsidSect="00A91253">
          <w:pgSz w:w="11906" w:h="16838"/>
          <w:pgMar w:top="1418" w:right="851" w:bottom="1134" w:left="851" w:header="709" w:footer="709" w:gutter="454"/>
          <w:cols w:space="708"/>
          <w:docGrid w:linePitch="360"/>
        </w:sectPr>
      </w:pPr>
      <w:r w:rsidRPr="00630429">
        <w:rPr>
          <w:rFonts w:ascii="Arial" w:hAnsi="Arial" w:cs="Arial"/>
          <w:b/>
          <w:sz w:val="18"/>
          <w:szCs w:val="18"/>
          <w:lang w:val="en-US"/>
        </w:rPr>
        <w:t>Abstract</w:t>
      </w:r>
      <w:r w:rsidR="00E67B1A" w:rsidRPr="00630429">
        <w:rPr>
          <w:rFonts w:ascii="Arial" w:hAnsi="Arial" w:cs="Arial"/>
          <w:b/>
          <w:sz w:val="18"/>
          <w:szCs w:val="18"/>
          <w:lang w:val="en-US"/>
        </w:rPr>
        <w:t>.</w:t>
      </w:r>
      <w:r w:rsidR="00E67B1A" w:rsidRPr="00A91253">
        <w:rPr>
          <w:b/>
          <w:sz w:val="18"/>
          <w:szCs w:val="18"/>
          <w:lang w:val="en-US"/>
        </w:rPr>
        <w:t xml:space="preserve"> </w:t>
      </w:r>
      <w:r w:rsidR="00AA239F" w:rsidRPr="00A91253">
        <w:rPr>
          <w:rStyle w:val="ac"/>
          <w:b w:val="0"/>
          <w:color w:val="0E101A"/>
          <w:sz w:val="18"/>
          <w:szCs w:val="18"/>
          <w:lang w:val="en-US"/>
        </w:rPr>
        <w:t>M</w:t>
      </w:r>
      <w:r w:rsidR="00AA239F" w:rsidRPr="00A91253">
        <w:rPr>
          <w:sz w:val="18"/>
          <w:szCs w:val="18"/>
          <w:lang w:val="en-US"/>
        </w:rPr>
        <w:t>aintaining the efficiency of electric power systems (EPSs) requires some flexibility margin, which decreases in the case of adopting a variety of renewable energy sources (RESs). For this reason, the determination of the EPS flexibility several hours ahead becomes especially urgent. In this study, the flexibility of a 5-node EPS with a four-minute load change during a 6-hour time horizon is calculated. To this end, a probabilistic method based on the analysis of the cumulative probability of the available flexibility is used.</w:t>
      </w:r>
    </w:p>
    <w:p w14:paraId="4F4ECBFA" w14:textId="5D5DD1F8" w:rsidR="002B071A" w:rsidRPr="00630429" w:rsidRDefault="00F6322A" w:rsidP="00F6322A">
      <w:pPr>
        <w:pStyle w:val="1"/>
        <w:tabs>
          <w:tab w:val="left" w:pos="142"/>
        </w:tabs>
      </w:pPr>
      <w:r>
        <w:t xml:space="preserve"> </w:t>
      </w:r>
      <w:r w:rsidR="00537AA6" w:rsidRPr="00630429">
        <w:t>Introduction</w:t>
      </w:r>
    </w:p>
    <w:p w14:paraId="1CF40ACB" w14:textId="77777777" w:rsidR="002B071A" w:rsidRPr="00630429" w:rsidRDefault="00537AA6" w:rsidP="00630429">
      <w:pPr>
        <w:spacing w:after="0" w:line="240" w:lineRule="auto"/>
        <w:ind w:firstLine="284"/>
        <w:jc w:val="both"/>
        <w:rPr>
          <w:rFonts w:eastAsia="Calibri"/>
          <w:sz w:val="20"/>
          <w:szCs w:val="20"/>
          <w:lang w:val="en-US"/>
        </w:rPr>
      </w:pPr>
      <w:r w:rsidRPr="00630429">
        <w:rPr>
          <w:rFonts w:eastAsia="Calibri"/>
          <w:sz w:val="20"/>
          <w:szCs w:val="20"/>
          <w:lang w:val="en-US"/>
        </w:rPr>
        <w:t xml:space="preserve">One of the main characteristics of the flexibility of </w:t>
      </w:r>
      <w:r w:rsidR="00AA239F" w:rsidRPr="00630429">
        <w:rPr>
          <w:rFonts w:eastAsia="Calibri"/>
          <w:sz w:val="20"/>
          <w:szCs w:val="20"/>
          <w:lang w:val="en-US"/>
        </w:rPr>
        <w:t>an</w:t>
      </w:r>
      <w:r w:rsidRPr="00630429">
        <w:rPr>
          <w:rFonts w:eastAsia="Calibri"/>
          <w:sz w:val="20"/>
          <w:szCs w:val="20"/>
          <w:lang w:val="en-US"/>
        </w:rPr>
        <w:t xml:space="preserve"> electric power system</w:t>
      </w:r>
      <w:r w:rsidR="00E45B0F" w:rsidRPr="00630429">
        <w:rPr>
          <w:rFonts w:eastAsia="Calibri"/>
          <w:sz w:val="20"/>
          <w:szCs w:val="20"/>
          <w:lang w:val="en-US"/>
        </w:rPr>
        <w:t xml:space="preserve"> (EPS)</w:t>
      </w:r>
      <w:r w:rsidRPr="00630429">
        <w:rPr>
          <w:rFonts w:eastAsia="Calibri"/>
          <w:sz w:val="20"/>
          <w:szCs w:val="20"/>
          <w:lang w:val="en-US"/>
        </w:rPr>
        <w:t xml:space="preserve"> is the ability to maintain the efficiency of EPS </w:t>
      </w:r>
      <w:r w:rsidR="00C65EB6" w:rsidRPr="00630429">
        <w:rPr>
          <w:rFonts w:eastAsia="Calibri"/>
          <w:sz w:val="20"/>
          <w:szCs w:val="20"/>
          <w:lang w:val="en-US"/>
        </w:rPr>
        <w:t xml:space="preserve">under </w:t>
      </w:r>
      <w:r w:rsidRPr="00630429">
        <w:rPr>
          <w:rFonts w:eastAsia="Calibri"/>
          <w:sz w:val="20"/>
          <w:szCs w:val="20"/>
          <w:lang w:val="en-US"/>
        </w:rPr>
        <w:t>changing internal and external factors.</w:t>
      </w:r>
    </w:p>
    <w:p w14:paraId="594EC079" w14:textId="77777777" w:rsidR="002B071A" w:rsidRPr="00630429" w:rsidRDefault="00537AA6" w:rsidP="00630429">
      <w:pPr>
        <w:spacing w:after="0" w:line="240" w:lineRule="auto"/>
        <w:ind w:firstLine="284"/>
        <w:jc w:val="both"/>
        <w:rPr>
          <w:rFonts w:eastAsia="Calibri"/>
          <w:sz w:val="20"/>
          <w:szCs w:val="20"/>
          <w:lang w:val="en-US"/>
        </w:rPr>
      </w:pPr>
      <w:r w:rsidRPr="00630429">
        <w:rPr>
          <w:rFonts w:eastAsia="Calibri"/>
          <w:sz w:val="20"/>
          <w:szCs w:val="20"/>
          <w:lang w:val="en-US"/>
        </w:rPr>
        <w:t>Depending on the purpose of flexibility application, all studies of flexibility can be divided into two groups: long-term planning and real-time. Flexibility metrics can be probabilistic</w:t>
      </w:r>
      <w:r w:rsidR="00C77984" w:rsidRPr="00630429">
        <w:rPr>
          <w:rFonts w:eastAsia="Calibri"/>
          <w:sz w:val="20"/>
          <w:szCs w:val="20"/>
          <w:lang w:val="en-US"/>
        </w:rPr>
        <w:t xml:space="preserve"> </w:t>
      </w:r>
      <w:sdt>
        <w:sdtPr>
          <w:rPr>
            <w:rFonts w:eastAsia="Calibri"/>
            <w:sz w:val="20"/>
            <w:szCs w:val="20"/>
            <w:lang w:val="en-US"/>
          </w:rPr>
          <w:id w:val="1952821214"/>
          <w:citation/>
        </w:sdtPr>
        <w:sdtEndPr/>
        <w:sdtContent>
          <w:r w:rsidR="00C77984" w:rsidRPr="00630429">
            <w:rPr>
              <w:rFonts w:eastAsia="Calibri"/>
              <w:sz w:val="20"/>
              <w:szCs w:val="20"/>
              <w:lang w:val="en-US"/>
            </w:rPr>
            <w:fldChar w:fldCharType="begin"/>
          </w:r>
          <w:r w:rsidR="00C77984" w:rsidRPr="00630429">
            <w:rPr>
              <w:rFonts w:eastAsia="Calibri"/>
              <w:sz w:val="20"/>
              <w:szCs w:val="20"/>
              <w:lang w:val="en-US"/>
            </w:rPr>
            <w:instrText xml:space="preserve"> CITATION Заполнитель1 \l 1033 </w:instrText>
          </w:r>
          <w:r w:rsidR="00C77984" w:rsidRPr="00630429">
            <w:rPr>
              <w:rFonts w:eastAsia="Calibri"/>
              <w:sz w:val="20"/>
              <w:szCs w:val="20"/>
              <w:lang w:val="en-US"/>
            </w:rPr>
            <w:fldChar w:fldCharType="separate"/>
          </w:r>
          <w:r w:rsidR="00A15302" w:rsidRPr="00A15302">
            <w:rPr>
              <w:rFonts w:eastAsia="Calibri"/>
              <w:noProof/>
              <w:sz w:val="20"/>
              <w:szCs w:val="20"/>
              <w:lang w:val="en-US"/>
            </w:rPr>
            <w:t>[1]</w:t>
          </w:r>
          <w:r w:rsidR="00C77984" w:rsidRPr="00630429">
            <w:rPr>
              <w:rFonts w:eastAsia="Calibri"/>
              <w:sz w:val="20"/>
              <w:szCs w:val="20"/>
              <w:lang w:val="en-US"/>
            </w:rPr>
            <w:fldChar w:fldCharType="end"/>
          </w:r>
        </w:sdtContent>
      </w:sdt>
      <w:r w:rsidRPr="00630429">
        <w:rPr>
          <w:rFonts w:eastAsia="Calibri"/>
          <w:sz w:val="20"/>
          <w:szCs w:val="20"/>
          <w:lang w:val="en-US"/>
        </w:rPr>
        <w:t xml:space="preserve"> and deterministic </w:t>
      </w:r>
      <w:sdt>
        <w:sdtPr>
          <w:rPr>
            <w:rFonts w:eastAsia="Calibri"/>
            <w:sz w:val="20"/>
            <w:szCs w:val="20"/>
            <w:lang w:val="en-US"/>
          </w:rPr>
          <w:id w:val="-364364182"/>
          <w:citation/>
        </w:sdtPr>
        <w:sdtEndPr/>
        <w:sdtContent>
          <w:r w:rsidRPr="00630429">
            <w:rPr>
              <w:rFonts w:eastAsia="Calibri"/>
              <w:sz w:val="20"/>
              <w:szCs w:val="20"/>
              <w:lang w:val="en-US"/>
            </w:rPr>
            <w:fldChar w:fldCharType="begin"/>
          </w:r>
          <w:r w:rsidRPr="00630429">
            <w:rPr>
              <w:rFonts w:eastAsia="Calibri"/>
              <w:sz w:val="20"/>
              <w:szCs w:val="20"/>
              <w:lang w:val="en-US"/>
            </w:rPr>
            <w:instrText xml:space="preserve">CITATION Jin16 \l 1033 </w:instrText>
          </w:r>
          <w:r w:rsidRPr="00630429">
            <w:rPr>
              <w:rFonts w:eastAsia="Calibri"/>
              <w:sz w:val="20"/>
              <w:szCs w:val="20"/>
              <w:lang w:val="en-US"/>
            </w:rPr>
            <w:fldChar w:fldCharType="separate"/>
          </w:r>
          <w:r w:rsidR="00A15302" w:rsidRPr="00A15302">
            <w:rPr>
              <w:rFonts w:eastAsia="Calibri"/>
              <w:noProof/>
              <w:sz w:val="20"/>
              <w:szCs w:val="20"/>
              <w:lang w:val="en-US"/>
            </w:rPr>
            <w:t>[2]</w:t>
          </w:r>
          <w:r w:rsidRPr="00630429">
            <w:rPr>
              <w:rFonts w:eastAsia="Calibri"/>
              <w:sz w:val="20"/>
              <w:szCs w:val="20"/>
              <w:lang w:val="en-US"/>
            </w:rPr>
            <w:fldChar w:fldCharType="end"/>
          </w:r>
        </w:sdtContent>
      </w:sdt>
      <w:r w:rsidRPr="00630429">
        <w:rPr>
          <w:rFonts w:eastAsia="Calibri"/>
          <w:sz w:val="20"/>
          <w:szCs w:val="20"/>
          <w:lang w:val="en-US"/>
        </w:rPr>
        <w:t>.</w:t>
      </w:r>
    </w:p>
    <w:p w14:paraId="3D3ABAAC" w14:textId="77777777" w:rsidR="002B071A" w:rsidRPr="00630429" w:rsidRDefault="00537AA6" w:rsidP="00630429">
      <w:pPr>
        <w:spacing w:after="0" w:line="240" w:lineRule="auto"/>
        <w:ind w:firstLine="284"/>
        <w:jc w:val="both"/>
        <w:rPr>
          <w:rFonts w:eastAsia="Calibri"/>
          <w:sz w:val="20"/>
          <w:szCs w:val="20"/>
          <w:lang w:val="en-US"/>
        </w:rPr>
      </w:pPr>
      <w:r w:rsidRPr="00630429">
        <w:rPr>
          <w:rFonts w:eastAsia="Calibri"/>
          <w:sz w:val="20"/>
          <w:szCs w:val="20"/>
          <w:lang w:val="en-US"/>
        </w:rPr>
        <w:t xml:space="preserve">The scientific articles describe different metrics of flexibility, </w:t>
      </w:r>
      <w:r w:rsidR="0036492C" w:rsidRPr="00630429">
        <w:rPr>
          <w:rFonts w:eastAsia="Calibri"/>
          <w:sz w:val="20"/>
          <w:szCs w:val="20"/>
          <w:lang w:val="en-US"/>
        </w:rPr>
        <w:t>including</w:t>
      </w:r>
      <w:r w:rsidRPr="00630429">
        <w:rPr>
          <w:rFonts w:eastAsia="Calibri"/>
          <w:sz w:val="20"/>
          <w:szCs w:val="20"/>
          <w:lang w:val="en-US"/>
        </w:rPr>
        <w:t>:</w:t>
      </w:r>
    </w:p>
    <w:p w14:paraId="111834B9" w14:textId="77777777" w:rsidR="002B071A" w:rsidRPr="00630429" w:rsidRDefault="00537AA6" w:rsidP="00630429">
      <w:pPr>
        <w:numPr>
          <w:ilvl w:val="0"/>
          <w:numId w:val="6"/>
        </w:numPr>
        <w:tabs>
          <w:tab w:val="left" w:pos="284"/>
          <w:tab w:val="left" w:pos="567"/>
        </w:tabs>
        <w:spacing w:after="0" w:line="240" w:lineRule="auto"/>
        <w:ind w:left="0" w:firstLine="0"/>
        <w:contextualSpacing/>
        <w:jc w:val="both"/>
        <w:rPr>
          <w:rFonts w:eastAsia="Calibri"/>
          <w:sz w:val="20"/>
          <w:szCs w:val="20"/>
          <w:lang w:val="en-US"/>
        </w:rPr>
      </w:pPr>
      <w:r w:rsidRPr="00630429">
        <w:rPr>
          <w:rFonts w:eastAsia="Calibri"/>
          <w:sz w:val="20"/>
          <w:szCs w:val="20"/>
          <w:lang w:val="en-US"/>
        </w:rPr>
        <w:t xml:space="preserve">Determination of </w:t>
      </w:r>
      <w:r w:rsidR="0036492C" w:rsidRPr="00630429">
        <w:rPr>
          <w:rFonts w:eastAsia="Calibri"/>
          <w:sz w:val="20"/>
          <w:szCs w:val="20"/>
          <w:lang w:val="en-US"/>
        </w:rPr>
        <w:t>a</w:t>
      </w:r>
      <w:r w:rsidRPr="00630429">
        <w:rPr>
          <w:rFonts w:eastAsia="Calibri"/>
          <w:sz w:val="20"/>
          <w:szCs w:val="20"/>
          <w:lang w:val="en-US"/>
        </w:rPr>
        <w:t xml:space="preserve"> range of maximum uncertainties within which the system remains flexible for </w:t>
      </w:r>
      <w:r w:rsidR="0036492C" w:rsidRPr="00630429">
        <w:rPr>
          <w:rFonts w:eastAsia="Calibri"/>
          <w:sz w:val="20"/>
          <w:szCs w:val="20"/>
          <w:lang w:val="en-US"/>
        </w:rPr>
        <w:t xml:space="preserve">a </w:t>
      </w:r>
      <w:r w:rsidRPr="00630429">
        <w:rPr>
          <w:rFonts w:eastAsia="Calibri"/>
          <w:sz w:val="20"/>
          <w:szCs w:val="20"/>
          <w:lang w:val="en-US"/>
        </w:rPr>
        <w:t xml:space="preserve">specified time and </w:t>
      </w:r>
      <w:r w:rsidR="0036492C" w:rsidRPr="00630429">
        <w:rPr>
          <w:rFonts w:eastAsia="Calibri"/>
          <w:sz w:val="20"/>
          <w:szCs w:val="20"/>
          <w:lang w:val="en-US"/>
        </w:rPr>
        <w:t xml:space="preserve">a </w:t>
      </w:r>
      <w:r w:rsidRPr="00630429">
        <w:rPr>
          <w:rFonts w:eastAsia="Calibri"/>
          <w:sz w:val="20"/>
          <w:szCs w:val="20"/>
          <w:lang w:val="en-US"/>
        </w:rPr>
        <w:t xml:space="preserve">cost threshold </w:t>
      </w:r>
      <w:sdt>
        <w:sdtPr>
          <w:rPr>
            <w:rFonts w:eastAsia="Calibri"/>
            <w:sz w:val="20"/>
            <w:szCs w:val="20"/>
            <w:lang w:val="en-US"/>
          </w:rPr>
          <w:id w:val="1806438725"/>
          <w:citation/>
        </w:sdtPr>
        <w:sdtEndPr/>
        <w:sdtContent>
          <w:r w:rsidRPr="00630429">
            <w:rPr>
              <w:rFonts w:eastAsia="Calibri"/>
              <w:sz w:val="20"/>
              <w:szCs w:val="20"/>
              <w:lang w:val="en-US"/>
            </w:rPr>
            <w:fldChar w:fldCharType="begin"/>
          </w:r>
          <w:r w:rsidRPr="00630429">
            <w:rPr>
              <w:rFonts w:eastAsia="Calibri"/>
              <w:sz w:val="20"/>
              <w:szCs w:val="20"/>
              <w:lang w:val="en-US"/>
            </w:rPr>
            <w:instrText xml:space="preserve"> CITATION Jin16 \l 1033 </w:instrText>
          </w:r>
          <w:r w:rsidRPr="00630429">
            <w:rPr>
              <w:rFonts w:eastAsia="Calibri"/>
              <w:sz w:val="20"/>
              <w:szCs w:val="20"/>
              <w:lang w:val="en-US"/>
            </w:rPr>
            <w:fldChar w:fldCharType="separate"/>
          </w:r>
          <w:r w:rsidR="00A15302" w:rsidRPr="00A15302">
            <w:rPr>
              <w:rFonts w:eastAsia="Calibri"/>
              <w:noProof/>
              <w:sz w:val="20"/>
              <w:szCs w:val="20"/>
              <w:lang w:val="en-US"/>
            </w:rPr>
            <w:t>[2]</w:t>
          </w:r>
          <w:r w:rsidRPr="00630429">
            <w:rPr>
              <w:rFonts w:eastAsia="Calibri"/>
              <w:sz w:val="20"/>
              <w:szCs w:val="20"/>
              <w:lang w:val="en-US"/>
            </w:rPr>
            <w:fldChar w:fldCharType="end"/>
          </w:r>
        </w:sdtContent>
      </w:sdt>
      <w:r w:rsidRPr="00630429">
        <w:rPr>
          <w:rFonts w:eastAsia="Calibri"/>
          <w:sz w:val="20"/>
          <w:szCs w:val="20"/>
          <w:lang w:val="en-US"/>
        </w:rPr>
        <w:t>.</w:t>
      </w:r>
    </w:p>
    <w:p w14:paraId="68AB67AF" w14:textId="77777777" w:rsidR="002B071A" w:rsidRPr="00630429" w:rsidRDefault="00537AA6" w:rsidP="00630429">
      <w:pPr>
        <w:numPr>
          <w:ilvl w:val="0"/>
          <w:numId w:val="6"/>
        </w:numPr>
        <w:tabs>
          <w:tab w:val="left" w:pos="284"/>
          <w:tab w:val="left" w:pos="567"/>
        </w:tabs>
        <w:spacing w:after="0" w:line="240" w:lineRule="auto"/>
        <w:ind w:left="0" w:firstLine="0"/>
        <w:contextualSpacing/>
        <w:jc w:val="both"/>
        <w:rPr>
          <w:rFonts w:eastAsia="Calibri"/>
          <w:sz w:val="20"/>
          <w:szCs w:val="20"/>
          <w:lang w:val="en-US"/>
        </w:rPr>
      </w:pPr>
      <w:r w:rsidRPr="00630429">
        <w:rPr>
          <w:rFonts w:eastAsia="Calibri"/>
          <w:sz w:val="20"/>
          <w:szCs w:val="20"/>
          <w:lang w:val="en-US"/>
        </w:rPr>
        <w:t xml:space="preserve">Calculation of </w:t>
      </w:r>
      <w:r w:rsidR="006305BD" w:rsidRPr="00630429">
        <w:rPr>
          <w:rFonts w:eastAsia="Calibri"/>
          <w:sz w:val="20"/>
          <w:szCs w:val="20"/>
          <w:lang w:val="en-US"/>
        </w:rPr>
        <w:t>the insufficient ramping resource expectation (IRRE</w:t>
      </w:r>
      <w:r w:rsidRPr="00630429">
        <w:rPr>
          <w:rFonts w:eastAsia="Calibri"/>
          <w:sz w:val="20"/>
          <w:szCs w:val="20"/>
          <w:lang w:val="en-US"/>
        </w:rPr>
        <w:t xml:space="preserve">). </w:t>
      </w:r>
      <w:r w:rsidR="006305BD" w:rsidRPr="00630429">
        <w:rPr>
          <w:rFonts w:eastAsia="Calibri"/>
          <w:sz w:val="20"/>
          <w:szCs w:val="20"/>
          <w:lang w:val="en-US"/>
        </w:rPr>
        <w:t>Formation of t</w:t>
      </w:r>
      <w:r w:rsidRPr="00630429">
        <w:rPr>
          <w:rFonts w:eastAsia="Calibri"/>
          <w:sz w:val="20"/>
          <w:szCs w:val="20"/>
          <w:lang w:val="en-US"/>
        </w:rPr>
        <w:t>he probability distribution of available flexibility resources for each direction and time horizon</w:t>
      </w:r>
      <w:r w:rsidR="006305BD" w:rsidRPr="00630429">
        <w:rPr>
          <w:rFonts w:eastAsia="Calibri"/>
          <w:sz w:val="20"/>
          <w:szCs w:val="20"/>
          <w:lang w:val="en-US"/>
        </w:rPr>
        <w:t xml:space="preserve"> </w:t>
      </w:r>
      <w:sdt>
        <w:sdtPr>
          <w:rPr>
            <w:rFonts w:eastAsia="Calibri"/>
            <w:sz w:val="20"/>
            <w:szCs w:val="20"/>
            <w:lang w:val="en-US"/>
          </w:rPr>
          <w:id w:val="-1589074091"/>
          <w:citation/>
        </w:sdtPr>
        <w:sdtEndPr/>
        <w:sdtContent>
          <w:r w:rsidRPr="00630429">
            <w:rPr>
              <w:rFonts w:eastAsia="Calibri"/>
              <w:sz w:val="20"/>
              <w:szCs w:val="20"/>
              <w:lang w:val="en-US"/>
            </w:rPr>
            <w:fldChar w:fldCharType="begin"/>
          </w:r>
          <w:r w:rsidRPr="00630429">
            <w:rPr>
              <w:rFonts w:eastAsia="Calibri"/>
              <w:sz w:val="20"/>
              <w:szCs w:val="20"/>
              <w:lang w:val="en-US"/>
            </w:rPr>
            <w:instrText xml:space="preserve">CITATION </w:instrText>
          </w:r>
          <w:r w:rsidRPr="00630429">
            <w:rPr>
              <w:rFonts w:eastAsia="Calibri"/>
              <w:sz w:val="20"/>
              <w:szCs w:val="20"/>
            </w:rPr>
            <w:instrText>Заполнитель</w:instrText>
          </w:r>
          <w:r w:rsidRPr="00630429">
            <w:rPr>
              <w:rFonts w:eastAsia="Calibri"/>
              <w:sz w:val="20"/>
              <w:szCs w:val="20"/>
              <w:lang w:val="en-US"/>
            </w:rPr>
            <w:instrText xml:space="preserve">1 \l 1033 </w:instrText>
          </w:r>
          <w:r w:rsidRPr="00630429">
            <w:rPr>
              <w:rFonts w:eastAsia="Calibri"/>
              <w:sz w:val="20"/>
              <w:szCs w:val="20"/>
              <w:lang w:val="en-US"/>
            </w:rPr>
            <w:fldChar w:fldCharType="separate"/>
          </w:r>
          <w:r w:rsidR="00A15302" w:rsidRPr="00A15302">
            <w:rPr>
              <w:rFonts w:eastAsia="Calibri"/>
              <w:noProof/>
              <w:sz w:val="20"/>
              <w:szCs w:val="20"/>
              <w:lang w:val="en-US"/>
            </w:rPr>
            <w:t>[1]</w:t>
          </w:r>
          <w:r w:rsidRPr="00630429">
            <w:rPr>
              <w:rFonts w:eastAsia="Calibri"/>
              <w:sz w:val="20"/>
              <w:szCs w:val="20"/>
              <w:lang w:val="en-US"/>
            </w:rPr>
            <w:fldChar w:fldCharType="end"/>
          </w:r>
        </w:sdtContent>
      </w:sdt>
      <w:r w:rsidRPr="00630429">
        <w:rPr>
          <w:rFonts w:eastAsia="Calibri"/>
          <w:sz w:val="20"/>
          <w:szCs w:val="20"/>
          <w:lang w:val="en-US"/>
        </w:rPr>
        <w:t>.</w:t>
      </w:r>
    </w:p>
    <w:p w14:paraId="12B5938C" w14:textId="77777777" w:rsidR="002B071A" w:rsidRPr="00630429" w:rsidRDefault="00537AA6" w:rsidP="00630429">
      <w:pPr>
        <w:numPr>
          <w:ilvl w:val="0"/>
          <w:numId w:val="6"/>
        </w:numPr>
        <w:tabs>
          <w:tab w:val="left" w:pos="284"/>
          <w:tab w:val="left" w:pos="567"/>
        </w:tabs>
        <w:spacing w:after="0" w:line="240" w:lineRule="auto"/>
        <w:ind w:left="0" w:firstLine="0"/>
        <w:contextualSpacing/>
        <w:jc w:val="both"/>
        <w:rPr>
          <w:rFonts w:eastAsia="Calibri"/>
          <w:sz w:val="20"/>
          <w:szCs w:val="20"/>
          <w:lang w:val="en-US"/>
        </w:rPr>
      </w:pPr>
      <w:r w:rsidRPr="00630429">
        <w:rPr>
          <w:rFonts w:eastAsia="Calibri"/>
          <w:sz w:val="20"/>
          <w:szCs w:val="20"/>
          <w:lang w:val="en-US"/>
        </w:rPr>
        <w:t xml:space="preserve">Calculation of </w:t>
      </w:r>
      <w:r w:rsidR="006305BD" w:rsidRPr="00630429">
        <w:rPr>
          <w:rFonts w:eastAsia="Calibri"/>
          <w:sz w:val="20"/>
          <w:szCs w:val="20"/>
          <w:lang w:val="en-US"/>
        </w:rPr>
        <w:t>a</w:t>
      </w:r>
      <w:r w:rsidRPr="00630429">
        <w:rPr>
          <w:rFonts w:eastAsia="Calibri"/>
          <w:sz w:val="20"/>
          <w:szCs w:val="20"/>
          <w:lang w:val="en-US"/>
        </w:rPr>
        <w:t xml:space="preserve"> flexibility residual, </w:t>
      </w:r>
      <w:r w:rsidR="006305BD" w:rsidRPr="00630429">
        <w:rPr>
          <w:rFonts w:eastAsia="Calibri"/>
          <w:sz w:val="20"/>
          <w:szCs w:val="20"/>
          <w:lang w:val="en-US"/>
        </w:rPr>
        <w:t xml:space="preserve">i.e. </w:t>
      </w:r>
      <w:r w:rsidRPr="00630429">
        <w:rPr>
          <w:rFonts w:eastAsia="Calibri"/>
          <w:sz w:val="20"/>
          <w:szCs w:val="20"/>
          <w:lang w:val="en-US"/>
        </w:rPr>
        <w:t xml:space="preserve">the difference between the available flexibility and the expected load ramps for each observation and horizon. Then, the </w:t>
      </w:r>
      <w:r w:rsidR="006305BD" w:rsidRPr="00630429">
        <w:rPr>
          <w:rFonts w:eastAsia="Calibri"/>
          <w:sz w:val="20"/>
          <w:szCs w:val="20"/>
          <w:lang w:val="en-US"/>
        </w:rPr>
        <w:t xml:space="preserve">determination of the </w:t>
      </w:r>
      <w:r w:rsidRPr="00630429">
        <w:rPr>
          <w:rFonts w:eastAsia="Calibri"/>
          <w:sz w:val="20"/>
          <w:szCs w:val="20"/>
          <w:lang w:val="en-US"/>
        </w:rPr>
        <w:t xml:space="preserve">probability that the residual flexibility will be less than zero, which means the probability of insufficient resources in the system </w:t>
      </w:r>
      <w:sdt>
        <w:sdtPr>
          <w:rPr>
            <w:rFonts w:eastAsia="Calibri"/>
            <w:sz w:val="20"/>
            <w:szCs w:val="20"/>
            <w:lang w:val="en-US"/>
          </w:rPr>
          <w:id w:val="-1083216879"/>
          <w:citation/>
        </w:sdtPr>
        <w:sdtEndPr/>
        <w:sdtContent>
          <w:r w:rsidRPr="00630429">
            <w:rPr>
              <w:rFonts w:eastAsia="Calibri"/>
              <w:sz w:val="20"/>
              <w:szCs w:val="20"/>
              <w:lang w:val="en-US"/>
            </w:rPr>
            <w:fldChar w:fldCharType="begin"/>
          </w:r>
          <w:r w:rsidRPr="00630429">
            <w:rPr>
              <w:rFonts w:eastAsia="Calibri"/>
              <w:sz w:val="20"/>
              <w:szCs w:val="20"/>
              <w:lang w:val="en-US"/>
            </w:rPr>
            <w:instrText xml:space="preserve">CITATION Заполнитель2 \l 1033 </w:instrText>
          </w:r>
          <w:r w:rsidRPr="00630429">
            <w:rPr>
              <w:rFonts w:eastAsia="Calibri"/>
              <w:sz w:val="20"/>
              <w:szCs w:val="20"/>
              <w:lang w:val="en-US"/>
            </w:rPr>
            <w:fldChar w:fldCharType="separate"/>
          </w:r>
          <w:r w:rsidR="00A15302" w:rsidRPr="00A15302">
            <w:rPr>
              <w:rFonts w:eastAsia="Calibri"/>
              <w:noProof/>
              <w:sz w:val="20"/>
              <w:szCs w:val="20"/>
              <w:lang w:val="en-US"/>
            </w:rPr>
            <w:t>[3]</w:t>
          </w:r>
          <w:r w:rsidRPr="00630429">
            <w:rPr>
              <w:rFonts w:eastAsia="Calibri"/>
              <w:sz w:val="20"/>
              <w:szCs w:val="20"/>
              <w:lang w:val="en-US"/>
            </w:rPr>
            <w:fldChar w:fldCharType="end"/>
          </w:r>
        </w:sdtContent>
      </w:sdt>
      <w:r w:rsidRPr="00630429">
        <w:rPr>
          <w:rFonts w:eastAsia="Calibri"/>
          <w:sz w:val="20"/>
          <w:szCs w:val="20"/>
          <w:lang w:val="en-US"/>
        </w:rPr>
        <w:t>.</w:t>
      </w:r>
    </w:p>
    <w:p w14:paraId="5AEA15B5" w14:textId="77777777" w:rsidR="002B071A" w:rsidRPr="00630429" w:rsidRDefault="00537AA6" w:rsidP="00630429">
      <w:pPr>
        <w:numPr>
          <w:ilvl w:val="0"/>
          <w:numId w:val="6"/>
        </w:numPr>
        <w:tabs>
          <w:tab w:val="left" w:pos="284"/>
          <w:tab w:val="left" w:pos="567"/>
        </w:tabs>
        <w:spacing w:after="0" w:line="240" w:lineRule="auto"/>
        <w:ind w:left="0" w:firstLine="0"/>
        <w:contextualSpacing/>
        <w:jc w:val="both"/>
        <w:rPr>
          <w:rFonts w:eastAsia="Calibri"/>
          <w:sz w:val="20"/>
          <w:szCs w:val="20"/>
          <w:lang w:val="en-US"/>
        </w:rPr>
      </w:pPr>
      <w:r w:rsidRPr="00630429">
        <w:rPr>
          <w:rFonts w:eastAsia="Calibri"/>
          <w:sz w:val="20"/>
          <w:szCs w:val="20"/>
          <w:lang w:val="en-US"/>
        </w:rPr>
        <w:t xml:space="preserve">Calculation of the ramping rate (ΔR), power (ΔP), </w:t>
      </w:r>
      <w:r w:rsidR="006305BD" w:rsidRPr="00630429">
        <w:rPr>
          <w:rFonts w:eastAsia="Calibri"/>
          <w:sz w:val="20"/>
          <w:szCs w:val="20"/>
          <w:lang w:val="en-US"/>
        </w:rPr>
        <w:t xml:space="preserve">and </w:t>
      </w:r>
      <w:r w:rsidRPr="00630429">
        <w:rPr>
          <w:rFonts w:eastAsia="Calibri"/>
          <w:sz w:val="20"/>
          <w:szCs w:val="20"/>
          <w:lang w:val="en-US"/>
        </w:rPr>
        <w:t xml:space="preserve">energy (ΔE). These values are used to determine flexibility in EPS </w:t>
      </w:r>
      <w:sdt>
        <w:sdtPr>
          <w:rPr>
            <w:rFonts w:eastAsia="Calibri"/>
            <w:sz w:val="20"/>
            <w:szCs w:val="20"/>
            <w:lang w:val="en-US"/>
          </w:rPr>
          <w:id w:val="-343098064"/>
          <w:citation/>
        </w:sdtPr>
        <w:sdtEndPr/>
        <w:sdtContent>
          <w:r w:rsidRPr="00630429">
            <w:rPr>
              <w:rFonts w:eastAsia="Calibri"/>
              <w:sz w:val="20"/>
              <w:szCs w:val="20"/>
              <w:lang w:val="en-US"/>
            </w:rPr>
            <w:fldChar w:fldCharType="begin"/>
          </w:r>
          <w:r w:rsidRPr="00630429">
            <w:rPr>
              <w:rFonts w:eastAsia="Calibri"/>
              <w:sz w:val="20"/>
              <w:szCs w:val="20"/>
              <w:lang w:val="en-US"/>
            </w:rPr>
            <w:instrText xml:space="preserve">CITATION Заполнитель3 \l 1033 </w:instrText>
          </w:r>
          <w:r w:rsidRPr="00630429">
            <w:rPr>
              <w:rFonts w:eastAsia="Calibri"/>
              <w:sz w:val="20"/>
              <w:szCs w:val="20"/>
              <w:lang w:val="en-US"/>
            </w:rPr>
            <w:fldChar w:fldCharType="separate"/>
          </w:r>
          <w:r w:rsidR="00A15302" w:rsidRPr="00A15302">
            <w:rPr>
              <w:rFonts w:eastAsia="Calibri"/>
              <w:noProof/>
              <w:sz w:val="20"/>
              <w:szCs w:val="20"/>
              <w:lang w:val="en-US"/>
            </w:rPr>
            <w:t>[4]</w:t>
          </w:r>
          <w:r w:rsidRPr="00630429">
            <w:rPr>
              <w:rFonts w:eastAsia="Calibri"/>
              <w:sz w:val="20"/>
              <w:szCs w:val="20"/>
              <w:lang w:val="en-US"/>
            </w:rPr>
            <w:fldChar w:fldCharType="end"/>
          </w:r>
        </w:sdtContent>
      </w:sdt>
      <w:r w:rsidRPr="00630429">
        <w:rPr>
          <w:rFonts w:eastAsia="Calibri"/>
          <w:sz w:val="20"/>
          <w:szCs w:val="20"/>
          <w:lang w:val="en-US"/>
        </w:rPr>
        <w:t>.</w:t>
      </w:r>
    </w:p>
    <w:p w14:paraId="614FB544" w14:textId="77777777" w:rsidR="002B071A" w:rsidRPr="00630429" w:rsidRDefault="00537AA6" w:rsidP="00630429">
      <w:pPr>
        <w:numPr>
          <w:ilvl w:val="0"/>
          <w:numId w:val="6"/>
        </w:numPr>
        <w:tabs>
          <w:tab w:val="left" w:pos="284"/>
          <w:tab w:val="left" w:pos="567"/>
        </w:tabs>
        <w:spacing w:after="0" w:line="240" w:lineRule="auto"/>
        <w:ind w:left="0" w:firstLine="0"/>
        <w:contextualSpacing/>
        <w:jc w:val="both"/>
        <w:rPr>
          <w:rFonts w:eastAsia="Calibri"/>
          <w:sz w:val="20"/>
          <w:szCs w:val="20"/>
          <w:lang w:val="en-US"/>
        </w:rPr>
      </w:pPr>
      <w:r w:rsidRPr="00630429">
        <w:rPr>
          <w:rFonts w:eastAsia="Calibri"/>
          <w:sz w:val="20"/>
          <w:szCs w:val="20"/>
          <w:lang w:val="en-US"/>
        </w:rPr>
        <w:t xml:space="preserve">Calculation of flexibility sets, which determine the allowed deviations from the current state of the EPS. The method is based </w:t>
      </w:r>
      <w:r w:rsidRPr="003F3D2E">
        <w:rPr>
          <w:rFonts w:eastAsia="Calibri"/>
          <w:sz w:val="20"/>
          <w:szCs w:val="20"/>
          <w:lang w:val="en-US"/>
        </w:rPr>
        <w:t>on computational geometry using polytopic projections, which</w:t>
      </w:r>
      <w:r w:rsidRPr="00630429">
        <w:rPr>
          <w:rFonts w:eastAsia="Calibri"/>
          <w:sz w:val="20"/>
          <w:szCs w:val="20"/>
          <w:lang w:val="en-US"/>
        </w:rPr>
        <w:t xml:space="preserve"> requires a limited amount of inform</w:t>
      </w:r>
      <w:r w:rsidR="006A0000" w:rsidRPr="00630429">
        <w:rPr>
          <w:rFonts w:eastAsia="Calibri"/>
          <w:sz w:val="20"/>
          <w:szCs w:val="20"/>
          <w:lang w:val="en-US"/>
        </w:rPr>
        <w:t>ation exchange between two EPSs</w:t>
      </w:r>
      <w:r w:rsidRPr="00630429">
        <w:rPr>
          <w:rFonts w:eastAsia="Calibri"/>
          <w:sz w:val="20"/>
          <w:szCs w:val="20"/>
          <w:lang w:val="en-US"/>
        </w:rPr>
        <w:t xml:space="preserve">, </w:t>
      </w:r>
      <w:r w:rsidR="006A0000" w:rsidRPr="00630429">
        <w:rPr>
          <w:rFonts w:eastAsia="Calibri"/>
          <w:sz w:val="20"/>
          <w:szCs w:val="20"/>
          <w:lang w:val="en-US"/>
        </w:rPr>
        <w:t xml:space="preserve">and it </w:t>
      </w:r>
      <w:r w:rsidRPr="00630429">
        <w:rPr>
          <w:rFonts w:eastAsia="Calibri"/>
          <w:sz w:val="20"/>
          <w:szCs w:val="20"/>
          <w:lang w:val="en-US"/>
        </w:rPr>
        <w:t xml:space="preserve">can do without central coordination </w:t>
      </w:r>
      <w:sdt>
        <w:sdtPr>
          <w:rPr>
            <w:rFonts w:eastAsia="Calibri"/>
            <w:sz w:val="20"/>
            <w:szCs w:val="20"/>
          </w:rPr>
          <w:id w:val="-1097319448"/>
          <w:citation/>
        </w:sdtPr>
        <w:sdtEndPr/>
        <w:sdtContent>
          <w:r w:rsidRPr="00630429">
            <w:rPr>
              <w:rFonts w:eastAsia="Calibri"/>
              <w:sz w:val="20"/>
              <w:szCs w:val="20"/>
            </w:rPr>
            <w:fldChar w:fldCharType="begin"/>
          </w:r>
          <w:r w:rsidRPr="00630429">
            <w:rPr>
              <w:rFonts w:eastAsia="Calibri"/>
              <w:sz w:val="20"/>
              <w:szCs w:val="20"/>
              <w:lang w:val="en-US"/>
            </w:rPr>
            <w:instrText xml:space="preserve"> CITATION Mat16 \l 1033 </w:instrText>
          </w:r>
          <w:r w:rsidRPr="00630429">
            <w:rPr>
              <w:rFonts w:eastAsia="Calibri"/>
              <w:sz w:val="20"/>
              <w:szCs w:val="20"/>
            </w:rPr>
            <w:fldChar w:fldCharType="separate"/>
          </w:r>
          <w:r w:rsidR="00A15302" w:rsidRPr="00A15302">
            <w:rPr>
              <w:rFonts w:eastAsia="Calibri"/>
              <w:noProof/>
              <w:sz w:val="20"/>
              <w:szCs w:val="20"/>
              <w:lang w:val="en-US"/>
            </w:rPr>
            <w:t>[5]</w:t>
          </w:r>
          <w:r w:rsidRPr="00630429">
            <w:rPr>
              <w:rFonts w:eastAsia="Calibri"/>
              <w:sz w:val="20"/>
              <w:szCs w:val="20"/>
            </w:rPr>
            <w:fldChar w:fldCharType="end"/>
          </w:r>
        </w:sdtContent>
      </w:sdt>
      <w:r w:rsidRPr="00630429">
        <w:rPr>
          <w:rFonts w:eastAsia="Calibri"/>
          <w:sz w:val="20"/>
          <w:szCs w:val="20"/>
          <w:lang w:val="en-US"/>
        </w:rPr>
        <w:t>.</w:t>
      </w:r>
    </w:p>
    <w:p w14:paraId="49E9DCDA" w14:textId="77777777" w:rsidR="00577FA9" w:rsidRPr="00630429" w:rsidRDefault="00537AA6" w:rsidP="00630429">
      <w:pPr>
        <w:spacing w:after="0" w:line="240" w:lineRule="auto"/>
        <w:ind w:firstLine="284"/>
        <w:jc w:val="both"/>
        <w:rPr>
          <w:rFonts w:eastAsia="Calibri"/>
          <w:sz w:val="20"/>
          <w:szCs w:val="20"/>
          <w:lang w:val="en-US"/>
        </w:rPr>
      </w:pPr>
      <w:r w:rsidRPr="00630429">
        <w:rPr>
          <w:rFonts w:eastAsia="Calibri"/>
          <w:sz w:val="20"/>
          <w:szCs w:val="20"/>
          <w:lang w:val="en-US"/>
        </w:rPr>
        <w:t xml:space="preserve">EPS flexibility is </w:t>
      </w:r>
      <w:r w:rsidR="006A0000" w:rsidRPr="00630429">
        <w:rPr>
          <w:rFonts w:eastAsia="Calibri"/>
          <w:sz w:val="20"/>
          <w:szCs w:val="20"/>
          <w:lang w:val="en-US"/>
        </w:rPr>
        <w:t>achieved by</w:t>
      </w:r>
      <w:r w:rsidRPr="00630429">
        <w:rPr>
          <w:rFonts w:eastAsia="Calibri"/>
          <w:sz w:val="20"/>
          <w:szCs w:val="20"/>
          <w:lang w:val="en-US"/>
        </w:rPr>
        <w:t xml:space="preserve"> increasing and properly utilizing power reserves. </w:t>
      </w:r>
      <w:r w:rsidR="003A3CF5" w:rsidRPr="00630429">
        <w:rPr>
          <w:rFonts w:eastAsia="Calibri"/>
          <w:sz w:val="20"/>
          <w:szCs w:val="20"/>
          <w:lang w:val="en-US"/>
        </w:rPr>
        <w:t xml:space="preserve">The calculation of </w:t>
      </w:r>
      <w:r w:rsidRPr="00630429">
        <w:rPr>
          <w:rFonts w:eastAsia="Calibri"/>
          <w:sz w:val="20"/>
          <w:szCs w:val="20"/>
          <w:lang w:val="en-US"/>
        </w:rPr>
        <w:t xml:space="preserve">the </w:t>
      </w:r>
      <w:r w:rsidR="006A0000" w:rsidRPr="00630429">
        <w:rPr>
          <w:rFonts w:eastAsia="Calibri"/>
          <w:sz w:val="20"/>
          <w:szCs w:val="20"/>
          <w:lang w:val="en-US"/>
        </w:rPr>
        <w:t>EPS flexibility</w:t>
      </w:r>
      <w:r w:rsidR="003A3CF5" w:rsidRPr="00630429">
        <w:rPr>
          <w:rFonts w:eastAsia="Calibri"/>
          <w:sz w:val="20"/>
          <w:szCs w:val="20"/>
          <w:lang w:val="en-US"/>
        </w:rPr>
        <w:t xml:space="preserve"> requires </w:t>
      </w:r>
      <w:r w:rsidRPr="00630429">
        <w:rPr>
          <w:rFonts w:eastAsia="Calibri"/>
          <w:sz w:val="20"/>
          <w:szCs w:val="20"/>
          <w:lang w:val="en-US"/>
        </w:rPr>
        <w:t>accurate information about the available power reserves in the EPS and the rules for using these capacities.</w:t>
      </w:r>
    </w:p>
    <w:p w14:paraId="2BCA674C" w14:textId="77777777" w:rsidR="00577FA9" w:rsidRPr="00630429" w:rsidRDefault="00537AA6" w:rsidP="00630429">
      <w:pPr>
        <w:spacing w:after="0" w:line="240" w:lineRule="auto"/>
        <w:ind w:firstLine="284"/>
        <w:jc w:val="both"/>
        <w:rPr>
          <w:sz w:val="20"/>
          <w:szCs w:val="20"/>
          <w:lang w:val="en-US"/>
        </w:rPr>
      </w:pPr>
      <w:bookmarkStart w:id="0" w:name="_Hlk45701100"/>
      <w:r w:rsidRPr="00630429">
        <w:rPr>
          <w:sz w:val="20"/>
          <w:szCs w:val="20"/>
          <w:lang w:val="en-US"/>
        </w:rPr>
        <w:t xml:space="preserve">This paper presents </w:t>
      </w:r>
      <w:r w:rsidR="00BC17F2" w:rsidRPr="00630429">
        <w:rPr>
          <w:sz w:val="20"/>
          <w:szCs w:val="20"/>
          <w:lang w:val="en-US"/>
        </w:rPr>
        <w:t>a</w:t>
      </w:r>
      <w:r w:rsidRPr="00630429">
        <w:rPr>
          <w:sz w:val="20"/>
          <w:szCs w:val="20"/>
          <w:lang w:val="en-US"/>
        </w:rPr>
        <w:t xml:space="preserve"> quality characteristic of the</w:t>
      </w:r>
      <w:r w:rsidR="00F643E9" w:rsidRPr="00630429">
        <w:rPr>
          <w:sz w:val="20"/>
          <w:szCs w:val="20"/>
          <w:lang w:val="en-US"/>
        </w:rPr>
        <w:t xml:space="preserve"> EPS</w:t>
      </w:r>
      <w:r w:rsidRPr="00630429">
        <w:rPr>
          <w:sz w:val="20"/>
          <w:szCs w:val="20"/>
          <w:lang w:val="en-US"/>
        </w:rPr>
        <w:t xml:space="preserve"> flexibility</w:t>
      </w:r>
      <w:r w:rsidR="00BC17F2" w:rsidRPr="00630429">
        <w:rPr>
          <w:sz w:val="20"/>
          <w:szCs w:val="20"/>
          <w:lang w:val="en-US"/>
        </w:rPr>
        <w:t xml:space="preserve">, which </w:t>
      </w:r>
      <w:r w:rsidRPr="00630429">
        <w:rPr>
          <w:sz w:val="20"/>
          <w:szCs w:val="20"/>
          <w:lang w:val="en-US"/>
        </w:rPr>
        <w:t xml:space="preserve">is calculated by </w:t>
      </w:r>
      <w:r w:rsidR="0049577B" w:rsidRPr="00630429">
        <w:rPr>
          <w:sz w:val="20"/>
          <w:szCs w:val="20"/>
          <w:lang w:val="en-US"/>
        </w:rPr>
        <w:t xml:space="preserve">a </w:t>
      </w:r>
      <w:r w:rsidRPr="00630429">
        <w:rPr>
          <w:sz w:val="20"/>
          <w:szCs w:val="20"/>
          <w:lang w:val="en-US"/>
        </w:rPr>
        <w:t xml:space="preserve">probabilistic method </w:t>
      </w:r>
      <w:sdt>
        <w:sdtPr>
          <w:rPr>
            <w:sz w:val="20"/>
            <w:szCs w:val="20"/>
            <w:lang w:val="en-US"/>
          </w:rPr>
          <w:id w:val="-1210569778"/>
          <w:citation/>
        </w:sdtPr>
        <w:sdtEndPr/>
        <w:sdtContent>
          <w:r w:rsidRPr="00630429">
            <w:rPr>
              <w:sz w:val="20"/>
              <w:szCs w:val="20"/>
              <w:lang w:val="en-US"/>
            </w:rPr>
            <w:fldChar w:fldCharType="begin"/>
          </w:r>
          <w:r w:rsidRPr="00630429">
            <w:rPr>
              <w:sz w:val="20"/>
              <w:szCs w:val="20"/>
              <w:lang w:val="en-US"/>
            </w:rPr>
            <w:instrText xml:space="preserve"> CITATION Заполнитель1 \l 1033 </w:instrText>
          </w:r>
          <w:r w:rsidRPr="00630429">
            <w:rPr>
              <w:sz w:val="20"/>
              <w:szCs w:val="20"/>
              <w:lang w:val="en-US"/>
            </w:rPr>
            <w:fldChar w:fldCharType="separate"/>
          </w:r>
          <w:r w:rsidR="00A15302" w:rsidRPr="00A15302">
            <w:rPr>
              <w:noProof/>
              <w:sz w:val="20"/>
              <w:szCs w:val="20"/>
              <w:lang w:val="en-US"/>
            </w:rPr>
            <w:t>[1]</w:t>
          </w:r>
          <w:r w:rsidRPr="00630429">
            <w:rPr>
              <w:sz w:val="20"/>
              <w:szCs w:val="20"/>
              <w:lang w:val="en-US"/>
            </w:rPr>
            <w:fldChar w:fldCharType="end"/>
          </w:r>
        </w:sdtContent>
      </w:sdt>
      <w:r w:rsidRPr="00630429">
        <w:rPr>
          <w:sz w:val="20"/>
          <w:szCs w:val="20"/>
          <w:lang w:val="en-US"/>
        </w:rPr>
        <w:t xml:space="preserve">. The structure of the article is as follows. </w:t>
      </w:r>
      <w:r w:rsidR="00E45B0F" w:rsidRPr="00630429">
        <w:rPr>
          <w:sz w:val="20"/>
          <w:szCs w:val="20"/>
          <w:lang w:val="en-US"/>
        </w:rPr>
        <w:t xml:space="preserve">Section 2 </w:t>
      </w:r>
      <w:r w:rsidR="00BC17F2" w:rsidRPr="00630429">
        <w:rPr>
          <w:sz w:val="20"/>
          <w:szCs w:val="20"/>
          <w:lang w:val="en-US"/>
        </w:rPr>
        <w:t xml:space="preserve">presents an overview of the EPS </w:t>
      </w:r>
      <w:r w:rsidR="00E45B0F" w:rsidRPr="00630429">
        <w:rPr>
          <w:sz w:val="20"/>
          <w:szCs w:val="20"/>
          <w:lang w:val="en-US"/>
        </w:rPr>
        <w:t xml:space="preserve">reserves. </w:t>
      </w:r>
      <w:r w:rsidRPr="00630429">
        <w:rPr>
          <w:sz w:val="20"/>
          <w:szCs w:val="20"/>
          <w:lang w:val="en-US"/>
        </w:rPr>
        <w:t>Section</w:t>
      </w:r>
      <w:r w:rsidR="00E45B0F" w:rsidRPr="00630429">
        <w:rPr>
          <w:sz w:val="20"/>
          <w:szCs w:val="20"/>
          <w:lang w:val="en-US"/>
        </w:rPr>
        <w:t xml:space="preserve"> </w:t>
      </w:r>
      <w:r w:rsidR="00BC17F2" w:rsidRPr="00630429">
        <w:rPr>
          <w:sz w:val="20"/>
          <w:szCs w:val="20"/>
          <w:lang w:val="en-US"/>
        </w:rPr>
        <w:t xml:space="preserve">3 focuses on </w:t>
      </w:r>
      <w:r w:rsidR="00E45B0F" w:rsidRPr="00630429">
        <w:rPr>
          <w:sz w:val="20"/>
          <w:szCs w:val="20"/>
          <w:lang w:val="en-US"/>
        </w:rPr>
        <w:t xml:space="preserve">advanced energy storage technologies. Section 4 </w:t>
      </w:r>
      <w:r w:rsidRPr="00630429">
        <w:rPr>
          <w:sz w:val="20"/>
          <w:szCs w:val="20"/>
          <w:lang w:val="en-US"/>
        </w:rPr>
        <w:t>describe</w:t>
      </w:r>
      <w:r w:rsidR="00E45B0F" w:rsidRPr="00630429">
        <w:rPr>
          <w:sz w:val="20"/>
          <w:szCs w:val="20"/>
          <w:lang w:val="en-US"/>
        </w:rPr>
        <w:t>s</w:t>
      </w:r>
      <w:r w:rsidRPr="00630429">
        <w:rPr>
          <w:sz w:val="20"/>
          <w:szCs w:val="20"/>
          <w:lang w:val="en-US"/>
        </w:rPr>
        <w:t xml:space="preserve"> the modeling of EPS facilities' flexibility.  Section 5 presents the research results. Section 6 gives the conclusion</w:t>
      </w:r>
      <w:r w:rsidR="00C77984" w:rsidRPr="00630429">
        <w:rPr>
          <w:sz w:val="20"/>
          <w:szCs w:val="20"/>
          <w:lang w:val="en-US"/>
        </w:rPr>
        <w:t>.</w:t>
      </w:r>
    </w:p>
    <w:bookmarkEnd w:id="0"/>
    <w:p w14:paraId="30302C28" w14:textId="734CF43A" w:rsidR="004C7A6B" w:rsidRPr="00630429" w:rsidRDefault="00F6322A" w:rsidP="00F6322A">
      <w:pPr>
        <w:pStyle w:val="1"/>
        <w:tabs>
          <w:tab w:val="left" w:pos="142"/>
        </w:tabs>
      </w:pPr>
      <w:r>
        <w:t xml:space="preserve"> </w:t>
      </w:r>
      <w:r w:rsidR="00537AA6" w:rsidRPr="00630429">
        <w:t xml:space="preserve">Reserves of </w:t>
      </w:r>
      <w:r w:rsidR="00E45B0F" w:rsidRPr="00630429">
        <w:t>electric power system</w:t>
      </w:r>
      <w:r w:rsidR="00537AA6" w:rsidRPr="00630429">
        <w:t xml:space="preserve"> </w:t>
      </w:r>
    </w:p>
    <w:p w14:paraId="7407D813" w14:textId="77777777" w:rsidR="002B071A" w:rsidRPr="00630429" w:rsidRDefault="00537AA6" w:rsidP="00630429">
      <w:pPr>
        <w:spacing w:after="0" w:line="240" w:lineRule="auto"/>
        <w:ind w:firstLine="284"/>
        <w:jc w:val="both"/>
        <w:rPr>
          <w:rFonts w:eastAsia="Calibri"/>
          <w:sz w:val="20"/>
          <w:szCs w:val="20"/>
          <w:lang w:val="en-US"/>
        </w:rPr>
      </w:pPr>
      <w:r w:rsidRPr="00630429">
        <w:rPr>
          <w:rFonts w:eastAsia="Calibri"/>
          <w:sz w:val="20"/>
          <w:szCs w:val="20"/>
          <w:lang w:val="en-US"/>
        </w:rPr>
        <w:t xml:space="preserve">Reserves are provided either on-line or in </w:t>
      </w:r>
      <w:r w:rsidR="006A3013" w:rsidRPr="00630429">
        <w:rPr>
          <w:rFonts w:eastAsia="Calibri"/>
          <w:sz w:val="20"/>
          <w:szCs w:val="20"/>
          <w:lang w:val="en-US"/>
        </w:rPr>
        <w:t xml:space="preserve">a </w:t>
      </w:r>
      <w:r w:rsidRPr="00630429">
        <w:rPr>
          <w:rFonts w:eastAsia="Calibri"/>
          <w:sz w:val="20"/>
          <w:szCs w:val="20"/>
          <w:lang w:val="en-US"/>
        </w:rPr>
        <w:t>standby mode</w:t>
      </w:r>
      <w:r w:rsidR="00BC17F2" w:rsidRPr="00630429">
        <w:rPr>
          <w:rFonts w:eastAsia="Calibri"/>
          <w:sz w:val="20"/>
          <w:szCs w:val="20"/>
          <w:lang w:val="en-US"/>
        </w:rPr>
        <w:t xml:space="preserve">. They are </w:t>
      </w:r>
      <w:r w:rsidRPr="00630429">
        <w:rPr>
          <w:rFonts w:eastAsia="Calibri"/>
          <w:sz w:val="20"/>
          <w:szCs w:val="20"/>
          <w:lang w:val="en-US"/>
        </w:rPr>
        <w:t>use</w:t>
      </w:r>
      <w:r w:rsidR="00BC17F2" w:rsidRPr="00630429">
        <w:rPr>
          <w:rFonts w:eastAsia="Calibri"/>
          <w:sz w:val="20"/>
          <w:szCs w:val="20"/>
          <w:lang w:val="en-US"/>
        </w:rPr>
        <w:t>d</w:t>
      </w:r>
      <w:r w:rsidRPr="00630429">
        <w:rPr>
          <w:rFonts w:eastAsia="Calibri"/>
          <w:sz w:val="20"/>
          <w:szCs w:val="20"/>
          <w:lang w:val="en-US"/>
        </w:rPr>
        <w:t xml:space="preserve"> in the case of load increases or generation decreases due to unpredictability or variability of the conditions. In EPS having a large number of </w:t>
      </w:r>
      <w:r w:rsidR="0049577B" w:rsidRPr="00630429">
        <w:rPr>
          <w:rFonts w:eastAsia="Calibri"/>
          <w:sz w:val="20"/>
          <w:szCs w:val="20"/>
          <w:lang w:val="en-US"/>
        </w:rPr>
        <w:t xml:space="preserve">variable generation </w:t>
      </w:r>
      <w:r w:rsidRPr="00630429">
        <w:rPr>
          <w:rFonts w:eastAsia="Calibri"/>
          <w:sz w:val="20"/>
          <w:szCs w:val="20"/>
          <w:lang w:val="en-US"/>
        </w:rPr>
        <w:t xml:space="preserve">sources (wind, solar), which can unexpectedly increase or decrease </w:t>
      </w:r>
      <w:r w:rsidR="00BC17F2" w:rsidRPr="00630429">
        <w:rPr>
          <w:rFonts w:eastAsia="Calibri"/>
          <w:sz w:val="20"/>
          <w:szCs w:val="20"/>
          <w:lang w:val="en-US"/>
        </w:rPr>
        <w:t xml:space="preserve">power </w:t>
      </w:r>
      <w:r w:rsidRPr="00630429">
        <w:rPr>
          <w:rFonts w:eastAsia="Calibri"/>
          <w:sz w:val="20"/>
          <w:szCs w:val="20"/>
          <w:lang w:val="en-US"/>
        </w:rPr>
        <w:t xml:space="preserve">output, it is crucial to have both upward and downward reserves </w:t>
      </w:r>
      <w:sdt>
        <w:sdtPr>
          <w:rPr>
            <w:rFonts w:eastAsia="Calibri"/>
            <w:sz w:val="20"/>
            <w:szCs w:val="20"/>
            <w:lang w:val="en-US"/>
          </w:rPr>
          <w:id w:val="-2043818548"/>
          <w:citation/>
        </w:sdtPr>
        <w:sdtEndPr/>
        <w:sdtContent>
          <w:r w:rsidRPr="00630429">
            <w:rPr>
              <w:rFonts w:eastAsia="Calibri"/>
              <w:sz w:val="20"/>
              <w:szCs w:val="20"/>
              <w:lang w:val="en-US"/>
            </w:rPr>
            <w:fldChar w:fldCharType="begin"/>
          </w:r>
          <w:r w:rsidRPr="00630429">
            <w:rPr>
              <w:rFonts w:eastAsia="Calibri"/>
              <w:sz w:val="20"/>
              <w:szCs w:val="20"/>
              <w:lang w:val="en-US"/>
            </w:rPr>
            <w:instrText xml:space="preserve"> CITATION Eri11 \l 1033 </w:instrText>
          </w:r>
          <w:r w:rsidRPr="00630429">
            <w:rPr>
              <w:rFonts w:eastAsia="Calibri"/>
              <w:sz w:val="20"/>
              <w:szCs w:val="20"/>
              <w:lang w:val="en-US"/>
            </w:rPr>
            <w:fldChar w:fldCharType="separate"/>
          </w:r>
          <w:r w:rsidR="00A15302" w:rsidRPr="00A15302">
            <w:rPr>
              <w:rFonts w:eastAsia="Calibri"/>
              <w:noProof/>
              <w:sz w:val="20"/>
              <w:szCs w:val="20"/>
              <w:lang w:val="en-US"/>
            </w:rPr>
            <w:t>[6]</w:t>
          </w:r>
          <w:r w:rsidRPr="00630429">
            <w:rPr>
              <w:rFonts w:eastAsia="Calibri"/>
              <w:sz w:val="20"/>
              <w:szCs w:val="20"/>
              <w:lang w:val="en-US"/>
            </w:rPr>
            <w:fldChar w:fldCharType="end"/>
          </w:r>
        </w:sdtContent>
      </w:sdt>
      <w:r w:rsidRPr="00630429">
        <w:rPr>
          <w:rFonts w:eastAsia="Calibri"/>
          <w:sz w:val="20"/>
          <w:szCs w:val="20"/>
          <w:lang w:val="en-US"/>
        </w:rPr>
        <w:t>.</w:t>
      </w:r>
    </w:p>
    <w:p w14:paraId="6BF93C7F" w14:textId="77777777" w:rsidR="001B4386" w:rsidRPr="00630429" w:rsidRDefault="00537AA6" w:rsidP="00630429">
      <w:pPr>
        <w:spacing w:after="0" w:line="240" w:lineRule="auto"/>
        <w:ind w:firstLine="284"/>
        <w:jc w:val="both"/>
        <w:rPr>
          <w:rFonts w:eastAsia="Calibri"/>
          <w:sz w:val="20"/>
          <w:szCs w:val="20"/>
          <w:lang w:val="en-US"/>
        </w:rPr>
      </w:pPr>
      <w:r w:rsidRPr="00630429">
        <w:rPr>
          <w:rStyle w:val="tlid-translation"/>
          <w:sz w:val="20"/>
          <w:szCs w:val="20"/>
          <w:lang w:val="en-US"/>
        </w:rPr>
        <w:t xml:space="preserve">The operating reserve is the capacity used </w:t>
      </w:r>
      <w:r w:rsidR="00BC17F2" w:rsidRPr="00630429">
        <w:rPr>
          <w:rStyle w:val="tlid-translation"/>
          <w:sz w:val="20"/>
          <w:szCs w:val="20"/>
          <w:lang w:val="en-US"/>
        </w:rPr>
        <w:t>to</w:t>
      </w:r>
      <w:r w:rsidRPr="00630429">
        <w:rPr>
          <w:rStyle w:val="tlid-translation"/>
          <w:sz w:val="20"/>
          <w:szCs w:val="20"/>
          <w:lang w:val="en-US"/>
        </w:rPr>
        <w:t xml:space="preserve"> maintain</w:t>
      </w:r>
      <w:r w:rsidR="006724CB" w:rsidRPr="00630429">
        <w:rPr>
          <w:rStyle w:val="tlid-translation"/>
          <w:sz w:val="20"/>
          <w:szCs w:val="20"/>
          <w:lang w:val="en-US"/>
        </w:rPr>
        <w:t xml:space="preserve"> </w:t>
      </w:r>
      <w:r w:rsidRPr="00630429">
        <w:rPr>
          <w:rStyle w:val="tlid-translation"/>
          <w:sz w:val="20"/>
          <w:szCs w:val="20"/>
          <w:lang w:val="en-US"/>
        </w:rPr>
        <w:t>active power</w:t>
      </w:r>
      <w:r w:rsidR="00C37830" w:rsidRPr="00630429">
        <w:rPr>
          <w:rStyle w:val="tlid-translation"/>
          <w:sz w:val="20"/>
          <w:szCs w:val="20"/>
          <w:lang w:val="en-US"/>
        </w:rPr>
        <w:t>,</w:t>
      </w:r>
      <w:r w:rsidRPr="00630429">
        <w:rPr>
          <w:rStyle w:val="tlid-translation"/>
          <w:sz w:val="20"/>
          <w:szCs w:val="20"/>
          <w:lang w:val="en-US"/>
        </w:rPr>
        <w:t xml:space="preserve"> </w:t>
      </w:r>
      <w:r w:rsidR="00BC17F2" w:rsidRPr="00630429">
        <w:rPr>
          <w:rStyle w:val="tlid-translation"/>
          <w:sz w:val="20"/>
          <w:szCs w:val="20"/>
          <w:lang w:val="en-US"/>
        </w:rPr>
        <w:t xml:space="preserve">which </w:t>
      </w:r>
      <w:r w:rsidRPr="00630429">
        <w:rPr>
          <w:rStyle w:val="tlid-translation"/>
          <w:sz w:val="20"/>
          <w:szCs w:val="20"/>
          <w:lang w:val="en-US"/>
        </w:rPr>
        <w:t xml:space="preserve">comes in different shapes and sizes. The need for operating reserves arises </w:t>
      </w:r>
      <w:r w:rsidR="006724CB" w:rsidRPr="00630429">
        <w:rPr>
          <w:rStyle w:val="tlid-translation"/>
          <w:sz w:val="20"/>
          <w:szCs w:val="20"/>
          <w:lang w:val="en-US"/>
        </w:rPr>
        <w:t>for many reasons</w:t>
      </w:r>
      <w:r w:rsidRPr="00630429">
        <w:rPr>
          <w:rStyle w:val="tlid-translation"/>
          <w:sz w:val="20"/>
          <w:szCs w:val="20"/>
          <w:lang w:val="en-US"/>
        </w:rPr>
        <w:t>, including the variability and uncertainty of the state variables. The variability is the expected changes in the state variables. The uncertainty is the unexpected changes in the state variables.</w:t>
      </w:r>
    </w:p>
    <w:p w14:paraId="5392CE0B" w14:textId="77777777" w:rsidR="002B071A" w:rsidRPr="00630429" w:rsidRDefault="00537AA6" w:rsidP="00630429">
      <w:pPr>
        <w:spacing w:after="0" w:line="240" w:lineRule="auto"/>
        <w:ind w:firstLine="284"/>
        <w:jc w:val="both"/>
        <w:rPr>
          <w:rFonts w:eastAsia="Calibri"/>
          <w:sz w:val="20"/>
          <w:szCs w:val="20"/>
          <w:lang w:val="en"/>
        </w:rPr>
      </w:pPr>
      <w:r w:rsidRPr="00630429">
        <w:rPr>
          <w:rFonts w:eastAsia="Calibri"/>
          <w:sz w:val="20"/>
          <w:szCs w:val="20"/>
          <w:lang w:val="en-US"/>
        </w:rPr>
        <w:t xml:space="preserve">Scientific articles provide an overview of the operating reserves used </w:t>
      </w:r>
      <w:r w:rsidR="00C91EB0" w:rsidRPr="00630429">
        <w:rPr>
          <w:rFonts w:eastAsia="Calibri"/>
          <w:sz w:val="20"/>
          <w:szCs w:val="20"/>
          <w:lang w:val="en-US"/>
        </w:rPr>
        <w:t xml:space="preserve">in the USA </w:t>
      </w:r>
      <w:r w:rsidRPr="00630429">
        <w:rPr>
          <w:rFonts w:eastAsia="Calibri"/>
          <w:sz w:val="20"/>
          <w:szCs w:val="20"/>
          <w:lang w:val="en-US"/>
        </w:rPr>
        <w:t xml:space="preserve">and Europe </w:t>
      </w:r>
      <w:sdt>
        <w:sdtPr>
          <w:rPr>
            <w:rStyle w:val="tlid-translation"/>
            <w:sz w:val="20"/>
            <w:szCs w:val="20"/>
          </w:rPr>
          <w:id w:val="26455329"/>
          <w:citation/>
        </w:sdtPr>
        <w:sdtEndPr>
          <w:rPr>
            <w:rStyle w:val="tlid-translation"/>
          </w:rPr>
        </w:sdtEndPr>
        <w:sdtContent>
          <w:r w:rsidR="001B4386" w:rsidRPr="00630429">
            <w:rPr>
              <w:rStyle w:val="tlid-translation"/>
              <w:sz w:val="20"/>
              <w:szCs w:val="20"/>
            </w:rPr>
            <w:fldChar w:fldCharType="begin"/>
          </w:r>
          <w:r w:rsidR="001B4386" w:rsidRPr="00630429">
            <w:rPr>
              <w:rStyle w:val="tlid-translation"/>
              <w:sz w:val="20"/>
              <w:szCs w:val="20"/>
              <w:lang w:val="en-US"/>
            </w:rPr>
            <w:instrText xml:space="preserve"> CITATION Eri11 \l 1049 </w:instrText>
          </w:r>
          <w:r w:rsidR="001B4386" w:rsidRPr="00630429">
            <w:rPr>
              <w:rStyle w:val="tlid-translation"/>
              <w:sz w:val="20"/>
              <w:szCs w:val="20"/>
            </w:rPr>
            <w:fldChar w:fldCharType="separate"/>
          </w:r>
          <w:r w:rsidR="00A15302" w:rsidRPr="00A15302">
            <w:rPr>
              <w:noProof/>
              <w:sz w:val="20"/>
              <w:szCs w:val="20"/>
              <w:lang w:val="en-US"/>
            </w:rPr>
            <w:t>[6]</w:t>
          </w:r>
          <w:r w:rsidR="001B4386" w:rsidRPr="00630429">
            <w:rPr>
              <w:rStyle w:val="tlid-translation"/>
              <w:sz w:val="20"/>
              <w:szCs w:val="20"/>
            </w:rPr>
            <w:fldChar w:fldCharType="end"/>
          </w:r>
        </w:sdtContent>
      </w:sdt>
      <w:r w:rsidR="001B4386" w:rsidRPr="00630429">
        <w:rPr>
          <w:rStyle w:val="tlid-translation"/>
          <w:sz w:val="20"/>
          <w:szCs w:val="20"/>
          <w:lang w:val="en-US"/>
        </w:rPr>
        <w:t>,</w:t>
      </w:r>
      <w:r w:rsidR="001B4386" w:rsidRPr="00630429">
        <w:rPr>
          <w:rFonts w:eastAsia="Calibri"/>
          <w:sz w:val="20"/>
          <w:szCs w:val="20"/>
          <w:lang w:val="en-US"/>
        </w:rPr>
        <w:t xml:space="preserve"> </w:t>
      </w:r>
      <w:sdt>
        <w:sdtPr>
          <w:rPr>
            <w:rFonts w:eastAsia="Calibri"/>
            <w:sz w:val="20"/>
            <w:szCs w:val="20"/>
            <w:lang w:val="en-US"/>
          </w:rPr>
          <w:id w:val="-1966798407"/>
          <w:citation/>
        </w:sdtPr>
        <w:sdtEndPr/>
        <w:sdtContent>
          <w:r w:rsidRPr="00630429">
            <w:rPr>
              <w:rFonts w:eastAsia="Calibri"/>
              <w:sz w:val="20"/>
              <w:szCs w:val="20"/>
              <w:lang w:val="en-US"/>
            </w:rPr>
            <w:fldChar w:fldCharType="begin"/>
          </w:r>
          <w:r w:rsidRPr="00630429">
            <w:rPr>
              <w:rFonts w:eastAsia="Calibri"/>
              <w:sz w:val="20"/>
              <w:szCs w:val="20"/>
              <w:lang w:val="en-US"/>
            </w:rPr>
            <w:instrText xml:space="preserve">CITATION Заполнитель4 \l 1033 </w:instrText>
          </w:r>
          <w:r w:rsidRPr="00630429">
            <w:rPr>
              <w:rFonts w:eastAsia="Calibri"/>
              <w:sz w:val="20"/>
              <w:szCs w:val="20"/>
              <w:lang w:val="en-US"/>
            </w:rPr>
            <w:fldChar w:fldCharType="separate"/>
          </w:r>
          <w:r w:rsidR="00A15302" w:rsidRPr="00A15302">
            <w:rPr>
              <w:rFonts w:eastAsia="Calibri"/>
              <w:noProof/>
              <w:sz w:val="20"/>
              <w:szCs w:val="20"/>
              <w:lang w:val="en-US"/>
            </w:rPr>
            <w:t>[7]</w:t>
          </w:r>
          <w:r w:rsidRPr="00630429">
            <w:rPr>
              <w:rFonts w:eastAsia="Calibri"/>
              <w:sz w:val="20"/>
              <w:szCs w:val="20"/>
              <w:lang w:val="en-US"/>
            </w:rPr>
            <w:fldChar w:fldCharType="end"/>
          </w:r>
        </w:sdtContent>
      </w:sdt>
      <w:r w:rsidRPr="00630429">
        <w:rPr>
          <w:rFonts w:eastAsia="Calibri"/>
          <w:sz w:val="20"/>
          <w:szCs w:val="20"/>
          <w:lang w:val="en-US"/>
        </w:rPr>
        <w:t xml:space="preserve">. </w:t>
      </w:r>
    </w:p>
    <w:p w14:paraId="41F76A37" w14:textId="77777777" w:rsidR="001B4386" w:rsidRPr="00630429" w:rsidRDefault="00537AA6" w:rsidP="00630429">
      <w:pPr>
        <w:spacing w:after="0" w:line="240" w:lineRule="auto"/>
        <w:ind w:firstLine="284"/>
        <w:jc w:val="both"/>
        <w:rPr>
          <w:rStyle w:val="tlid-translation"/>
          <w:sz w:val="20"/>
          <w:szCs w:val="20"/>
          <w:lang w:val="en-US"/>
        </w:rPr>
      </w:pPr>
      <w:r w:rsidRPr="00630429">
        <w:rPr>
          <w:rStyle w:val="tlid-translation"/>
          <w:sz w:val="20"/>
          <w:szCs w:val="20"/>
          <w:lang w:val="en-US"/>
        </w:rPr>
        <w:t xml:space="preserve">The procedures for the use of operating reserves are set by different entities depending on the </w:t>
      </w:r>
      <w:r w:rsidR="00C91EB0" w:rsidRPr="00630429">
        <w:rPr>
          <w:rStyle w:val="tlid-translation"/>
          <w:sz w:val="20"/>
          <w:szCs w:val="20"/>
          <w:lang w:val="en-US"/>
        </w:rPr>
        <w:t xml:space="preserve">operating reserves </w:t>
      </w:r>
      <w:r w:rsidRPr="00630429">
        <w:rPr>
          <w:rStyle w:val="tlid-translation"/>
          <w:sz w:val="20"/>
          <w:szCs w:val="20"/>
          <w:lang w:val="en-US"/>
        </w:rPr>
        <w:t>required, who can provide them, when they should be unfolded and how they are used. The standards are usually based on specific reliability criteria and criteria for acceptable risk but often differ from region to region. Due to the high penetration of renewable energy</w:t>
      </w:r>
      <w:r w:rsidR="00C91EB0" w:rsidRPr="00630429">
        <w:rPr>
          <w:rStyle w:val="tlid-translation"/>
          <w:sz w:val="20"/>
          <w:szCs w:val="20"/>
          <w:lang w:val="en-US"/>
        </w:rPr>
        <w:t xml:space="preserve"> sources, which have new characteristics for EPS</w:t>
      </w:r>
      <w:r w:rsidRPr="00630429">
        <w:rPr>
          <w:rStyle w:val="tlid-translation"/>
          <w:sz w:val="20"/>
          <w:szCs w:val="20"/>
          <w:lang w:val="en-US"/>
        </w:rPr>
        <w:t xml:space="preserve">, it is necessary to adjust standard rules and policies to account for the increased variability and uncertainty </w:t>
      </w:r>
      <w:r w:rsidR="00C91EB0" w:rsidRPr="00630429">
        <w:rPr>
          <w:rStyle w:val="tlid-translation"/>
          <w:sz w:val="20"/>
          <w:szCs w:val="20"/>
          <w:lang w:val="en-US"/>
        </w:rPr>
        <w:t xml:space="preserve">caused by </w:t>
      </w:r>
      <w:r w:rsidR="00C37830" w:rsidRPr="00630429">
        <w:rPr>
          <w:rStyle w:val="tlid-translation"/>
          <w:sz w:val="20"/>
          <w:szCs w:val="20"/>
          <w:lang w:val="en-US"/>
        </w:rPr>
        <w:t>them</w:t>
      </w:r>
      <w:r w:rsidRPr="00630429">
        <w:rPr>
          <w:rStyle w:val="tlid-translation"/>
          <w:sz w:val="20"/>
          <w:szCs w:val="20"/>
          <w:lang w:val="en-US"/>
        </w:rPr>
        <w:t>.</w:t>
      </w:r>
      <w:r w:rsidR="00431856" w:rsidRPr="00630429">
        <w:rPr>
          <w:rStyle w:val="tlid-translation"/>
          <w:sz w:val="20"/>
          <w:szCs w:val="20"/>
          <w:lang w:val="en-US"/>
        </w:rPr>
        <w:t xml:space="preserve">  </w:t>
      </w:r>
      <w:r w:rsidR="00A414D9" w:rsidRPr="00630429">
        <w:rPr>
          <w:rFonts w:eastAsia="Calibri"/>
          <w:sz w:val="20"/>
          <w:szCs w:val="20"/>
          <w:lang w:val="en-US"/>
        </w:rPr>
        <w:t xml:space="preserve">The presented methodologies emphasize how </w:t>
      </w:r>
      <w:r w:rsidR="00A414D9" w:rsidRPr="00630429">
        <w:rPr>
          <w:rFonts w:eastAsia="Calibri"/>
          <w:sz w:val="20"/>
          <w:szCs w:val="20"/>
          <w:lang w:val="en-US"/>
        </w:rPr>
        <w:lastRenderedPageBreak/>
        <w:t xml:space="preserve">reserve requirements can change with significant penetration of the </w:t>
      </w:r>
      <w:r w:rsidR="00C91EB0" w:rsidRPr="00630429">
        <w:rPr>
          <w:rFonts w:eastAsia="Calibri"/>
          <w:sz w:val="20"/>
          <w:szCs w:val="20"/>
          <w:lang w:val="en-US"/>
        </w:rPr>
        <w:t xml:space="preserve">variable </w:t>
      </w:r>
      <w:r w:rsidR="00A414D9" w:rsidRPr="00630429">
        <w:rPr>
          <w:rFonts w:eastAsia="Calibri"/>
          <w:sz w:val="20"/>
          <w:szCs w:val="20"/>
          <w:lang w:val="en-US"/>
        </w:rPr>
        <w:t xml:space="preserve">generation in EPS </w:t>
      </w:r>
      <w:sdt>
        <w:sdtPr>
          <w:rPr>
            <w:rFonts w:eastAsia="Calibri"/>
            <w:sz w:val="20"/>
            <w:szCs w:val="20"/>
            <w:lang w:val="en-US"/>
          </w:rPr>
          <w:id w:val="-1851093131"/>
          <w:citation/>
        </w:sdtPr>
        <w:sdtEndPr/>
        <w:sdtContent>
          <w:r w:rsidR="00A414D9" w:rsidRPr="00630429">
            <w:rPr>
              <w:rFonts w:eastAsia="Calibri"/>
              <w:sz w:val="20"/>
              <w:szCs w:val="20"/>
              <w:lang w:val="en-US"/>
            </w:rPr>
            <w:fldChar w:fldCharType="begin"/>
          </w:r>
          <w:r w:rsidR="00A414D9" w:rsidRPr="00630429">
            <w:rPr>
              <w:rFonts w:eastAsia="Calibri"/>
              <w:sz w:val="20"/>
              <w:szCs w:val="20"/>
              <w:lang w:val="en-US"/>
            </w:rPr>
            <w:instrText xml:space="preserve"> CITATION Eri11 \l 1033 </w:instrText>
          </w:r>
          <w:r w:rsidR="00A414D9" w:rsidRPr="00630429">
            <w:rPr>
              <w:rFonts w:eastAsia="Calibri"/>
              <w:sz w:val="20"/>
              <w:szCs w:val="20"/>
              <w:lang w:val="en-US"/>
            </w:rPr>
            <w:fldChar w:fldCharType="separate"/>
          </w:r>
          <w:r w:rsidR="00A15302" w:rsidRPr="00A15302">
            <w:rPr>
              <w:rFonts w:eastAsia="Calibri"/>
              <w:noProof/>
              <w:sz w:val="20"/>
              <w:szCs w:val="20"/>
              <w:lang w:val="en-US"/>
            </w:rPr>
            <w:t>[6]</w:t>
          </w:r>
          <w:r w:rsidR="00A414D9" w:rsidRPr="00630429">
            <w:rPr>
              <w:rFonts w:eastAsia="Calibri"/>
              <w:sz w:val="20"/>
              <w:szCs w:val="20"/>
              <w:lang w:val="en-US"/>
            </w:rPr>
            <w:fldChar w:fldCharType="end"/>
          </w:r>
        </w:sdtContent>
      </w:sdt>
      <w:r w:rsidR="00A414D9" w:rsidRPr="00630429">
        <w:rPr>
          <w:rFonts w:eastAsia="Calibri"/>
          <w:sz w:val="20"/>
          <w:szCs w:val="20"/>
          <w:lang w:val="en-US"/>
        </w:rPr>
        <w:t xml:space="preserve">. </w:t>
      </w:r>
    </w:p>
    <w:p w14:paraId="4BB2A13D" w14:textId="7348C90E" w:rsidR="0080207C" w:rsidRPr="00630429" w:rsidRDefault="00537AA6" w:rsidP="00630429">
      <w:pPr>
        <w:shd w:val="clear" w:color="auto" w:fill="FFFFFF"/>
        <w:spacing w:before="100" w:beforeAutospacing="1" w:after="100" w:afterAutospacing="1" w:line="240" w:lineRule="auto"/>
        <w:ind w:firstLine="284"/>
        <w:contextualSpacing/>
        <w:jc w:val="both"/>
        <w:rPr>
          <w:rFonts w:eastAsia="Times New Roman"/>
          <w:sz w:val="20"/>
          <w:szCs w:val="20"/>
          <w:highlight w:val="yellow"/>
          <w:lang w:val="en-US" w:eastAsia="ru-RU"/>
        </w:rPr>
      </w:pPr>
      <w:r w:rsidRPr="00630429">
        <w:rPr>
          <w:rFonts w:eastAsia="Calibri"/>
          <w:sz w:val="20"/>
          <w:szCs w:val="20"/>
          <w:lang w:val="en-US"/>
        </w:rPr>
        <w:t>Ref.</w:t>
      </w:r>
      <w:sdt>
        <w:sdtPr>
          <w:rPr>
            <w:rFonts w:eastAsia="Calibri"/>
            <w:sz w:val="20"/>
            <w:szCs w:val="20"/>
            <w:lang w:val="en-US"/>
          </w:rPr>
          <w:id w:val="-1241634851"/>
          <w:citation/>
        </w:sdtPr>
        <w:sdtEndPr/>
        <w:sdtContent>
          <w:r w:rsidR="00A15302">
            <w:rPr>
              <w:rFonts w:eastAsia="Calibri"/>
              <w:sz w:val="20"/>
              <w:szCs w:val="20"/>
              <w:lang w:val="en-US"/>
            </w:rPr>
            <w:fldChar w:fldCharType="begin"/>
          </w:r>
          <w:r w:rsidR="00A15302">
            <w:rPr>
              <w:rFonts w:eastAsia="Calibri"/>
              <w:sz w:val="20"/>
              <w:szCs w:val="20"/>
              <w:lang w:val="en-US"/>
            </w:rPr>
            <w:instrText xml:space="preserve"> CITATION Мет \l 1033 </w:instrText>
          </w:r>
          <w:r w:rsidR="00A15302">
            <w:rPr>
              <w:rFonts w:eastAsia="Calibri"/>
              <w:sz w:val="20"/>
              <w:szCs w:val="20"/>
              <w:lang w:val="en-US"/>
            </w:rPr>
            <w:fldChar w:fldCharType="separate"/>
          </w:r>
          <w:r w:rsidR="00A15302">
            <w:rPr>
              <w:rFonts w:eastAsia="Calibri"/>
              <w:noProof/>
              <w:sz w:val="20"/>
              <w:szCs w:val="20"/>
              <w:lang w:val="en-US"/>
            </w:rPr>
            <w:t xml:space="preserve"> </w:t>
          </w:r>
          <w:r w:rsidR="00A15302" w:rsidRPr="00A15302">
            <w:rPr>
              <w:rFonts w:eastAsia="Calibri"/>
              <w:noProof/>
              <w:sz w:val="20"/>
              <w:szCs w:val="20"/>
              <w:lang w:val="en-US"/>
            </w:rPr>
            <w:t>[8]</w:t>
          </w:r>
          <w:r w:rsidR="00A15302">
            <w:rPr>
              <w:rFonts w:eastAsia="Calibri"/>
              <w:sz w:val="20"/>
              <w:szCs w:val="20"/>
              <w:lang w:val="en-US"/>
            </w:rPr>
            <w:fldChar w:fldCharType="end"/>
          </w:r>
        </w:sdtContent>
      </w:sdt>
      <w:r w:rsidR="001B4386" w:rsidRPr="00630429">
        <w:rPr>
          <w:rFonts w:eastAsia="Calibri"/>
          <w:sz w:val="20"/>
          <w:szCs w:val="20"/>
          <w:lang w:val="en-US"/>
        </w:rPr>
        <w:t xml:space="preserve"> </w:t>
      </w:r>
      <w:r w:rsidR="00C37830" w:rsidRPr="00630429">
        <w:rPr>
          <w:rFonts w:eastAsia="Calibri"/>
          <w:sz w:val="20"/>
          <w:szCs w:val="20"/>
          <w:lang w:val="en-US"/>
        </w:rPr>
        <w:t>presents</w:t>
      </w:r>
      <w:r w:rsidRPr="00630429">
        <w:rPr>
          <w:rFonts w:eastAsia="Calibri"/>
          <w:sz w:val="20"/>
          <w:szCs w:val="20"/>
          <w:lang w:val="en-US"/>
        </w:rPr>
        <w:t xml:space="preserve"> a </w:t>
      </w:r>
      <w:r w:rsidR="001B4386" w:rsidRPr="00630429">
        <w:rPr>
          <w:rFonts w:eastAsia="Calibri"/>
          <w:sz w:val="20"/>
          <w:szCs w:val="20"/>
          <w:lang w:val="en"/>
        </w:rPr>
        <w:t>methodology for determining the minimum required volumes of active power reserves of the EPS of Russia.</w:t>
      </w:r>
      <w:r w:rsidRPr="00630429">
        <w:rPr>
          <w:rFonts w:eastAsia="Calibri"/>
          <w:sz w:val="20"/>
          <w:szCs w:val="20"/>
          <w:lang w:val="en-US"/>
        </w:rPr>
        <w:t xml:space="preserve"> According to the given methodology, t</w:t>
      </w:r>
      <w:r w:rsidRPr="00630429">
        <w:rPr>
          <w:rStyle w:val="tlid-translation"/>
          <w:sz w:val="20"/>
          <w:szCs w:val="20"/>
          <w:lang w:val="en-US"/>
        </w:rPr>
        <w:t>he system operator</w:t>
      </w:r>
      <w:r w:rsidR="007640C6" w:rsidRPr="00630429">
        <w:rPr>
          <w:rStyle w:val="tlid-translation"/>
          <w:sz w:val="20"/>
          <w:szCs w:val="20"/>
          <w:lang w:val="en-US"/>
        </w:rPr>
        <w:t xml:space="preserve"> determines and places the normative amounts of reserves, which are divided into three kinds according to the degree of maneuverability: </w:t>
      </w:r>
      <w:r w:rsidR="004018D9" w:rsidRPr="00630429">
        <w:rPr>
          <w:rStyle w:val="tlid-translation"/>
          <w:sz w:val="20"/>
          <w:szCs w:val="20"/>
          <w:lang w:val="en-US"/>
        </w:rPr>
        <w:t xml:space="preserve">spinning reserve, including the reserves of </w:t>
      </w:r>
      <w:r w:rsidR="007640C6" w:rsidRPr="00630429">
        <w:rPr>
          <w:rStyle w:val="tlid-translation"/>
          <w:sz w:val="20"/>
          <w:szCs w:val="20"/>
          <w:lang w:val="en-US"/>
        </w:rPr>
        <w:t xml:space="preserve">primary, secondary, </w:t>
      </w:r>
      <w:r w:rsidR="004018D9" w:rsidRPr="00630429">
        <w:rPr>
          <w:rStyle w:val="tlid-translation"/>
          <w:sz w:val="20"/>
          <w:szCs w:val="20"/>
          <w:lang w:val="en-US"/>
        </w:rPr>
        <w:t xml:space="preserve">and </w:t>
      </w:r>
      <w:r w:rsidR="007640C6" w:rsidRPr="00630429">
        <w:rPr>
          <w:rStyle w:val="tlid-translation"/>
          <w:sz w:val="20"/>
          <w:szCs w:val="20"/>
          <w:lang w:val="en-US"/>
        </w:rPr>
        <w:t xml:space="preserve">tertiary </w:t>
      </w:r>
      <w:r w:rsidR="004018D9" w:rsidRPr="00630429">
        <w:rPr>
          <w:rStyle w:val="tlid-translation"/>
          <w:sz w:val="20"/>
          <w:szCs w:val="20"/>
          <w:lang w:val="en-US"/>
        </w:rPr>
        <w:t>control</w:t>
      </w:r>
      <w:r w:rsidR="007640C6" w:rsidRPr="00630429">
        <w:rPr>
          <w:rStyle w:val="tlid-translation"/>
          <w:sz w:val="20"/>
          <w:szCs w:val="20"/>
          <w:lang w:val="en-US"/>
        </w:rPr>
        <w:t>; hot reserve</w:t>
      </w:r>
      <w:r w:rsidR="004018D9" w:rsidRPr="00630429">
        <w:rPr>
          <w:rStyle w:val="tlid-translation"/>
          <w:sz w:val="20"/>
          <w:szCs w:val="20"/>
          <w:lang w:val="en-US"/>
        </w:rPr>
        <w:t>;</w:t>
      </w:r>
      <w:r w:rsidR="007640C6" w:rsidRPr="00630429">
        <w:rPr>
          <w:rStyle w:val="tlid-translation"/>
          <w:sz w:val="20"/>
          <w:szCs w:val="20"/>
          <w:lang w:val="en-US"/>
        </w:rPr>
        <w:t xml:space="preserve"> and cold reserve.</w:t>
      </w:r>
      <w:r w:rsidRPr="00630429">
        <w:rPr>
          <w:rFonts w:eastAsia="Times New Roman"/>
          <w:sz w:val="20"/>
          <w:szCs w:val="20"/>
          <w:highlight w:val="yellow"/>
          <w:lang w:val="en-US" w:eastAsia="ru-RU"/>
        </w:rPr>
        <w:t xml:space="preserve"> </w:t>
      </w:r>
    </w:p>
    <w:p w14:paraId="1EE07229" w14:textId="77777777" w:rsidR="001B4386" w:rsidRPr="00630429" w:rsidRDefault="00537AA6" w:rsidP="00630429">
      <w:pPr>
        <w:spacing w:after="0" w:line="240" w:lineRule="auto"/>
        <w:ind w:firstLine="284"/>
        <w:jc w:val="both"/>
        <w:rPr>
          <w:rFonts w:eastAsia="Calibri"/>
          <w:sz w:val="20"/>
          <w:szCs w:val="20"/>
          <w:lang w:val="en-US"/>
        </w:rPr>
      </w:pPr>
      <w:r w:rsidRPr="00630429">
        <w:rPr>
          <w:sz w:val="20"/>
          <w:szCs w:val="20"/>
          <w:shd w:val="clear" w:color="auto" w:fill="FFFFFF"/>
          <w:lang w:val="en-US"/>
        </w:rPr>
        <w:t xml:space="preserve">In an energy system having renewable energy sources, a decrease in the power output </w:t>
      </w:r>
      <w:r w:rsidR="004018D9" w:rsidRPr="00630429">
        <w:rPr>
          <w:sz w:val="20"/>
          <w:szCs w:val="20"/>
          <w:shd w:val="clear" w:color="auto" w:fill="FFFFFF"/>
          <w:lang w:val="en-US"/>
        </w:rPr>
        <w:t xml:space="preserve">from </w:t>
      </w:r>
      <w:r w:rsidRPr="00630429">
        <w:rPr>
          <w:sz w:val="20"/>
          <w:szCs w:val="20"/>
          <w:shd w:val="clear" w:color="auto" w:fill="FFFFFF"/>
          <w:lang w:val="en-US"/>
        </w:rPr>
        <w:t>solar and wind farms (due to changes in weather conditions: illumination, strength, and direction of the wind) is determined based on actual (statistical) information within 10 minutes. If a decrease in</w:t>
      </w:r>
      <w:r w:rsidR="00B1081B" w:rsidRPr="00630429">
        <w:rPr>
          <w:sz w:val="20"/>
          <w:szCs w:val="20"/>
          <w:shd w:val="clear" w:color="auto" w:fill="FFFFFF"/>
          <w:lang w:val="en-US"/>
        </w:rPr>
        <w:t xml:space="preserve"> the</w:t>
      </w:r>
      <w:r w:rsidRPr="00630429">
        <w:rPr>
          <w:sz w:val="20"/>
          <w:szCs w:val="20"/>
          <w:shd w:val="clear" w:color="auto" w:fill="FFFFFF"/>
          <w:lang w:val="en-US"/>
        </w:rPr>
        <w:t xml:space="preserve"> power output leads to an emergency imbalance of the active power, then it is considered as a normative disturbance of the second group </w:t>
      </w:r>
      <w:sdt>
        <w:sdtPr>
          <w:rPr>
            <w:rFonts w:eastAsia="Times New Roman"/>
            <w:sz w:val="20"/>
            <w:szCs w:val="20"/>
            <w:lang w:eastAsia="ru-RU"/>
          </w:rPr>
          <w:id w:val="1874576658"/>
          <w:citation/>
        </w:sdtPr>
        <w:sdtEndPr/>
        <w:sdtContent>
          <w:r w:rsidR="0080207C" w:rsidRPr="00630429">
            <w:rPr>
              <w:rFonts w:eastAsia="Times New Roman"/>
              <w:sz w:val="20"/>
              <w:szCs w:val="20"/>
              <w:lang w:eastAsia="ru-RU"/>
            </w:rPr>
            <w:fldChar w:fldCharType="begin"/>
          </w:r>
          <w:r w:rsidR="0080207C" w:rsidRPr="00630429">
            <w:rPr>
              <w:rFonts w:eastAsia="Times New Roman"/>
              <w:sz w:val="20"/>
              <w:szCs w:val="20"/>
              <w:lang w:val="en-US" w:eastAsia="ru-RU"/>
            </w:rPr>
            <w:instrText xml:space="preserve"> CITATION </w:instrText>
          </w:r>
          <w:r w:rsidR="0080207C" w:rsidRPr="00630429">
            <w:rPr>
              <w:rFonts w:eastAsia="Times New Roman"/>
              <w:sz w:val="20"/>
              <w:szCs w:val="20"/>
              <w:lang w:eastAsia="ru-RU"/>
            </w:rPr>
            <w:instrText>При</w:instrText>
          </w:r>
          <w:r w:rsidR="0080207C" w:rsidRPr="00630429">
            <w:rPr>
              <w:rFonts w:eastAsia="Times New Roman"/>
              <w:sz w:val="20"/>
              <w:szCs w:val="20"/>
              <w:lang w:val="en-US" w:eastAsia="ru-RU"/>
            </w:rPr>
            <w:instrText xml:space="preserve"> \l 1049 </w:instrText>
          </w:r>
          <w:r w:rsidR="0080207C" w:rsidRPr="00630429">
            <w:rPr>
              <w:rFonts w:eastAsia="Times New Roman"/>
              <w:sz w:val="20"/>
              <w:szCs w:val="20"/>
              <w:lang w:eastAsia="ru-RU"/>
            </w:rPr>
            <w:fldChar w:fldCharType="separate"/>
          </w:r>
          <w:r w:rsidR="00A15302" w:rsidRPr="00A15302">
            <w:rPr>
              <w:rFonts w:eastAsia="Times New Roman"/>
              <w:noProof/>
              <w:sz w:val="20"/>
              <w:szCs w:val="20"/>
              <w:lang w:val="en-US" w:eastAsia="ru-RU"/>
            </w:rPr>
            <w:t>[9]</w:t>
          </w:r>
          <w:r w:rsidR="0080207C" w:rsidRPr="00630429">
            <w:rPr>
              <w:rFonts w:eastAsia="Times New Roman"/>
              <w:sz w:val="20"/>
              <w:szCs w:val="20"/>
              <w:lang w:eastAsia="ru-RU"/>
            </w:rPr>
            <w:fldChar w:fldCharType="end"/>
          </w:r>
        </w:sdtContent>
      </w:sdt>
      <w:r w:rsidR="0080207C" w:rsidRPr="00630429">
        <w:rPr>
          <w:rFonts w:eastAsia="Times New Roman"/>
          <w:sz w:val="20"/>
          <w:szCs w:val="20"/>
          <w:lang w:val="en-US" w:eastAsia="ru-RU"/>
        </w:rPr>
        <w:t>.</w:t>
      </w:r>
      <w:r w:rsidR="0080207C" w:rsidRPr="00630429">
        <w:rPr>
          <w:rFonts w:eastAsia="Times New Roman"/>
          <w:sz w:val="20"/>
          <w:szCs w:val="20"/>
          <w:highlight w:val="yellow"/>
          <w:lang w:val="en-US" w:eastAsia="ru-RU"/>
        </w:rPr>
        <w:t xml:space="preserve"> </w:t>
      </w:r>
    </w:p>
    <w:p w14:paraId="3F6F50C7" w14:textId="5C96E418" w:rsidR="001B4386" w:rsidRPr="00C84A02" w:rsidRDefault="00F6322A" w:rsidP="00F6322A">
      <w:pPr>
        <w:pStyle w:val="1"/>
        <w:tabs>
          <w:tab w:val="left" w:pos="142"/>
        </w:tabs>
      </w:pPr>
      <w:bookmarkStart w:id="1" w:name="_Hlk46304458"/>
      <w:r>
        <w:rPr>
          <w:rStyle w:val="tlid-translation"/>
        </w:rPr>
        <w:t xml:space="preserve"> </w:t>
      </w:r>
      <w:r w:rsidR="009A1AD5">
        <w:rPr>
          <w:rStyle w:val="tlid-translation"/>
        </w:rPr>
        <w:t>A</w:t>
      </w:r>
      <w:r w:rsidR="00E67B1A" w:rsidRPr="00C84A02">
        <w:rPr>
          <w:rStyle w:val="tlid-translation"/>
        </w:rPr>
        <w:t>dvanced energy storage technologies</w:t>
      </w:r>
      <w:r w:rsidR="00537AA6" w:rsidRPr="00C84A02">
        <w:rPr>
          <w:highlight w:val="yellow"/>
        </w:rPr>
        <w:t xml:space="preserve"> </w:t>
      </w:r>
      <w:bookmarkEnd w:id="1"/>
    </w:p>
    <w:p w14:paraId="2C7AAAAD" w14:textId="77777777" w:rsidR="001B4386" w:rsidRPr="00630429" w:rsidRDefault="00537AA6" w:rsidP="00C84A02">
      <w:pPr>
        <w:spacing w:after="0" w:line="240" w:lineRule="auto"/>
        <w:ind w:firstLine="284"/>
        <w:jc w:val="both"/>
        <w:rPr>
          <w:sz w:val="20"/>
          <w:szCs w:val="20"/>
          <w:lang w:val="en-US"/>
        </w:rPr>
      </w:pPr>
      <w:r w:rsidRPr="00630429">
        <w:rPr>
          <w:rStyle w:val="tlid-translation"/>
          <w:sz w:val="20"/>
          <w:szCs w:val="20"/>
          <w:lang w:val="en-US"/>
        </w:rPr>
        <w:t xml:space="preserve">In </w:t>
      </w:r>
      <w:sdt>
        <w:sdtPr>
          <w:rPr>
            <w:sz w:val="20"/>
            <w:szCs w:val="20"/>
          </w:rPr>
          <w:id w:val="820232587"/>
          <w:citation/>
        </w:sdtPr>
        <w:sdtEndPr/>
        <w:sdtContent>
          <w:r w:rsidRPr="00630429">
            <w:rPr>
              <w:sz w:val="20"/>
              <w:szCs w:val="20"/>
            </w:rPr>
            <w:fldChar w:fldCharType="begin"/>
          </w:r>
          <w:r w:rsidRPr="00630429">
            <w:rPr>
              <w:sz w:val="20"/>
              <w:szCs w:val="20"/>
              <w:lang w:val="en-US"/>
            </w:rPr>
            <w:instrText xml:space="preserve">CITATION Pet15 \l 1049 </w:instrText>
          </w:r>
          <w:r w:rsidRPr="00630429">
            <w:rPr>
              <w:sz w:val="20"/>
              <w:szCs w:val="20"/>
            </w:rPr>
            <w:fldChar w:fldCharType="separate"/>
          </w:r>
          <w:r w:rsidR="00A15302" w:rsidRPr="00A15302">
            <w:rPr>
              <w:noProof/>
              <w:sz w:val="20"/>
              <w:szCs w:val="20"/>
              <w:lang w:val="en-US"/>
            </w:rPr>
            <w:t>[10]</w:t>
          </w:r>
          <w:r w:rsidRPr="00630429">
            <w:rPr>
              <w:sz w:val="20"/>
              <w:szCs w:val="20"/>
            </w:rPr>
            <w:fldChar w:fldCharType="end"/>
          </w:r>
        </w:sdtContent>
      </w:sdt>
      <w:r w:rsidR="00AF0DFF" w:rsidRPr="00630429">
        <w:rPr>
          <w:sz w:val="20"/>
          <w:szCs w:val="20"/>
          <w:lang w:val="en-US"/>
        </w:rPr>
        <w:t xml:space="preserve">, the authors describe in detail the </w:t>
      </w:r>
      <w:r w:rsidRPr="00630429">
        <w:rPr>
          <w:sz w:val="20"/>
          <w:szCs w:val="20"/>
          <w:lang w:val="en-US"/>
        </w:rPr>
        <w:t xml:space="preserve">EPS flexibility </w:t>
      </w:r>
      <w:r w:rsidR="00AF0DFF" w:rsidRPr="00630429">
        <w:rPr>
          <w:sz w:val="20"/>
          <w:szCs w:val="20"/>
          <w:lang w:val="en-US"/>
        </w:rPr>
        <w:t xml:space="preserve">measures </w:t>
      </w:r>
      <w:r w:rsidRPr="00630429">
        <w:rPr>
          <w:sz w:val="20"/>
          <w:szCs w:val="20"/>
          <w:lang w:val="en-US"/>
        </w:rPr>
        <w:t xml:space="preserve">and advanced technologies for energy storage. </w:t>
      </w:r>
      <w:r w:rsidR="00AF0DFF" w:rsidRPr="00630429">
        <w:rPr>
          <w:sz w:val="20"/>
          <w:szCs w:val="20"/>
          <w:lang w:val="en-US"/>
        </w:rPr>
        <w:t xml:space="preserve">An </w:t>
      </w:r>
      <w:r w:rsidRPr="00630429">
        <w:rPr>
          <w:sz w:val="20"/>
          <w:szCs w:val="20"/>
          <w:lang w:val="en-US"/>
        </w:rPr>
        <w:t>electricity-to-</w:t>
      </w:r>
      <w:r w:rsidR="00AF0DFF" w:rsidRPr="00630429">
        <w:rPr>
          <w:sz w:val="20"/>
          <w:szCs w:val="20"/>
          <w:lang w:val="en-US"/>
        </w:rPr>
        <w:t>heat</w:t>
      </w:r>
      <w:r w:rsidRPr="00630429">
        <w:rPr>
          <w:sz w:val="20"/>
          <w:szCs w:val="20"/>
          <w:lang w:val="en-US"/>
        </w:rPr>
        <w:t xml:space="preserve"> technology</w:t>
      </w:r>
      <w:r w:rsidR="00AF0DFF" w:rsidRPr="00630429">
        <w:rPr>
          <w:sz w:val="20"/>
          <w:szCs w:val="20"/>
          <w:lang w:val="en-US"/>
        </w:rPr>
        <w:t xml:space="preserve"> enables the</w:t>
      </w:r>
      <w:r w:rsidRPr="00630429">
        <w:rPr>
          <w:sz w:val="20"/>
          <w:szCs w:val="20"/>
          <w:lang w:val="en-US"/>
        </w:rPr>
        <w:t xml:space="preserve"> excess energy from wind and solar farms </w:t>
      </w:r>
      <w:r w:rsidR="00AF0DFF" w:rsidRPr="00630429">
        <w:rPr>
          <w:sz w:val="20"/>
          <w:szCs w:val="20"/>
          <w:lang w:val="en-US"/>
        </w:rPr>
        <w:t xml:space="preserve">to be </w:t>
      </w:r>
      <w:r w:rsidRPr="00630429">
        <w:rPr>
          <w:sz w:val="20"/>
          <w:szCs w:val="20"/>
          <w:lang w:val="en-US"/>
        </w:rPr>
        <w:t xml:space="preserve">converted into heat. </w:t>
      </w:r>
      <w:r w:rsidR="00AF0DFF" w:rsidRPr="00630429">
        <w:rPr>
          <w:sz w:val="20"/>
          <w:szCs w:val="20"/>
          <w:lang w:val="en-US"/>
        </w:rPr>
        <w:t>Power-</w:t>
      </w:r>
      <w:r w:rsidR="00422E69" w:rsidRPr="00630429">
        <w:rPr>
          <w:sz w:val="20"/>
          <w:szCs w:val="20"/>
          <w:lang w:val="en-US"/>
        </w:rPr>
        <w:t>to</w:t>
      </w:r>
      <w:r w:rsidRPr="00630429">
        <w:rPr>
          <w:sz w:val="20"/>
          <w:szCs w:val="20"/>
          <w:lang w:val="en-US"/>
        </w:rPr>
        <w:t xml:space="preserve">-gas technologies produce synthetic methane, which can be used in gas distribution systems. </w:t>
      </w:r>
      <w:r w:rsidR="00422E69" w:rsidRPr="00630429">
        <w:rPr>
          <w:sz w:val="20"/>
          <w:szCs w:val="20"/>
          <w:lang w:val="en-US"/>
        </w:rPr>
        <w:t xml:space="preserve">Power </w:t>
      </w:r>
      <w:r w:rsidR="004018D9" w:rsidRPr="00630429">
        <w:rPr>
          <w:sz w:val="20"/>
          <w:szCs w:val="20"/>
          <w:lang w:val="en-US"/>
        </w:rPr>
        <w:t>-</w:t>
      </w:r>
      <w:r w:rsidR="00422E69" w:rsidRPr="00630429">
        <w:rPr>
          <w:sz w:val="20"/>
          <w:szCs w:val="20"/>
          <w:lang w:val="en-US"/>
        </w:rPr>
        <w:t xml:space="preserve">to </w:t>
      </w:r>
      <w:r w:rsidRPr="00630429">
        <w:rPr>
          <w:sz w:val="20"/>
          <w:szCs w:val="20"/>
          <w:lang w:val="en-US"/>
        </w:rPr>
        <w:t>-hydrogen technology allows hydrogen to be produced and stored for some time. The hydrogen can then be converted back to electricity. Due to vehicle-to-grid technology, energy storage services are provided in a distributed form, which implies the use of electric vehicles.</w:t>
      </w:r>
    </w:p>
    <w:p w14:paraId="78F27427" w14:textId="77777777" w:rsidR="001B4386" w:rsidRPr="00630429" w:rsidRDefault="00537AA6" w:rsidP="00C84A02">
      <w:pPr>
        <w:spacing w:line="240" w:lineRule="auto"/>
        <w:ind w:firstLine="284"/>
        <w:contextualSpacing/>
        <w:jc w:val="both"/>
        <w:rPr>
          <w:b/>
          <w:sz w:val="20"/>
          <w:szCs w:val="20"/>
          <w:lang w:val="en-US"/>
        </w:rPr>
      </w:pPr>
      <w:r w:rsidRPr="00630429">
        <w:rPr>
          <w:sz w:val="20"/>
          <w:szCs w:val="20"/>
          <w:shd w:val="clear" w:color="auto" w:fill="FFFFFF"/>
          <w:lang w:val="en-US"/>
        </w:rPr>
        <w:t xml:space="preserve">Siemens Gamesa has launched an ETES (Electric Thermal Energy Storage) pilot facility in Hamburg, Germany. The pilot facility converts electrical energy into hot air using a resistance heater and blower. The hot air heats about 1000 tons of volcanic rock to 750 ° C. The facility can store up to 130 MWh for a week </w:t>
      </w:r>
      <w:r w:rsidR="00C77984" w:rsidRPr="00630429">
        <w:rPr>
          <w:sz w:val="20"/>
          <w:szCs w:val="20"/>
          <w:shd w:val="clear" w:color="auto" w:fill="FFFFFF"/>
          <w:lang w:val="en-US"/>
        </w:rPr>
        <w:t>due</w:t>
      </w:r>
      <w:r w:rsidRPr="00630429">
        <w:rPr>
          <w:sz w:val="20"/>
          <w:szCs w:val="20"/>
          <w:shd w:val="clear" w:color="auto" w:fill="FFFFFF"/>
          <w:lang w:val="en-US"/>
        </w:rPr>
        <w:t xml:space="preserve"> to effective insulation, according to a company spokesman. </w:t>
      </w:r>
      <w:r w:rsidR="000B2FC9" w:rsidRPr="00630429">
        <w:rPr>
          <w:sz w:val="20"/>
          <w:szCs w:val="20"/>
          <w:shd w:val="clear" w:color="auto" w:fill="FFFFFF"/>
          <w:lang w:val="en-US"/>
        </w:rPr>
        <w:t>D</w:t>
      </w:r>
      <w:r w:rsidRPr="00630429">
        <w:rPr>
          <w:sz w:val="20"/>
          <w:szCs w:val="20"/>
          <w:shd w:val="clear" w:color="auto" w:fill="FFFFFF"/>
          <w:lang w:val="en-US"/>
        </w:rPr>
        <w:t xml:space="preserve">uring </w:t>
      </w:r>
      <w:r w:rsidR="000B2FC9" w:rsidRPr="00630429">
        <w:rPr>
          <w:sz w:val="20"/>
          <w:szCs w:val="20"/>
          <w:shd w:val="clear" w:color="auto" w:fill="FFFFFF"/>
          <w:lang w:val="en-US"/>
        </w:rPr>
        <w:t xml:space="preserve">the </w:t>
      </w:r>
      <w:r w:rsidRPr="00630429">
        <w:rPr>
          <w:sz w:val="20"/>
          <w:szCs w:val="20"/>
          <w:shd w:val="clear" w:color="auto" w:fill="FFFFFF"/>
          <w:lang w:val="en-US"/>
        </w:rPr>
        <w:t xml:space="preserve">periods of high electricity demand, the stored thermal energy </w:t>
      </w:r>
      <w:r w:rsidR="000B2FC9" w:rsidRPr="00630429">
        <w:rPr>
          <w:sz w:val="20"/>
          <w:szCs w:val="20"/>
          <w:shd w:val="clear" w:color="auto" w:fill="FFFFFF"/>
          <w:lang w:val="en-US"/>
        </w:rPr>
        <w:t xml:space="preserve">is </w:t>
      </w:r>
      <w:r w:rsidRPr="00630429">
        <w:rPr>
          <w:sz w:val="20"/>
          <w:szCs w:val="20"/>
          <w:shd w:val="clear" w:color="auto" w:fill="FFFFFF"/>
          <w:lang w:val="en-US"/>
        </w:rPr>
        <w:t>to be converted back to electricity</w:t>
      </w:r>
      <w:r w:rsidR="000B2FC9" w:rsidRPr="00630429">
        <w:rPr>
          <w:sz w:val="20"/>
          <w:szCs w:val="20"/>
          <w:shd w:val="clear" w:color="auto" w:fill="FFFFFF"/>
          <w:lang w:val="en-US"/>
        </w:rPr>
        <w:t xml:space="preserve"> by </w:t>
      </w:r>
      <w:r w:rsidRPr="00630429">
        <w:rPr>
          <w:sz w:val="20"/>
          <w:szCs w:val="20"/>
          <w:shd w:val="clear" w:color="auto" w:fill="FFFFFF"/>
          <w:lang w:val="en-US"/>
        </w:rPr>
        <w:t>using a steam turbine. This electricity will be sold by a local utility company</w:t>
      </w:r>
      <w:sdt>
        <w:sdtPr>
          <w:rPr>
            <w:sz w:val="20"/>
            <w:szCs w:val="20"/>
            <w:shd w:val="clear" w:color="auto" w:fill="FFFFFF"/>
          </w:rPr>
          <w:id w:val="-2052832170"/>
          <w:citation/>
        </w:sdtPr>
        <w:sdtEndPr/>
        <w:sdtContent>
          <w:r w:rsidRPr="00630429">
            <w:rPr>
              <w:sz w:val="20"/>
              <w:szCs w:val="20"/>
              <w:shd w:val="clear" w:color="auto" w:fill="FFFFFF"/>
            </w:rPr>
            <w:fldChar w:fldCharType="begin"/>
          </w:r>
          <w:r w:rsidRPr="00630429">
            <w:rPr>
              <w:sz w:val="20"/>
              <w:szCs w:val="20"/>
              <w:shd w:val="clear" w:color="auto" w:fill="FFFFFF"/>
              <w:lang w:val="en-US"/>
            </w:rPr>
            <w:instrText xml:space="preserve"> CITATION </w:instrText>
          </w:r>
          <w:r w:rsidRPr="00630429">
            <w:rPr>
              <w:sz w:val="20"/>
              <w:szCs w:val="20"/>
              <w:shd w:val="clear" w:color="auto" w:fill="FFFFFF"/>
            </w:rPr>
            <w:instrText>Инт</w:instrText>
          </w:r>
          <w:r w:rsidRPr="00630429">
            <w:rPr>
              <w:sz w:val="20"/>
              <w:szCs w:val="20"/>
              <w:shd w:val="clear" w:color="auto" w:fill="FFFFFF"/>
              <w:lang w:val="en-US"/>
            </w:rPr>
            <w:instrText xml:space="preserve"> \l 1049 </w:instrText>
          </w:r>
          <w:r w:rsidRPr="00630429">
            <w:rPr>
              <w:sz w:val="20"/>
              <w:szCs w:val="20"/>
              <w:shd w:val="clear" w:color="auto" w:fill="FFFFFF"/>
            </w:rPr>
            <w:fldChar w:fldCharType="separate"/>
          </w:r>
          <w:r w:rsidR="00A15302">
            <w:rPr>
              <w:noProof/>
              <w:sz w:val="20"/>
              <w:szCs w:val="20"/>
              <w:shd w:val="clear" w:color="auto" w:fill="FFFFFF"/>
              <w:lang w:val="en-US"/>
            </w:rPr>
            <w:t xml:space="preserve"> </w:t>
          </w:r>
          <w:r w:rsidR="00A15302" w:rsidRPr="00A15302">
            <w:rPr>
              <w:noProof/>
              <w:sz w:val="20"/>
              <w:szCs w:val="20"/>
              <w:shd w:val="clear" w:color="auto" w:fill="FFFFFF"/>
              <w:lang w:val="en-US"/>
            </w:rPr>
            <w:t>[11]</w:t>
          </w:r>
          <w:r w:rsidRPr="00630429">
            <w:rPr>
              <w:sz w:val="20"/>
              <w:szCs w:val="20"/>
              <w:shd w:val="clear" w:color="auto" w:fill="FFFFFF"/>
            </w:rPr>
            <w:fldChar w:fldCharType="end"/>
          </w:r>
        </w:sdtContent>
      </w:sdt>
      <w:r w:rsidR="00C77984" w:rsidRPr="00630429">
        <w:rPr>
          <w:sz w:val="20"/>
          <w:szCs w:val="20"/>
          <w:shd w:val="clear" w:color="auto" w:fill="FFFFFF"/>
          <w:lang w:val="en-US"/>
        </w:rPr>
        <w:t>.</w:t>
      </w:r>
    </w:p>
    <w:p w14:paraId="085EFD0C" w14:textId="77777777" w:rsidR="001B4386" w:rsidRPr="00630429" w:rsidRDefault="00537AA6" w:rsidP="00C84A02">
      <w:pPr>
        <w:spacing w:line="240" w:lineRule="auto"/>
        <w:ind w:firstLine="284"/>
        <w:contextualSpacing/>
        <w:jc w:val="both"/>
        <w:rPr>
          <w:sz w:val="20"/>
          <w:szCs w:val="20"/>
          <w:shd w:val="clear" w:color="auto" w:fill="FFFFFF"/>
          <w:lang w:val="en-US"/>
        </w:rPr>
      </w:pPr>
      <w:r w:rsidRPr="00630429">
        <w:rPr>
          <w:rFonts w:eastAsia="Times New Roman"/>
          <w:color w:val="000000"/>
          <w:sz w:val="20"/>
          <w:szCs w:val="20"/>
          <w:lang w:val="en-US"/>
        </w:rPr>
        <w:t xml:space="preserve">The energy company ENERTRAG has launched a thermal energy storage device that allows the utilization of surplus electricity generated </w:t>
      </w:r>
      <w:r w:rsidR="000B2FC9" w:rsidRPr="00630429">
        <w:rPr>
          <w:rFonts w:eastAsia="Times New Roman"/>
          <w:color w:val="000000"/>
          <w:sz w:val="20"/>
          <w:szCs w:val="20"/>
          <w:lang w:val="en-US"/>
        </w:rPr>
        <w:t>by</w:t>
      </w:r>
      <w:r w:rsidRPr="00630429">
        <w:rPr>
          <w:rFonts w:eastAsia="Times New Roman"/>
          <w:color w:val="000000"/>
          <w:sz w:val="20"/>
          <w:szCs w:val="20"/>
          <w:lang w:val="en-US"/>
        </w:rPr>
        <w:t xml:space="preserve"> the wind farm and provides heat to the central heating system. The thermal energy storage device is a water tank with a capacity of about one million liters</w:t>
      </w:r>
      <w:r w:rsidR="000B2FC9" w:rsidRPr="00630429">
        <w:rPr>
          <w:rFonts w:eastAsia="Times New Roman"/>
          <w:color w:val="000000"/>
          <w:sz w:val="20"/>
          <w:szCs w:val="20"/>
          <w:lang w:val="en-US"/>
        </w:rPr>
        <w:t xml:space="preserve">, which </w:t>
      </w:r>
      <w:r w:rsidRPr="00630429">
        <w:rPr>
          <w:rFonts w:eastAsia="Times New Roman"/>
          <w:color w:val="000000"/>
          <w:sz w:val="20"/>
          <w:szCs w:val="20"/>
          <w:lang w:val="en-US"/>
        </w:rPr>
        <w:t>is used in the local district heating system. This volume heats up in just a few hours to 93</w:t>
      </w:r>
      <w:r w:rsidR="000B2FC9" w:rsidRPr="00630429">
        <w:rPr>
          <w:sz w:val="20"/>
          <w:szCs w:val="20"/>
          <w:shd w:val="clear" w:color="auto" w:fill="FFFFFF"/>
          <w:lang w:val="en-US"/>
        </w:rPr>
        <w:t>° C</w:t>
      </w:r>
      <w:r w:rsidRPr="00630429">
        <w:rPr>
          <w:rFonts w:eastAsia="Times New Roman"/>
          <w:color w:val="000000"/>
          <w:sz w:val="20"/>
          <w:szCs w:val="20"/>
          <w:lang w:val="en-US"/>
        </w:rPr>
        <w:t>. Heating turns on automatically when the wind farm is disconnected from the network. The thermal energy storage device can supply heat to the village for up to two weeks</w:t>
      </w:r>
      <w:r w:rsidRPr="00630429">
        <w:rPr>
          <w:sz w:val="20"/>
          <w:szCs w:val="20"/>
          <w:shd w:val="clear" w:color="auto" w:fill="FFFFFF"/>
          <w:lang w:val="en-US"/>
        </w:rPr>
        <w:t xml:space="preserve"> </w:t>
      </w:r>
      <w:sdt>
        <w:sdtPr>
          <w:rPr>
            <w:sz w:val="20"/>
            <w:szCs w:val="20"/>
            <w:shd w:val="clear" w:color="auto" w:fill="FFFFFF"/>
          </w:rPr>
          <w:id w:val="-1808002215"/>
          <w:citation/>
        </w:sdtPr>
        <w:sdtEndPr/>
        <w:sdtContent>
          <w:r w:rsidR="0080207C" w:rsidRPr="00630429">
            <w:rPr>
              <w:sz w:val="20"/>
              <w:szCs w:val="20"/>
              <w:shd w:val="clear" w:color="auto" w:fill="FFFFFF"/>
            </w:rPr>
            <w:fldChar w:fldCharType="begin"/>
          </w:r>
          <w:r w:rsidR="0080207C" w:rsidRPr="00630429">
            <w:rPr>
              <w:sz w:val="20"/>
              <w:szCs w:val="20"/>
              <w:shd w:val="clear" w:color="auto" w:fill="FFFFFF"/>
              <w:lang w:val="en-US"/>
            </w:rPr>
            <w:instrText xml:space="preserve"> CITATION htt1 \l 1049 </w:instrText>
          </w:r>
          <w:r w:rsidR="0080207C" w:rsidRPr="00630429">
            <w:rPr>
              <w:sz w:val="20"/>
              <w:szCs w:val="20"/>
              <w:shd w:val="clear" w:color="auto" w:fill="FFFFFF"/>
            </w:rPr>
            <w:fldChar w:fldCharType="separate"/>
          </w:r>
          <w:r w:rsidR="00A15302" w:rsidRPr="00A15302">
            <w:rPr>
              <w:noProof/>
              <w:sz w:val="20"/>
              <w:szCs w:val="20"/>
              <w:shd w:val="clear" w:color="auto" w:fill="FFFFFF"/>
              <w:lang w:val="en-US"/>
            </w:rPr>
            <w:t>[12]</w:t>
          </w:r>
          <w:r w:rsidR="0080207C" w:rsidRPr="00630429">
            <w:rPr>
              <w:sz w:val="20"/>
              <w:szCs w:val="20"/>
              <w:shd w:val="clear" w:color="auto" w:fill="FFFFFF"/>
            </w:rPr>
            <w:fldChar w:fldCharType="end"/>
          </w:r>
        </w:sdtContent>
      </w:sdt>
      <w:r w:rsidRPr="00630429">
        <w:rPr>
          <w:sz w:val="20"/>
          <w:szCs w:val="20"/>
          <w:shd w:val="clear" w:color="auto" w:fill="FFFFFF"/>
          <w:lang w:val="en-US"/>
        </w:rPr>
        <w:t>.</w:t>
      </w:r>
    </w:p>
    <w:p w14:paraId="3F1E7905" w14:textId="2E010D07" w:rsidR="001B4386" w:rsidRPr="00630429" w:rsidRDefault="00537AA6" w:rsidP="00C84A02">
      <w:pPr>
        <w:spacing w:after="0" w:line="240" w:lineRule="auto"/>
        <w:ind w:firstLine="284"/>
        <w:contextualSpacing/>
        <w:jc w:val="both"/>
        <w:rPr>
          <w:sz w:val="20"/>
          <w:szCs w:val="20"/>
          <w:shd w:val="clear" w:color="auto" w:fill="FFFFFF"/>
          <w:lang w:val="en-US"/>
        </w:rPr>
      </w:pPr>
      <w:proofErr w:type="spellStart"/>
      <w:r w:rsidRPr="00630429">
        <w:rPr>
          <w:rFonts w:eastAsia="Times New Roman"/>
          <w:sz w:val="20"/>
          <w:szCs w:val="20"/>
          <w:shd w:val="clear" w:color="auto" w:fill="FFFFFF"/>
          <w:lang w:val="en-US"/>
        </w:rPr>
        <w:t>Sonnen</w:t>
      </w:r>
      <w:proofErr w:type="spellEnd"/>
      <w:r w:rsidRPr="00630429">
        <w:rPr>
          <w:rFonts w:eastAsia="Times New Roman"/>
          <w:sz w:val="20"/>
          <w:szCs w:val="20"/>
          <w:shd w:val="clear" w:color="auto" w:fill="FFFFFF"/>
          <w:lang w:val="en-US"/>
        </w:rPr>
        <w:t xml:space="preserve">, the largest European manufacturer of home energy storage systems, has </w:t>
      </w:r>
      <w:r w:rsidR="000B2FC9" w:rsidRPr="00630429">
        <w:rPr>
          <w:rFonts w:eastAsia="Times New Roman"/>
          <w:sz w:val="20"/>
          <w:szCs w:val="20"/>
          <w:shd w:val="clear" w:color="auto" w:fill="FFFFFF"/>
          <w:lang w:val="en-US"/>
        </w:rPr>
        <w:t xml:space="preserve">commissioned </w:t>
      </w:r>
      <w:r w:rsidRPr="00630429">
        <w:rPr>
          <w:rFonts w:eastAsia="Times New Roman"/>
          <w:sz w:val="20"/>
          <w:szCs w:val="20"/>
          <w:shd w:val="clear" w:color="auto" w:fill="FFFFFF"/>
          <w:lang w:val="en-US"/>
        </w:rPr>
        <w:t xml:space="preserve">a virtual power plant (VPP) in northeastern Germany. The virtual power plant combines storage </w:t>
      </w:r>
      <w:r w:rsidR="000B2FC9" w:rsidRPr="00630429">
        <w:rPr>
          <w:rFonts w:eastAsia="Times New Roman"/>
          <w:sz w:val="20"/>
          <w:szCs w:val="20"/>
          <w:shd w:val="clear" w:color="auto" w:fill="FFFFFF"/>
          <w:lang w:val="en-US"/>
        </w:rPr>
        <w:t xml:space="preserve">batteries </w:t>
      </w:r>
      <w:r w:rsidRPr="00630429">
        <w:rPr>
          <w:rFonts w:eastAsia="Times New Roman"/>
          <w:sz w:val="20"/>
          <w:szCs w:val="20"/>
          <w:shd w:val="clear" w:color="auto" w:fill="FFFFFF"/>
          <w:lang w:val="en-US"/>
        </w:rPr>
        <w:t xml:space="preserve">into a uniform </w:t>
      </w:r>
      <w:r w:rsidRPr="00630429">
        <w:rPr>
          <w:rFonts w:eastAsia="Times New Roman"/>
          <w:sz w:val="20"/>
          <w:szCs w:val="20"/>
          <w:shd w:val="clear" w:color="auto" w:fill="FFFFFF"/>
          <w:lang w:val="en-US"/>
        </w:rPr>
        <w:t xml:space="preserve">virtual network, a distributed large-scale storage system. Free volumes of these storage </w:t>
      </w:r>
      <w:r w:rsidR="003C74B7" w:rsidRPr="00630429">
        <w:rPr>
          <w:rFonts w:eastAsia="Times New Roman"/>
          <w:sz w:val="20"/>
          <w:szCs w:val="20"/>
          <w:shd w:val="clear" w:color="auto" w:fill="FFFFFF"/>
          <w:lang w:val="en-US"/>
        </w:rPr>
        <w:t xml:space="preserve">batteries </w:t>
      </w:r>
      <w:r w:rsidRPr="00630429">
        <w:rPr>
          <w:rFonts w:eastAsia="Times New Roman"/>
          <w:sz w:val="20"/>
          <w:szCs w:val="20"/>
          <w:shd w:val="clear" w:color="auto" w:fill="FFFFFF"/>
          <w:lang w:val="en-US"/>
        </w:rPr>
        <w:t>are sold through a digital exchange.</w:t>
      </w:r>
      <w:r w:rsidRPr="00630429">
        <w:rPr>
          <w:sz w:val="20"/>
          <w:szCs w:val="20"/>
          <w:lang w:val="en-US"/>
        </w:rPr>
        <w:t xml:space="preserve"> F</w:t>
      </w:r>
      <w:r w:rsidRPr="00630429">
        <w:rPr>
          <w:rFonts w:eastAsia="Times New Roman"/>
          <w:sz w:val="20"/>
          <w:szCs w:val="20"/>
          <w:shd w:val="clear" w:color="auto" w:fill="FFFFFF"/>
          <w:lang w:val="en-US"/>
        </w:rPr>
        <w:t>or example</w:t>
      </w:r>
      <w:r w:rsidR="00C77984" w:rsidRPr="00630429">
        <w:rPr>
          <w:rFonts w:eastAsia="Times New Roman"/>
          <w:sz w:val="20"/>
          <w:szCs w:val="20"/>
          <w:shd w:val="clear" w:color="auto" w:fill="FFFFFF"/>
          <w:lang w:val="en-US"/>
        </w:rPr>
        <w:t>,</w:t>
      </w:r>
      <w:r w:rsidRPr="00630429">
        <w:rPr>
          <w:rFonts w:eastAsia="Times New Roman"/>
          <w:sz w:val="20"/>
          <w:szCs w:val="20"/>
          <w:shd w:val="clear" w:color="auto" w:fill="FFFFFF"/>
          <w:lang w:val="en-US"/>
        </w:rPr>
        <w:t xml:space="preserve"> </w:t>
      </w:r>
      <w:r w:rsidR="003C74B7" w:rsidRPr="00630429">
        <w:rPr>
          <w:rFonts w:eastAsia="Times New Roman"/>
          <w:sz w:val="20"/>
          <w:szCs w:val="20"/>
          <w:shd w:val="clear" w:color="auto" w:fill="FFFFFF"/>
          <w:lang w:val="en-US"/>
        </w:rPr>
        <w:t xml:space="preserve">according to </w:t>
      </w:r>
      <w:r w:rsidRPr="00630429">
        <w:rPr>
          <w:rFonts w:eastAsia="Times New Roman"/>
          <w:sz w:val="20"/>
          <w:szCs w:val="20"/>
          <w:shd w:val="clear" w:color="auto" w:fill="FFFFFF"/>
          <w:lang w:val="en-US"/>
        </w:rPr>
        <w:t xml:space="preserve">the weather forecast, the future surplus of wind energy is known. In order not to waste wind energy, the system operator informs about the need for appropriate energy storage. The software logs this request and automatically matches it with the available storage capacity at the </w:t>
      </w:r>
      <w:proofErr w:type="spellStart"/>
      <w:r w:rsidRPr="00630429">
        <w:rPr>
          <w:rFonts w:eastAsia="Times New Roman"/>
          <w:sz w:val="20"/>
          <w:szCs w:val="20"/>
          <w:shd w:val="clear" w:color="auto" w:fill="FFFFFF"/>
          <w:lang w:val="en-US"/>
        </w:rPr>
        <w:t>Sonnen</w:t>
      </w:r>
      <w:proofErr w:type="spellEnd"/>
      <w:r w:rsidRPr="00630429">
        <w:rPr>
          <w:rFonts w:eastAsia="Times New Roman"/>
          <w:sz w:val="20"/>
          <w:szCs w:val="20"/>
          <w:shd w:val="clear" w:color="auto" w:fill="FFFFFF"/>
          <w:lang w:val="en-US"/>
        </w:rPr>
        <w:t xml:space="preserve"> virtual power plant and calculates how long the surplus wind power will be stored</w:t>
      </w:r>
      <w:sdt>
        <w:sdtPr>
          <w:rPr>
            <w:sz w:val="20"/>
            <w:szCs w:val="20"/>
            <w:shd w:val="clear" w:color="auto" w:fill="FFFFFF"/>
          </w:rPr>
          <w:id w:val="346682061"/>
          <w:citation/>
        </w:sdtPr>
        <w:sdtEndPr/>
        <w:sdtContent>
          <w:r w:rsidRPr="00630429">
            <w:rPr>
              <w:sz w:val="20"/>
              <w:szCs w:val="20"/>
              <w:shd w:val="clear" w:color="auto" w:fill="FFFFFF"/>
            </w:rPr>
            <w:fldChar w:fldCharType="begin"/>
          </w:r>
          <w:r w:rsidR="00460D10">
            <w:rPr>
              <w:sz w:val="20"/>
              <w:szCs w:val="20"/>
              <w:shd w:val="clear" w:color="auto" w:fill="FFFFFF"/>
              <w:lang w:val="en-US"/>
            </w:rPr>
            <w:instrText xml:space="preserve">CITATION Инт1 \l 1049 </w:instrText>
          </w:r>
          <w:r w:rsidRPr="00630429">
            <w:rPr>
              <w:sz w:val="20"/>
              <w:szCs w:val="20"/>
              <w:shd w:val="clear" w:color="auto" w:fill="FFFFFF"/>
            </w:rPr>
            <w:fldChar w:fldCharType="separate"/>
          </w:r>
          <w:r w:rsidR="00A15302">
            <w:rPr>
              <w:noProof/>
              <w:sz w:val="20"/>
              <w:szCs w:val="20"/>
              <w:shd w:val="clear" w:color="auto" w:fill="FFFFFF"/>
              <w:lang w:val="en-US"/>
            </w:rPr>
            <w:t xml:space="preserve"> </w:t>
          </w:r>
          <w:r w:rsidR="00A15302" w:rsidRPr="00A15302">
            <w:rPr>
              <w:noProof/>
              <w:sz w:val="20"/>
              <w:szCs w:val="20"/>
              <w:shd w:val="clear" w:color="auto" w:fill="FFFFFF"/>
              <w:lang w:val="en-US"/>
            </w:rPr>
            <w:t>[13]</w:t>
          </w:r>
          <w:r w:rsidRPr="00630429">
            <w:rPr>
              <w:sz w:val="20"/>
              <w:szCs w:val="20"/>
              <w:shd w:val="clear" w:color="auto" w:fill="FFFFFF"/>
            </w:rPr>
            <w:fldChar w:fldCharType="end"/>
          </w:r>
        </w:sdtContent>
      </w:sdt>
      <w:r w:rsidRPr="00630429">
        <w:rPr>
          <w:sz w:val="20"/>
          <w:szCs w:val="20"/>
          <w:shd w:val="clear" w:color="auto" w:fill="FFFFFF"/>
          <w:lang w:val="en-US"/>
        </w:rPr>
        <w:t>.</w:t>
      </w:r>
    </w:p>
    <w:p w14:paraId="0F158F7C" w14:textId="576A21D0" w:rsidR="001B4386" w:rsidRPr="00630429" w:rsidRDefault="00537AA6" w:rsidP="00C84A02">
      <w:pPr>
        <w:pStyle w:val="a7"/>
        <w:shd w:val="clear" w:color="auto" w:fill="FFFFFF"/>
        <w:spacing w:before="0" w:beforeAutospacing="0" w:after="0" w:afterAutospacing="0"/>
        <w:ind w:firstLine="284"/>
        <w:contextualSpacing/>
        <w:jc w:val="both"/>
        <w:textAlignment w:val="baseline"/>
        <w:rPr>
          <w:sz w:val="20"/>
          <w:szCs w:val="20"/>
          <w:lang w:val="en-US"/>
        </w:rPr>
      </w:pPr>
      <w:r w:rsidRPr="00630429">
        <w:rPr>
          <w:sz w:val="20"/>
          <w:szCs w:val="20"/>
          <w:shd w:val="clear" w:color="auto" w:fill="FFFFFF"/>
          <w:lang w:val="en-US"/>
        </w:rPr>
        <w:t xml:space="preserve">Scottish startup </w:t>
      </w:r>
      <w:proofErr w:type="spellStart"/>
      <w:r w:rsidRPr="00630429">
        <w:rPr>
          <w:sz w:val="20"/>
          <w:szCs w:val="20"/>
          <w:shd w:val="clear" w:color="auto" w:fill="FFFFFF"/>
          <w:lang w:val="en-US"/>
        </w:rPr>
        <w:t>Gravitricity</w:t>
      </w:r>
      <w:proofErr w:type="spellEnd"/>
      <w:r w:rsidRPr="00630429">
        <w:rPr>
          <w:sz w:val="20"/>
          <w:szCs w:val="20"/>
          <w:shd w:val="clear" w:color="auto" w:fill="FFFFFF"/>
          <w:lang w:val="en-US"/>
        </w:rPr>
        <w:t xml:space="preserve"> has announced the start of a pilot gravitational energy storage project at Scotland's largest closed deep-water port. The storage devices work according to the principle used in the pumped-storage power plant, </w:t>
      </w:r>
      <w:r w:rsidR="00EE1D3B" w:rsidRPr="00630429">
        <w:rPr>
          <w:sz w:val="20"/>
          <w:szCs w:val="20"/>
          <w:shd w:val="clear" w:color="auto" w:fill="FFFFFF"/>
          <w:lang w:val="en-US"/>
        </w:rPr>
        <w:t>but instead of water, they use</w:t>
      </w:r>
      <w:r w:rsidRPr="00630429">
        <w:rPr>
          <w:sz w:val="20"/>
          <w:szCs w:val="20"/>
          <w:shd w:val="clear" w:color="auto" w:fill="FFFFFF"/>
          <w:lang w:val="en-US"/>
        </w:rPr>
        <w:t xml:space="preserve"> solid materials (concrete blocks or environmentally sustainable raw materials, namely waste that would otherwise be sent to landfills). To accumulate energy, </w:t>
      </w:r>
      <w:r w:rsidR="00EE1D3B" w:rsidRPr="00630429">
        <w:rPr>
          <w:sz w:val="20"/>
          <w:szCs w:val="20"/>
          <w:shd w:val="clear" w:color="auto" w:fill="FFFFFF"/>
          <w:lang w:val="en-US"/>
        </w:rPr>
        <w:t>the weights are raised,</w:t>
      </w:r>
      <w:r w:rsidRPr="00630429">
        <w:rPr>
          <w:sz w:val="20"/>
          <w:szCs w:val="20"/>
          <w:shd w:val="clear" w:color="auto" w:fill="FFFFFF"/>
          <w:lang w:val="en-US"/>
        </w:rPr>
        <w:t xml:space="preserve"> </w:t>
      </w:r>
      <w:r w:rsidR="00EE1D3B" w:rsidRPr="00630429">
        <w:rPr>
          <w:sz w:val="20"/>
          <w:szCs w:val="20"/>
          <w:shd w:val="clear" w:color="auto" w:fill="FFFFFF"/>
          <w:lang w:val="en-US"/>
        </w:rPr>
        <w:t xml:space="preserve">and </w:t>
      </w:r>
      <w:r w:rsidRPr="00630429">
        <w:rPr>
          <w:sz w:val="20"/>
          <w:szCs w:val="20"/>
          <w:shd w:val="clear" w:color="auto" w:fill="FFFFFF"/>
          <w:lang w:val="en-US"/>
        </w:rPr>
        <w:t xml:space="preserve">to release the energy, </w:t>
      </w:r>
      <w:r w:rsidR="00EE1D3B" w:rsidRPr="00630429">
        <w:rPr>
          <w:sz w:val="20"/>
          <w:szCs w:val="20"/>
          <w:shd w:val="clear" w:color="auto" w:fill="FFFFFF"/>
          <w:lang w:val="en-US"/>
        </w:rPr>
        <w:t>they</w:t>
      </w:r>
      <w:r w:rsidRPr="00630429">
        <w:rPr>
          <w:sz w:val="20"/>
          <w:szCs w:val="20"/>
          <w:shd w:val="clear" w:color="auto" w:fill="FFFFFF"/>
          <w:lang w:val="en-US"/>
        </w:rPr>
        <w:t xml:space="preserve"> </w:t>
      </w:r>
      <w:r w:rsidR="00EE1D3B" w:rsidRPr="00630429">
        <w:rPr>
          <w:sz w:val="20"/>
          <w:szCs w:val="20"/>
          <w:shd w:val="clear" w:color="auto" w:fill="FFFFFF"/>
          <w:lang w:val="en-US"/>
        </w:rPr>
        <w:t xml:space="preserve">are lowered </w:t>
      </w:r>
      <w:r w:rsidRPr="00630429">
        <w:rPr>
          <w:sz w:val="20"/>
          <w:szCs w:val="20"/>
          <w:shd w:val="clear" w:color="auto" w:fill="FFFFFF"/>
          <w:lang w:val="en-US"/>
        </w:rPr>
        <w:t>(potential and kinetic energy is converted into electrical energy). The 250 kW prototype will use two 25-ton</w:t>
      </w:r>
      <w:r w:rsidR="00EE1D3B" w:rsidRPr="00630429">
        <w:rPr>
          <w:sz w:val="20"/>
          <w:szCs w:val="20"/>
          <w:shd w:val="clear" w:color="auto" w:fill="FFFFFF"/>
          <w:lang w:val="en-US"/>
        </w:rPr>
        <w:t>ne</w:t>
      </w:r>
      <w:r w:rsidRPr="00630429">
        <w:rPr>
          <w:sz w:val="20"/>
          <w:szCs w:val="20"/>
          <w:shd w:val="clear" w:color="auto" w:fill="FFFFFF"/>
          <w:lang w:val="en-US"/>
        </w:rPr>
        <w:t xml:space="preserve"> weights suspended from a 16-meter tower on steel cables. </w:t>
      </w:r>
      <w:r w:rsidR="00EE1D3B" w:rsidRPr="00630429">
        <w:rPr>
          <w:sz w:val="20"/>
          <w:szCs w:val="20"/>
          <w:shd w:val="clear" w:color="auto" w:fill="FFFFFF"/>
          <w:lang w:val="en-US"/>
        </w:rPr>
        <w:t>The</w:t>
      </w:r>
      <w:r w:rsidRPr="00630429">
        <w:rPr>
          <w:sz w:val="20"/>
          <w:szCs w:val="20"/>
          <w:shd w:val="clear" w:color="auto" w:fill="FFFFFF"/>
          <w:lang w:val="en-US"/>
        </w:rPr>
        <w:t xml:space="preserve"> industrial </w:t>
      </w:r>
      <w:proofErr w:type="spellStart"/>
      <w:r w:rsidRPr="00630429">
        <w:rPr>
          <w:sz w:val="20"/>
          <w:szCs w:val="20"/>
          <w:shd w:val="clear" w:color="auto" w:fill="FFFFFF"/>
          <w:lang w:val="en-US"/>
        </w:rPr>
        <w:t>Gravitr</w:t>
      </w:r>
      <w:r w:rsidR="00EE1D3B" w:rsidRPr="00630429">
        <w:rPr>
          <w:sz w:val="20"/>
          <w:szCs w:val="20"/>
          <w:shd w:val="clear" w:color="auto" w:fill="FFFFFF"/>
          <w:lang w:val="en-US"/>
        </w:rPr>
        <w:t>i</w:t>
      </w:r>
      <w:r w:rsidRPr="00630429">
        <w:rPr>
          <w:sz w:val="20"/>
          <w:szCs w:val="20"/>
          <w:shd w:val="clear" w:color="auto" w:fill="FFFFFF"/>
          <w:lang w:val="en-US"/>
        </w:rPr>
        <w:t>city</w:t>
      </w:r>
      <w:proofErr w:type="spellEnd"/>
      <w:r w:rsidRPr="00630429">
        <w:rPr>
          <w:sz w:val="20"/>
          <w:szCs w:val="20"/>
          <w:shd w:val="clear" w:color="auto" w:fill="FFFFFF"/>
          <w:lang w:val="en-US"/>
        </w:rPr>
        <w:t xml:space="preserve"> system is installed above a </w:t>
      </w:r>
      <w:r w:rsidR="005C2664" w:rsidRPr="00630429">
        <w:rPr>
          <w:sz w:val="20"/>
          <w:szCs w:val="20"/>
          <w:shd w:val="clear" w:color="auto" w:fill="FFFFFF"/>
          <w:lang w:val="en-US"/>
        </w:rPr>
        <w:t xml:space="preserve">shaft </w:t>
      </w:r>
      <w:r w:rsidRPr="00630429">
        <w:rPr>
          <w:sz w:val="20"/>
          <w:szCs w:val="20"/>
          <w:shd w:val="clear" w:color="auto" w:fill="FFFFFF"/>
          <w:lang w:val="en-US"/>
        </w:rPr>
        <w:t>150-1500 m</w:t>
      </w:r>
      <w:r w:rsidR="005C2664" w:rsidRPr="00630429">
        <w:rPr>
          <w:sz w:val="20"/>
          <w:szCs w:val="20"/>
          <w:shd w:val="clear" w:color="auto" w:fill="FFFFFF"/>
          <w:lang w:val="en-US"/>
        </w:rPr>
        <w:t xml:space="preserve"> deep</w:t>
      </w:r>
      <w:sdt>
        <w:sdtPr>
          <w:rPr>
            <w:sz w:val="20"/>
            <w:szCs w:val="20"/>
            <w:shd w:val="clear" w:color="auto" w:fill="FFFFFF"/>
          </w:rPr>
          <w:id w:val="32391811"/>
          <w:citation/>
        </w:sdtPr>
        <w:sdtEndPr/>
        <w:sdtContent>
          <w:r w:rsidRPr="00630429">
            <w:rPr>
              <w:sz w:val="20"/>
              <w:szCs w:val="20"/>
              <w:shd w:val="clear" w:color="auto" w:fill="FFFFFF"/>
            </w:rPr>
            <w:fldChar w:fldCharType="begin"/>
          </w:r>
          <w:r w:rsidR="00991196">
            <w:rPr>
              <w:sz w:val="20"/>
              <w:szCs w:val="20"/>
              <w:shd w:val="clear" w:color="auto" w:fill="FFFFFF"/>
              <w:lang w:val="en-US"/>
            </w:rPr>
            <w:instrText xml:space="preserve">CITATION Инт2 \l 1049 </w:instrText>
          </w:r>
          <w:r w:rsidRPr="00630429">
            <w:rPr>
              <w:sz w:val="20"/>
              <w:szCs w:val="20"/>
              <w:shd w:val="clear" w:color="auto" w:fill="FFFFFF"/>
            </w:rPr>
            <w:fldChar w:fldCharType="separate"/>
          </w:r>
          <w:r w:rsidR="00A15302">
            <w:rPr>
              <w:noProof/>
              <w:sz w:val="20"/>
              <w:szCs w:val="20"/>
              <w:shd w:val="clear" w:color="auto" w:fill="FFFFFF"/>
              <w:lang w:val="en-US"/>
            </w:rPr>
            <w:t xml:space="preserve"> </w:t>
          </w:r>
          <w:r w:rsidR="00A15302" w:rsidRPr="00A15302">
            <w:rPr>
              <w:noProof/>
              <w:sz w:val="20"/>
              <w:szCs w:val="20"/>
              <w:shd w:val="clear" w:color="auto" w:fill="FFFFFF"/>
              <w:lang w:val="en-US"/>
            </w:rPr>
            <w:t>[14]</w:t>
          </w:r>
          <w:r w:rsidRPr="00630429">
            <w:rPr>
              <w:sz w:val="20"/>
              <w:szCs w:val="20"/>
              <w:shd w:val="clear" w:color="auto" w:fill="FFFFFF"/>
            </w:rPr>
            <w:fldChar w:fldCharType="end"/>
          </w:r>
        </w:sdtContent>
      </w:sdt>
      <w:r w:rsidR="005121DB" w:rsidRPr="00630429">
        <w:rPr>
          <w:sz w:val="20"/>
          <w:szCs w:val="20"/>
          <w:shd w:val="clear" w:color="auto" w:fill="FFFFFF"/>
          <w:lang w:val="en-US"/>
        </w:rPr>
        <w:t>.</w:t>
      </w:r>
    </w:p>
    <w:p w14:paraId="492E3348" w14:textId="1BB01934" w:rsidR="0080207C" w:rsidRPr="00630429" w:rsidRDefault="00537AA6" w:rsidP="00C84A02">
      <w:pPr>
        <w:pStyle w:val="a7"/>
        <w:shd w:val="clear" w:color="auto" w:fill="FFFFFF"/>
        <w:spacing w:before="0" w:beforeAutospacing="0" w:after="0" w:afterAutospacing="0"/>
        <w:ind w:firstLine="284"/>
        <w:jc w:val="both"/>
        <w:textAlignment w:val="baseline"/>
        <w:rPr>
          <w:sz w:val="20"/>
          <w:szCs w:val="20"/>
          <w:shd w:val="clear" w:color="auto" w:fill="FFFFFF"/>
          <w:lang w:val="en-US"/>
        </w:rPr>
      </w:pPr>
      <w:r w:rsidRPr="00630429">
        <w:rPr>
          <w:sz w:val="20"/>
          <w:szCs w:val="20"/>
          <w:shd w:val="clear" w:color="auto" w:fill="FFFFFF"/>
          <w:lang w:val="en-US"/>
        </w:rPr>
        <w:t xml:space="preserve">ThyssenKrupp is launching electrolysis plants </w:t>
      </w:r>
      <w:r w:rsidR="009C2834" w:rsidRPr="00630429">
        <w:rPr>
          <w:sz w:val="20"/>
          <w:szCs w:val="20"/>
          <w:shd w:val="clear" w:color="auto" w:fill="FFFFFF"/>
          <w:lang w:val="en-US"/>
        </w:rPr>
        <w:t>i</w:t>
      </w:r>
      <w:r w:rsidRPr="00630429">
        <w:rPr>
          <w:sz w:val="20"/>
          <w:szCs w:val="20"/>
          <w:shd w:val="clear" w:color="auto" w:fill="FFFFFF"/>
          <w:lang w:val="en-US"/>
        </w:rPr>
        <w:t>n the energy market</w:t>
      </w:r>
      <w:r w:rsidR="009C2834" w:rsidRPr="00630429">
        <w:rPr>
          <w:sz w:val="20"/>
          <w:szCs w:val="20"/>
          <w:shd w:val="clear" w:color="auto" w:fill="FFFFFF"/>
          <w:lang w:val="en-US"/>
        </w:rPr>
        <w:t xml:space="preserve">. They </w:t>
      </w:r>
      <w:r w:rsidRPr="00630429">
        <w:rPr>
          <w:sz w:val="20"/>
          <w:szCs w:val="20"/>
          <w:shd w:val="clear" w:color="auto" w:fill="FFFFFF"/>
          <w:lang w:val="en-US"/>
        </w:rPr>
        <w:t>will act as a buffer to stabilize the power system: if the</w:t>
      </w:r>
      <w:r w:rsidR="009C2834" w:rsidRPr="00630429">
        <w:rPr>
          <w:sz w:val="20"/>
          <w:szCs w:val="20"/>
          <w:shd w:val="clear" w:color="auto" w:fill="FFFFFF"/>
          <w:lang w:val="en-US"/>
        </w:rPr>
        <w:t xml:space="preserve">re is a surplus </w:t>
      </w:r>
      <w:r w:rsidRPr="00630429">
        <w:rPr>
          <w:sz w:val="20"/>
          <w:szCs w:val="20"/>
          <w:shd w:val="clear" w:color="auto" w:fill="FFFFFF"/>
          <w:lang w:val="en-US"/>
        </w:rPr>
        <w:t xml:space="preserve">power output </w:t>
      </w:r>
      <w:r w:rsidR="009C2834" w:rsidRPr="00630429">
        <w:rPr>
          <w:sz w:val="20"/>
          <w:szCs w:val="20"/>
          <w:shd w:val="clear" w:color="auto" w:fill="FFFFFF"/>
          <w:lang w:val="en-US"/>
        </w:rPr>
        <w:t>from</w:t>
      </w:r>
      <w:r w:rsidRPr="00630429">
        <w:rPr>
          <w:sz w:val="20"/>
          <w:szCs w:val="20"/>
          <w:shd w:val="clear" w:color="auto" w:fill="FFFFFF"/>
          <w:lang w:val="en-US"/>
        </w:rPr>
        <w:t xml:space="preserve"> wind and solar power farms, then hydrogen production will increase. </w:t>
      </w:r>
      <w:r w:rsidR="00C77984" w:rsidRPr="00630429">
        <w:rPr>
          <w:sz w:val="20"/>
          <w:szCs w:val="20"/>
          <w:shd w:val="clear" w:color="auto" w:fill="FFFFFF"/>
          <w:lang w:val="en-US"/>
        </w:rPr>
        <w:t>On the contrary</w:t>
      </w:r>
      <w:r w:rsidRPr="00630429">
        <w:rPr>
          <w:sz w:val="20"/>
          <w:szCs w:val="20"/>
          <w:shd w:val="clear" w:color="auto" w:fill="FFFFFF"/>
          <w:lang w:val="en-US"/>
        </w:rPr>
        <w:t xml:space="preserve">, when the electricity demand is high, the plant stops producing hydrogen. </w:t>
      </w:r>
      <w:r w:rsidR="004A302B" w:rsidRPr="00630429">
        <w:rPr>
          <w:sz w:val="20"/>
          <w:szCs w:val="20"/>
          <w:shd w:val="clear" w:color="auto" w:fill="FFFFFF"/>
          <w:lang w:val="en-US"/>
        </w:rPr>
        <w:t xml:space="preserve">Based on the results of the tests, the company </w:t>
      </w:r>
      <w:r w:rsidRPr="00630429">
        <w:rPr>
          <w:sz w:val="20"/>
          <w:szCs w:val="20"/>
          <w:shd w:val="clear" w:color="auto" w:fill="FFFFFF"/>
          <w:lang w:val="en-US"/>
        </w:rPr>
        <w:t xml:space="preserve">claims its water electrolysis technology for the production of green hydrogen meets the criteria for participation in the primary </w:t>
      </w:r>
      <w:r w:rsidR="004A302B" w:rsidRPr="00630429">
        <w:rPr>
          <w:sz w:val="20"/>
          <w:szCs w:val="20"/>
          <w:shd w:val="clear" w:color="auto" w:fill="FFFFFF"/>
          <w:lang w:val="en-US"/>
        </w:rPr>
        <w:t>control</w:t>
      </w:r>
      <w:r w:rsidRPr="00630429">
        <w:rPr>
          <w:sz w:val="20"/>
          <w:szCs w:val="20"/>
          <w:shd w:val="clear" w:color="auto" w:fill="FFFFFF"/>
          <w:lang w:val="en-US"/>
        </w:rPr>
        <w:t>. A</w:t>
      </w:r>
      <w:r w:rsidR="002C5D4A" w:rsidRPr="00630429">
        <w:rPr>
          <w:sz w:val="20"/>
          <w:szCs w:val="20"/>
          <w:shd w:val="clear" w:color="auto" w:fill="FFFFFF"/>
          <w:lang w:val="en-US"/>
        </w:rPr>
        <w:t xml:space="preserve"> condition </w:t>
      </w:r>
      <w:r w:rsidRPr="00630429">
        <w:rPr>
          <w:sz w:val="20"/>
          <w:szCs w:val="20"/>
          <w:shd w:val="clear" w:color="auto" w:fill="FFFFFF"/>
          <w:lang w:val="en-US"/>
        </w:rPr>
        <w:t>is the ability to gain full power for a maximum of 30 seconds and maintain it for at least 15 minutes</w:t>
      </w:r>
      <w:r w:rsidRPr="00630429">
        <w:rPr>
          <w:sz w:val="20"/>
          <w:szCs w:val="20"/>
          <w:lang w:val="en-US"/>
        </w:rPr>
        <w:t xml:space="preserve"> </w:t>
      </w:r>
      <w:sdt>
        <w:sdtPr>
          <w:rPr>
            <w:sz w:val="20"/>
            <w:szCs w:val="20"/>
          </w:rPr>
          <w:id w:val="42955126"/>
          <w:citation/>
        </w:sdtPr>
        <w:sdtEndPr/>
        <w:sdtContent>
          <w:r w:rsidRPr="00630429">
            <w:rPr>
              <w:sz w:val="20"/>
              <w:szCs w:val="20"/>
            </w:rPr>
            <w:fldChar w:fldCharType="begin"/>
          </w:r>
          <w:r w:rsidR="00460D10">
            <w:rPr>
              <w:sz w:val="20"/>
              <w:szCs w:val="20"/>
              <w:lang w:val="en-US"/>
            </w:rPr>
            <w:instrText xml:space="preserve">CITATION htt \l 1049 </w:instrText>
          </w:r>
          <w:r w:rsidRPr="00630429">
            <w:rPr>
              <w:sz w:val="20"/>
              <w:szCs w:val="20"/>
            </w:rPr>
            <w:fldChar w:fldCharType="separate"/>
          </w:r>
          <w:r w:rsidR="00A15302" w:rsidRPr="00A15302">
            <w:rPr>
              <w:noProof/>
              <w:sz w:val="20"/>
              <w:szCs w:val="20"/>
              <w:lang w:val="en-US"/>
            </w:rPr>
            <w:t>[15]</w:t>
          </w:r>
          <w:r w:rsidRPr="00630429">
            <w:rPr>
              <w:sz w:val="20"/>
              <w:szCs w:val="20"/>
            </w:rPr>
            <w:fldChar w:fldCharType="end"/>
          </w:r>
        </w:sdtContent>
      </w:sdt>
      <w:r w:rsidRPr="00630429">
        <w:rPr>
          <w:sz w:val="20"/>
          <w:szCs w:val="20"/>
          <w:lang w:val="en-US"/>
        </w:rPr>
        <w:t xml:space="preserve">. </w:t>
      </w:r>
    </w:p>
    <w:p w14:paraId="0C722395" w14:textId="29A661AC" w:rsidR="0080207C" w:rsidRPr="00630429" w:rsidRDefault="00537AA6" w:rsidP="00C84A02">
      <w:pPr>
        <w:pStyle w:val="a7"/>
        <w:shd w:val="clear" w:color="auto" w:fill="FFFFFF"/>
        <w:spacing w:before="0" w:beforeAutospacing="0" w:after="0" w:afterAutospacing="0"/>
        <w:ind w:firstLine="284"/>
        <w:jc w:val="both"/>
        <w:textAlignment w:val="baseline"/>
        <w:rPr>
          <w:sz w:val="20"/>
          <w:szCs w:val="20"/>
          <w:shd w:val="clear" w:color="auto" w:fill="FFFFFF"/>
          <w:lang w:val="en-US"/>
        </w:rPr>
      </w:pPr>
      <w:r w:rsidRPr="00630429">
        <w:rPr>
          <w:sz w:val="20"/>
          <w:szCs w:val="20"/>
          <w:shd w:val="clear" w:color="auto" w:fill="FFFFFF"/>
          <w:lang w:val="en-US"/>
        </w:rPr>
        <w:t xml:space="preserve">The project for </w:t>
      </w:r>
      <w:r w:rsidR="002C5D4A" w:rsidRPr="00630429">
        <w:rPr>
          <w:sz w:val="20"/>
          <w:szCs w:val="20"/>
          <w:shd w:val="clear" w:color="auto" w:fill="FFFFFF"/>
          <w:lang w:val="en-US"/>
        </w:rPr>
        <w:t xml:space="preserve">energy storage technology </w:t>
      </w:r>
      <w:r w:rsidRPr="00630429">
        <w:rPr>
          <w:sz w:val="20"/>
          <w:szCs w:val="20"/>
          <w:shd w:val="clear" w:color="auto" w:fill="FFFFFF"/>
          <w:lang w:val="en-US"/>
        </w:rPr>
        <w:t>develop</w:t>
      </w:r>
      <w:r w:rsidR="002C5D4A" w:rsidRPr="00630429">
        <w:rPr>
          <w:sz w:val="20"/>
          <w:szCs w:val="20"/>
          <w:shd w:val="clear" w:color="auto" w:fill="FFFFFF"/>
          <w:lang w:val="en-US"/>
        </w:rPr>
        <w:t xml:space="preserve">ed in </w:t>
      </w:r>
      <w:sdt>
        <w:sdtPr>
          <w:rPr>
            <w:sz w:val="20"/>
            <w:szCs w:val="20"/>
            <w:shd w:val="clear" w:color="auto" w:fill="FFFFFF"/>
            <w:lang w:val="en-US"/>
          </w:rPr>
          <w:id w:val="-1909684433"/>
          <w:citation/>
        </w:sdtPr>
        <w:sdtEndPr/>
        <w:sdtContent>
          <w:r w:rsidR="00F6322A">
            <w:rPr>
              <w:sz w:val="20"/>
              <w:szCs w:val="20"/>
              <w:shd w:val="clear" w:color="auto" w:fill="FFFFFF"/>
              <w:lang w:val="en-US"/>
            </w:rPr>
            <w:fldChar w:fldCharType="begin"/>
          </w:r>
          <w:r w:rsidR="00F6322A">
            <w:rPr>
              <w:sz w:val="20"/>
              <w:szCs w:val="20"/>
              <w:shd w:val="clear" w:color="auto" w:fill="FFFFFF"/>
              <w:lang w:val="en-US"/>
            </w:rPr>
            <w:instrText xml:space="preserve"> CITATION Инт3 \l 1033 </w:instrText>
          </w:r>
          <w:r w:rsidR="00F6322A">
            <w:rPr>
              <w:sz w:val="20"/>
              <w:szCs w:val="20"/>
              <w:shd w:val="clear" w:color="auto" w:fill="FFFFFF"/>
              <w:lang w:val="en-US"/>
            </w:rPr>
            <w:fldChar w:fldCharType="separate"/>
          </w:r>
          <w:r w:rsidR="00A15302" w:rsidRPr="00A15302">
            <w:rPr>
              <w:noProof/>
              <w:sz w:val="20"/>
              <w:szCs w:val="20"/>
              <w:shd w:val="clear" w:color="auto" w:fill="FFFFFF"/>
              <w:lang w:val="en-US"/>
            </w:rPr>
            <w:t>[16]</w:t>
          </w:r>
          <w:r w:rsidR="00F6322A">
            <w:rPr>
              <w:sz w:val="20"/>
              <w:szCs w:val="20"/>
              <w:shd w:val="clear" w:color="auto" w:fill="FFFFFF"/>
              <w:lang w:val="en-US"/>
            </w:rPr>
            <w:fldChar w:fldCharType="end"/>
          </w:r>
        </w:sdtContent>
      </w:sdt>
      <w:r w:rsidRPr="00630429">
        <w:rPr>
          <w:sz w:val="20"/>
          <w:szCs w:val="20"/>
          <w:shd w:val="clear" w:color="auto" w:fill="FFFFFF"/>
          <w:lang w:val="en-US"/>
        </w:rPr>
        <w:t xml:space="preserve"> in</w:t>
      </w:r>
      <w:r w:rsidR="003656C9" w:rsidRPr="00630429">
        <w:rPr>
          <w:sz w:val="20"/>
          <w:szCs w:val="20"/>
          <w:shd w:val="clear" w:color="auto" w:fill="FFFFFF"/>
          <w:lang w:val="en-US"/>
        </w:rPr>
        <w:t xml:space="preserve">volves </w:t>
      </w:r>
      <w:r w:rsidRPr="00630429">
        <w:rPr>
          <w:sz w:val="20"/>
          <w:szCs w:val="20"/>
          <w:shd w:val="clear" w:color="auto" w:fill="FFFFFF"/>
          <w:lang w:val="en-US"/>
        </w:rPr>
        <w:t xml:space="preserve">a 4.5 MW solar power farm, a 4.5 MW/4.5 MWh Li-ion energy storage system, and a 2 MW and 17 MWh hydrogen energy storage system. </w:t>
      </w:r>
      <w:r w:rsidR="007170BC" w:rsidRPr="00630429">
        <w:rPr>
          <w:sz w:val="20"/>
          <w:szCs w:val="20"/>
          <w:shd w:val="clear" w:color="auto" w:fill="FFFFFF"/>
          <w:lang w:val="en-US"/>
        </w:rPr>
        <w:t xml:space="preserve">Excess solar power output will be converted to H2, which will be stored in a solid material called sodium borohydride (NaBH4). It can absorb hydrogen like a sponge and then release </w:t>
      </w:r>
      <w:r w:rsidR="002C5D4A" w:rsidRPr="00630429">
        <w:rPr>
          <w:sz w:val="20"/>
          <w:szCs w:val="20"/>
          <w:shd w:val="clear" w:color="auto" w:fill="FFFFFF"/>
          <w:lang w:val="en-US"/>
        </w:rPr>
        <w:t>it</w:t>
      </w:r>
      <w:r w:rsidR="007170BC" w:rsidRPr="00630429">
        <w:rPr>
          <w:sz w:val="20"/>
          <w:szCs w:val="20"/>
          <w:shd w:val="clear" w:color="auto" w:fill="FFFFFF"/>
          <w:lang w:val="en-US"/>
        </w:rPr>
        <w:t xml:space="preserve"> back. The hydrogen released back is sent to the fuel cell to generate electricity.</w:t>
      </w:r>
    </w:p>
    <w:p w14:paraId="11CBB71D" w14:textId="235006A4" w:rsidR="0080207C" w:rsidRPr="00F6322A" w:rsidRDefault="00537AA6" w:rsidP="00C84A02">
      <w:pPr>
        <w:pStyle w:val="a7"/>
        <w:shd w:val="clear" w:color="auto" w:fill="FFFFFF"/>
        <w:spacing w:before="0" w:beforeAutospacing="0" w:after="0" w:afterAutospacing="0"/>
        <w:ind w:firstLine="284"/>
        <w:jc w:val="both"/>
        <w:textAlignment w:val="baseline"/>
        <w:rPr>
          <w:sz w:val="20"/>
          <w:szCs w:val="20"/>
          <w:shd w:val="clear" w:color="auto" w:fill="FFFFFF"/>
          <w:lang w:val="en-US"/>
        </w:rPr>
      </w:pPr>
      <w:r w:rsidRPr="00630429">
        <w:rPr>
          <w:sz w:val="20"/>
          <w:szCs w:val="20"/>
          <w:shd w:val="clear" w:color="auto" w:fill="FFFFFF"/>
          <w:lang w:val="en-US"/>
        </w:rPr>
        <w:t>The D</w:t>
      </w:r>
      <w:r w:rsidR="007170BC" w:rsidRPr="00630429">
        <w:rPr>
          <w:sz w:val="20"/>
          <w:szCs w:val="20"/>
          <w:shd w:val="clear" w:color="auto" w:fill="FFFFFF"/>
          <w:lang w:val="en-US"/>
        </w:rPr>
        <w:t xml:space="preserve">utch energy company </w:t>
      </w:r>
      <w:proofErr w:type="spellStart"/>
      <w:r w:rsidR="007170BC" w:rsidRPr="00630429">
        <w:rPr>
          <w:sz w:val="20"/>
          <w:szCs w:val="20"/>
          <w:shd w:val="clear" w:color="auto" w:fill="FFFFFF"/>
          <w:lang w:val="en-US"/>
        </w:rPr>
        <w:t>GreenChoice</w:t>
      </w:r>
      <w:proofErr w:type="spellEnd"/>
      <w:r w:rsidR="007170BC" w:rsidRPr="00630429">
        <w:rPr>
          <w:sz w:val="20"/>
          <w:szCs w:val="20"/>
          <w:shd w:val="clear" w:color="auto" w:fill="FFFFFF"/>
          <w:lang w:val="en-US"/>
        </w:rPr>
        <w:t xml:space="preserve"> is going to install ten mobile storage containers with a capacity of 336 kW each next to a small 12 MW </w:t>
      </w:r>
      <w:proofErr w:type="spellStart"/>
      <w:r w:rsidR="007170BC" w:rsidRPr="00630429">
        <w:rPr>
          <w:sz w:val="20"/>
          <w:szCs w:val="20"/>
          <w:shd w:val="clear" w:color="auto" w:fill="FFFFFF"/>
          <w:lang w:val="en-US"/>
        </w:rPr>
        <w:t>Hellegatsplein</w:t>
      </w:r>
      <w:proofErr w:type="spellEnd"/>
      <w:r w:rsidR="007170BC" w:rsidRPr="00630429">
        <w:rPr>
          <w:sz w:val="20"/>
          <w:szCs w:val="20"/>
          <w:shd w:val="clear" w:color="auto" w:fill="FFFFFF"/>
          <w:lang w:val="en-US"/>
        </w:rPr>
        <w:t xml:space="preserve"> wind farm. The batteries will be charged directly from wind turbines and will provide ancillary services to the Dutch electricity grid, increasing its flexibility. A specific feature of the project is the mobility of </w:t>
      </w:r>
      <w:r w:rsidR="00DA2E85" w:rsidRPr="00630429">
        <w:rPr>
          <w:sz w:val="20"/>
          <w:szCs w:val="20"/>
          <w:shd w:val="clear" w:color="auto" w:fill="FFFFFF"/>
          <w:lang w:val="en-US"/>
        </w:rPr>
        <w:t>the batteries</w:t>
      </w:r>
      <w:r w:rsidR="007170BC" w:rsidRPr="00630429">
        <w:rPr>
          <w:sz w:val="20"/>
          <w:szCs w:val="20"/>
          <w:shd w:val="clear" w:color="auto" w:fill="FFFFFF"/>
          <w:lang w:val="en-US"/>
        </w:rPr>
        <w:t>, the ability to move them to provide various types of services to different clients. The system charging time is 43 minutes</w:t>
      </w:r>
      <w:r w:rsidR="00F6322A">
        <w:rPr>
          <w:sz w:val="20"/>
          <w:szCs w:val="20"/>
          <w:lang w:val="en-US"/>
        </w:rPr>
        <w:t xml:space="preserve"> </w:t>
      </w:r>
      <w:sdt>
        <w:sdtPr>
          <w:rPr>
            <w:sz w:val="20"/>
            <w:szCs w:val="20"/>
            <w:lang w:val="en-US"/>
          </w:rPr>
          <w:id w:val="1571608090"/>
          <w:citation/>
        </w:sdtPr>
        <w:sdtEndPr/>
        <w:sdtContent>
          <w:r w:rsidR="00F6322A">
            <w:rPr>
              <w:sz w:val="20"/>
              <w:szCs w:val="20"/>
              <w:lang w:val="en-US"/>
            </w:rPr>
            <w:fldChar w:fldCharType="begin"/>
          </w:r>
          <w:r w:rsidR="00F6322A">
            <w:rPr>
              <w:sz w:val="20"/>
              <w:szCs w:val="20"/>
              <w:lang w:val="en-US"/>
            </w:rPr>
            <w:instrText xml:space="preserve"> CITATION Инт4 \l 1033 </w:instrText>
          </w:r>
          <w:r w:rsidR="00F6322A">
            <w:rPr>
              <w:sz w:val="20"/>
              <w:szCs w:val="20"/>
              <w:lang w:val="en-US"/>
            </w:rPr>
            <w:fldChar w:fldCharType="separate"/>
          </w:r>
          <w:r w:rsidR="00A15302" w:rsidRPr="00A15302">
            <w:rPr>
              <w:noProof/>
              <w:sz w:val="20"/>
              <w:szCs w:val="20"/>
              <w:lang w:val="en-US"/>
            </w:rPr>
            <w:t>[17]</w:t>
          </w:r>
          <w:r w:rsidR="00F6322A">
            <w:rPr>
              <w:sz w:val="20"/>
              <w:szCs w:val="20"/>
              <w:lang w:val="en-US"/>
            </w:rPr>
            <w:fldChar w:fldCharType="end"/>
          </w:r>
        </w:sdtContent>
      </w:sdt>
      <w:r w:rsidR="00F6322A">
        <w:rPr>
          <w:sz w:val="20"/>
          <w:szCs w:val="20"/>
          <w:lang w:val="en-US"/>
        </w:rPr>
        <w:t>.</w:t>
      </w:r>
    </w:p>
    <w:p w14:paraId="63A94681" w14:textId="77777777" w:rsidR="001D52F0" w:rsidRPr="00630429" w:rsidRDefault="00537AA6" w:rsidP="00C84A02">
      <w:pPr>
        <w:spacing w:after="0" w:line="240" w:lineRule="auto"/>
        <w:ind w:firstLine="284"/>
        <w:jc w:val="both"/>
        <w:rPr>
          <w:color w:val="000000"/>
          <w:sz w:val="20"/>
          <w:szCs w:val="20"/>
          <w:shd w:val="clear" w:color="auto" w:fill="FFFFFF"/>
          <w:lang w:val="en-US"/>
        </w:rPr>
      </w:pPr>
      <w:r w:rsidRPr="00630429">
        <w:rPr>
          <w:color w:val="000000"/>
          <w:sz w:val="20"/>
          <w:szCs w:val="20"/>
          <w:shd w:val="clear" w:color="auto" w:fill="FFFFFF"/>
          <w:lang w:val="en-US"/>
        </w:rPr>
        <w:t xml:space="preserve">Energy storage systems are essential tools for increasing the flexibility of the power system because they can </w:t>
      </w:r>
      <w:r w:rsidR="00FA0FE8" w:rsidRPr="00630429">
        <w:rPr>
          <w:color w:val="000000"/>
          <w:sz w:val="20"/>
          <w:szCs w:val="20"/>
          <w:shd w:val="clear" w:color="auto" w:fill="FFFFFF"/>
          <w:lang w:val="en-US"/>
        </w:rPr>
        <w:t>shave</w:t>
      </w:r>
      <w:r w:rsidRPr="00630429">
        <w:rPr>
          <w:color w:val="000000"/>
          <w:sz w:val="20"/>
          <w:szCs w:val="20"/>
          <w:shd w:val="clear" w:color="auto" w:fill="FFFFFF"/>
          <w:lang w:val="en-US"/>
        </w:rPr>
        <w:t xml:space="preserve"> peaks in electricity generation and consumption. </w:t>
      </w:r>
      <w:r w:rsidR="00FA0FE8" w:rsidRPr="00630429">
        <w:rPr>
          <w:color w:val="000000"/>
          <w:sz w:val="20"/>
          <w:szCs w:val="20"/>
          <w:shd w:val="clear" w:color="auto" w:fill="FFFFFF"/>
          <w:lang w:val="en-US"/>
        </w:rPr>
        <w:t>Energy storage devices can be classified according to their location</w:t>
      </w:r>
      <w:r w:rsidRPr="00630429">
        <w:rPr>
          <w:color w:val="000000"/>
          <w:sz w:val="20"/>
          <w:szCs w:val="20"/>
          <w:shd w:val="clear" w:color="auto" w:fill="FFFFFF"/>
          <w:lang w:val="en-US"/>
        </w:rPr>
        <w:t xml:space="preserve">. Table 1 shows the classification of energy storage systems. </w:t>
      </w:r>
    </w:p>
    <w:p w14:paraId="7002B859" w14:textId="77777777" w:rsidR="001D52F0" w:rsidRPr="00C84A02" w:rsidRDefault="00537AA6" w:rsidP="00C84A02">
      <w:pPr>
        <w:spacing w:before="170" w:after="170" w:line="240" w:lineRule="auto"/>
        <w:jc w:val="center"/>
        <w:rPr>
          <w:color w:val="000000"/>
          <w:sz w:val="18"/>
          <w:szCs w:val="18"/>
          <w:shd w:val="clear" w:color="auto" w:fill="FFFFFF"/>
          <w:lang w:val="en-US"/>
        </w:rPr>
      </w:pPr>
      <w:r w:rsidRPr="00C84A02">
        <w:rPr>
          <w:b/>
          <w:color w:val="000000"/>
          <w:sz w:val="18"/>
          <w:szCs w:val="18"/>
          <w:shd w:val="clear" w:color="auto" w:fill="FFFFFF"/>
          <w:lang w:val="en-US"/>
        </w:rPr>
        <w:lastRenderedPageBreak/>
        <w:t>Table 1</w:t>
      </w:r>
      <w:r w:rsidRPr="00C84A02">
        <w:rPr>
          <w:color w:val="000000"/>
          <w:sz w:val="18"/>
          <w:szCs w:val="18"/>
          <w:shd w:val="clear" w:color="auto" w:fill="FFFFFF"/>
          <w:lang w:val="en-US"/>
        </w:rPr>
        <w:t xml:space="preserve"> Classification of energy storage systems</w:t>
      </w:r>
    </w:p>
    <w:tbl>
      <w:tblPr>
        <w:tblStyle w:val="a6"/>
        <w:tblW w:w="0" w:type="auto"/>
        <w:tblLook w:val="04A0" w:firstRow="1" w:lastRow="0" w:firstColumn="1" w:lastColumn="0" w:noHBand="0" w:noVBand="1"/>
      </w:tblPr>
      <w:tblGrid>
        <w:gridCol w:w="1980"/>
        <w:gridCol w:w="2531"/>
      </w:tblGrid>
      <w:tr w:rsidR="003C18FB" w:rsidRPr="00C84A02" w14:paraId="6C1F82B3" w14:textId="77777777" w:rsidTr="002E37C0">
        <w:tc>
          <w:tcPr>
            <w:tcW w:w="1980" w:type="dxa"/>
          </w:tcPr>
          <w:p w14:paraId="175D1BEF" w14:textId="77777777" w:rsidR="001D52F0" w:rsidRPr="00C84A02" w:rsidRDefault="00537AA6" w:rsidP="00FA0FE8">
            <w:pPr>
              <w:jc w:val="center"/>
              <w:rPr>
                <w:rFonts w:ascii="Times New Roman" w:hAnsi="Times New Roman" w:cs="Times New Roman"/>
                <w:b/>
                <w:color w:val="000000"/>
                <w:sz w:val="18"/>
                <w:szCs w:val="18"/>
                <w:shd w:val="clear" w:color="auto" w:fill="FFFFFF"/>
                <w:lang w:val="en-US"/>
              </w:rPr>
            </w:pPr>
            <w:r w:rsidRPr="00C84A02">
              <w:rPr>
                <w:rFonts w:ascii="Times New Roman" w:hAnsi="Times New Roman" w:cs="Times New Roman"/>
                <w:b/>
                <w:color w:val="000000"/>
                <w:sz w:val="18"/>
                <w:szCs w:val="18"/>
                <w:shd w:val="clear" w:color="auto" w:fill="FFFFFF"/>
                <w:lang w:val="en-US"/>
              </w:rPr>
              <w:t>Location</w:t>
            </w:r>
          </w:p>
        </w:tc>
        <w:tc>
          <w:tcPr>
            <w:tcW w:w="2531" w:type="dxa"/>
          </w:tcPr>
          <w:p w14:paraId="6A0565CE" w14:textId="77777777" w:rsidR="001D52F0" w:rsidRPr="00C84A02" w:rsidRDefault="00537AA6" w:rsidP="00FA0FE8">
            <w:pPr>
              <w:jc w:val="center"/>
              <w:rPr>
                <w:rFonts w:ascii="Times New Roman" w:hAnsi="Times New Roman" w:cs="Times New Roman"/>
                <w:b/>
                <w:color w:val="000000"/>
                <w:sz w:val="18"/>
                <w:szCs w:val="18"/>
                <w:shd w:val="clear" w:color="auto" w:fill="FFFFFF"/>
                <w:lang w:val="en-US"/>
              </w:rPr>
            </w:pPr>
            <w:r w:rsidRPr="00C84A02">
              <w:rPr>
                <w:rFonts w:ascii="Times New Roman" w:hAnsi="Times New Roman" w:cs="Times New Roman"/>
                <w:b/>
                <w:color w:val="000000"/>
                <w:sz w:val="18"/>
                <w:szCs w:val="18"/>
                <w:shd w:val="clear" w:color="auto" w:fill="FFFFFF"/>
                <w:lang w:val="en-US"/>
              </w:rPr>
              <w:t>Brief characteristic</w:t>
            </w:r>
          </w:p>
        </w:tc>
      </w:tr>
      <w:tr w:rsidR="003C18FB" w:rsidRPr="009A1AD5" w14:paraId="008117B5" w14:textId="77777777" w:rsidTr="002E37C0">
        <w:tc>
          <w:tcPr>
            <w:tcW w:w="1980" w:type="dxa"/>
          </w:tcPr>
          <w:p w14:paraId="1A441A8A" w14:textId="77777777" w:rsidR="009A1AD5" w:rsidRDefault="009A1AD5" w:rsidP="000A2C58">
            <w:pPr>
              <w:jc w:val="both"/>
              <w:rPr>
                <w:rFonts w:ascii="Times New Roman" w:hAnsi="Times New Roman" w:cs="Times New Roman"/>
                <w:color w:val="000000"/>
                <w:sz w:val="18"/>
                <w:szCs w:val="18"/>
                <w:shd w:val="clear" w:color="auto" w:fill="FFFFFF"/>
                <w:lang w:val="en-US"/>
              </w:rPr>
            </w:pPr>
          </w:p>
          <w:p w14:paraId="3A88147D" w14:textId="77777777" w:rsidR="009A1AD5" w:rsidRDefault="009A1AD5" w:rsidP="000A2C58">
            <w:pPr>
              <w:jc w:val="both"/>
              <w:rPr>
                <w:rFonts w:ascii="Times New Roman" w:hAnsi="Times New Roman" w:cs="Times New Roman"/>
                <w:color w:val="000000"/>
                <w:sz w:val="18"/>
                <w:szCs w:val="18"/>
                <w:shd w:val="clear" w:color="auto" w:fill="FFFFFF"/>
                <w:lang w:val="en-US"/>
              </w:rPr>
            </w:pPr>
          </w:p>
          <w:p w14:paraId="0FE5F854" w14:textId="41BAE8F7" w:rsidR="00FA0FE8" w:rsidRPr="00C84A02" w:rsidRDefault="00537AA6" w:rsidP="000A2C58">
            <w:pPr>
              <w:jc w:val="both"/>
              <w:rPr>
                <w:rFonts w:ascii="Times New Roman" w:hAnsi="Times New Roman" w:cs="Times New Roman"/>
                <w:color w:val="000000"/>
                <w:sz w:val="18"/>
                <w:szCs w:val="18"/>
                <w:shd w:val="clear" w:color="auto" w:fill="FFFFFF"/>
                <w:lang w:val="en-US"/>
              </w:rPr>
            </w:pPr>
            <w:r w:rsidRPr="00C84A02">
              <w:rPr>
                <w:rFonts w:ascii="Times New Roman" w:hAnsi="Times New Roman" w:cs="Times New Roman"/>
                <w:color w:val="000000"/>
                <w:sz w:val="18"/>
                <w:szCs w:val="18"/>
                <w:shd w:val="clear" w:color="auto" w:fill="FFFFFF"/>
                <w:lang w:val="en-US"/>
              </w:rPr>
              <w:t>Near wind and solar farms</w:t>
            </w:r>
          </w:p>
        </w:tc>
        <w:tc>
          <w:tcPr>
            <w:tcW w:w="2531" w:type="dxa"/>
          </w:tcPr>
          <w:p w14:paraId="04746631" w14:textId="77777777" w:rsidR="00FA0FE8" w:rsidRPr="00C84A02" w:rsidRDefault="00537AA6" w:rsidP="002951D5">
            <w:pPr>
              <w:jc w:val="both"/>
              <w:rPr>
                <w:rFonts w:ascii="Times New Roman" w:hAnsi="Times New Roman" w:cs="Times New Roman"/>
                <w:color w:val="000000"/>
                <w:sz w:val="18"/>
                <w:szCs w:val="18"/>
                <w:shd w:val="clear" w:color="auto" w:fill="FFFFFF"/>
                <w:lang w:val="en-US"/>
              </w:rPr>
            </w:pPr>
            <w:r w:rsidRPr="00C84A02">
              <w:rPr>
                <w:rFonts w:ascii="Times New Roman" w:hAnsi="Times New Roman" w:cs="Times New Roman"/>
                <w:color w:val="000000"/>
                <w:sz w:val="18"/>
                <w:szCs w:val="18"/>
                <w:shd w:val="clear" w:color="auto" w:fill="FFFFFF"/>
                <w:lang w:val="en-US"/>
              </w:rPr>
              <w:t xml:space="preserve">Energy storage systems are installed near </w:t>
            </w:r>
            <w:r w:rsidR="002951D5" w:rsidRPr="00C84A02">
              <w:rPr>
                <w:rFonts w:ascii="Times New Roman" w:hAnsi="Times New Roman" w:cs="Times New Roman"/>
                <w:color w:val="000000"/>
                <w:sz w:val="18"/>
                <w:szCs w:val="18"/>
                <w:shd w:val="clear" w:color="auto" w:fill="FFFFFF"/>
                <w:lang w:val="en-US"/>
              </w:rPr>
              <w:t xml:space="preserve">the </w:t>
            </w:r>
            <w:r w:rsidRPr="00C84A02">
              <w:rPr>
                <w:rFonts w:ascii="Times New Roman" w:hAnsi="Times New Roman" w:cs="Times New Roman"/>
                <w:color w:val="000000"/>
                <w:sz w:val="18"/>
                <w:szCs w:val="18"/>
                <w:shd w:val="clear" w:color="auto" w:fill="FFFFFF"/>
                <w:lang w:val="en-US"/>
              </w:rPr>
              <w:t xml:space="preserve">wind or </w:t>
            </w:r>
            <w:r w:rsidR="002951D5" w:rsidRPr="00C84A02">
              <w:rPr>
                <w:rFonts w:ascii="Times New Roman" w:hAnsi="Times New Roman" w:cs="Times New Roman"/>
                <w:color w:val="000000"/>
                <w:sz w:val="18"/>
                <w:szCs w:val="18"/>
                <w:shd w:val="clear" w:color="auto" w:fill="FFFFFF"/>
                <w:lang w:val="en-US"/>
              </w:rPr>
              <w:t>solar farms</w:t>
            </w:r>
            <w:r w:rsidRPr="00C84A02">
              <w:rPr>
                <w:rFonts w:ascii="Times New Roman" w:hAnsi="Times New Roman" w:cs="Times New Roman"/>
                <w:color w:val="000000"/>
                <w:sz w:val="18"/>
                <w:szCs w:val="18"/>
                <w:shd w:val="clear" w:color="auto" w:fill="FFFFFF"/>
                <w:lang w:val="en-US"/>
              </w:rPr>
              <w:t>. They are charged directly from wind turbines or solar cells.</w:t>
            </w:r>
            <w:r w:rsidR="002951D5" w:rsidRPr="00C84A02">
              <w:rPr>
                <w:rFonts w:ascii="Times New Roman" w:hAnsi="Times New Roman" w:cs="Times New Roman"/>
                <w:color w:val="000000"/>
                <w:sz w:val="18"/>
                <w:szCs w:val="18"/>
                <w:shd w:val="clear" w:color="auto" w:fill="FFFFFF"/>
                <w:lang w:val="en-US"/>
              </w:rPr>
              <w:t xml:space="preserve"> </w:t>
            </w:r>
            <w:r w:rsidRPr="00C84A02">
              <w:rPr>
                <w:rFonts w:ascii="Times New Roman" w:hAnsi="Times New Roman" w:cs="Times New Roman"/>
                <w:color w:val="000000"/>
                <w:sz w:val="18"/>
                <w:szCs w:val="18"/>
                <w:shd w:val="clear" w:color="auto" w:fill="FFFFFF"/>
                <w:lang w:val="en-US"/>
              </w:rPr>
              <w:t>Thanks to this feature, the generation of electricity is stable around the clock</w:t>
            </w:r>
            <w:r w:rsidR="00DA2E85" w:rsidRPr="00C84A02">
              <w:rPr>
                <w:rFonts w:ascii="Times New Roman" w:hAnsi="Times New Roman" w:cs="Times New Roman"/>
                <w:color w:val="000000"/>
                <w:sz w:val="18"/>
                <w:szCs w:val="18"/>
                <w:shd w:val="clear" w:color="auto" w:fill="FFFFFF"/>
                <w:lang w:val="en-US"/>
              </w:rPr>
              <w:t>.</w:t>
            </w:r>
          </w:p>
        </w:tc>
      </w:tr>
      <w:tr w:rsidR="003C18FB" w:rsidRPr="009A1AD5" w14:paraId="3EAAB5DD" w14:textId="77777777" w:rsidTr="002E37C0">
        <w:tc>
          <w:tcPr>
            <w:tcW w:w="1980" w:type="dxa"/>
          </w:tcPr>
          <w:p w14:paraId="79AE876F" w14:textId="77777777" w:rsidR="009A1AD5" w:rsidRDefault="009A1AD5" w:rsidP="000A2C58">
            <w:pPr>
              <w:jc w:val="both"/>
              <w:rPr>
                <w:rFonts w:ascii="Times New Roman" w:hAnsi="Times New Roman" w:cs="Times New Roman"/>
                <w:color w:val="000000"/>
                <w:sz w:val="18"/>
                <w:szCs w:val="18"/>
                <w:shd w:val="clear" w:color="auto" w:fill="FFFFFF"/>
                <w:lang w:val="en-US"/>
              </w:rPr>
            </w:pPr>
          </w:p>
          <w:p w14:paraId="7498E8C2" w14:textId="77777777" w:rsidR="009A1AD5" w:rsidRDefault="009A1AD5" w:rsidP="000A2C58">
            <w:pPr>
              <w:jc w:val="both"/>
              <w:rPr>
                <w:rFonts w:ascii="Times New Roman" w:hAnsi="Times New Roman" w:cs="Times New Roman"/>
                <w:color w:val="000000"/>
                <w:sz w:val="18"/>
                <w:szCs w:val="18"/>
                <w:shd w:val="clear" w:color="auto" w:fill="FFFFFF"/>
                <w:lang w:val="en-US"/>
              </w:rPr>
            </w:pPr>
          </w:p>
          <w:p w14:paraId="40043070" w14:textId="77777777" w:rsidR="009A1AD5" w:rsidRDefault="009A1AD5" w:rsidP="000A2C58">
            <w:pPr>
              <w:jc w:val="both"/>
              <w:rPr>
                <w:rFonts w:ascii="Times New Roman" w:hAnsi="Times New Roman" w:cs="Times New Roman"/>
                <w:color w:val="000000"/>
                <w:sz w:val="18"/>
                <w:szCs w:val="18"/>
                <w:shd w:val="clear" w:color="auto" w:fill="FFFFFF"/>
                <w:lang w:val="en-US"/>
              </w:rPr>
            </w:pPr>
          </w:p>
          <w:p w14:paraId="04EFBF20" w14:textId="77777777" w:rsidR="009A1AD5" w:rsidRDefault="009A1AD5" w:rsidP="000A2C58">
            <w:pPr>
              <w:jc w:val="both"/>
              <w:rPr>
                <w:rFonts w:ascii="Times New Roman" w:hAnsi="Times New Roman" w:cs="Times New Roman"/>
                <w:color w:val="000000"/>
                <w:sz w:val="18"/>
                <w:szCs w:val="18"/>
                <w:shd w:val="clear" w:color="auto" w:fill="FFFFFF"/>
                <w:lang w:val="en-US"/>
              </w:rPr>
            </w:pPr>
          </w:p>
          <w:p w14:paraId="6A5D92ED" w14:textId="77777777" w:rsidR="009A1AD5" w:rsidRDefault="009A1AD5" w:rsidP="000A2C58">
            <w:pPr>
              <w:jc w:val="both"/>
              <w:rPr>
                <w:rFonts w:ascii="Times New Roman" w:hAnsi="Times New Roman" w:cs="Times New Roman"/>
                <w:color w:val="000000"/>
                <w:sz w:val="18"/>
                <w:szCs w:val="18"/>
                <w:shd w:val="clear" w:color="auto" w:fill="FFFFFF"/>
                <w:lang w:val="en-US"/>
              </w:rPr>
            </w:pPr>
          </w:p>
          <w:p w14:paraId="73772D2E" w14:textId="7C83E10C" w:rsidR="001D52F0" w:rsidRPr="00C84A02" w:rsidRDefault="00537AA6" w:rsidP="000A2C58">
            <w:pPr>
              <w:jc w:val="both"/>
              <w:rPr>
                <w:rFonts w:ascii="Times New Roman" w:hAnsi="Times New Roman" w:cs="Times New Roman"/>
                <w:color w:val="000000"/>
                <w:sz w:val="18"/>
                <w:szCs w:val="18"/>
                <w:shd w:val="clear" w:color="auto" w:fill="FFFFFF"/>
                <w:lang w:val="en-US"/>
              </w:rPr>
            </w:pPr>
            <w:r w:rsidRPr="00C84A02">
              <w:rPr>
                <w:rFonts w:ascii="Times New Roman" w:hAnsi="Times New Roman" w:cs="Times New Roman"/>
                <w:color w:val="000000"/>
                <w:sz w:val="18"/>
                <w:szCs w:val="18"/>
                <w:shd w:val="clear" w:color="auto" w:fill="FFFFFF"/>
                <w:lang w:val="en-US"/>
              </w:rPr>
              <w:t>Near the consumer</w:t>
            </w:r>
          </w:p>
        </w:tc>
        <w:tc>
          <w:tcPr>
            <w:tcW w:w="2531" w:type="dxa"/>
          </w:tcPr>
          <w:p w14:paraId="3E0D20EB" w14:textId="77777777" w:rsidR="001D52F0" w:rsidRPr="00C84A02" w:rsidRDefault="00537AA6" w:rsidP="000A2C58">
            <w:pPr>
              <w:jc w:val="both"/>
              <w:rPr>
                <w:rFonts w:ascii="Times New Roman" w:hAnsi="Times New Roman" w:cs="Times New Roman"/>
                <w:color w:val="000000"/>
                <w:sz w:val="18"/>
                <w:szCs w:val="18"/>
                <w:shd w:val="clear" w:color="auto" w:fill="FFFFFF"/>
                <w:lang w:val="en-US"/>
              </w:rPr>
            </w:pPr>
            <w:r w:rsidRPr="00C84A02">
              <w:rPr>
                <w:rFonts w:ascii="Times New Roman" w:hAnsi="Times New Roman" w:cs="Times New Roman"/>
                <w:color w:val="000000"/>
                <w:sz w:val="18"/>
                <w:szCs w:val="18"/>
                <w:shd w:val="clear" w:color="auto" w:fill="FFFFFF"/>
                <w:lang w:val="en-US"/>
              </w:rPr>
              <w:t>A storage device stores energy over a user-specified period and then returns it when needed.</w:t>
            </w:r>
          </w:p>
          <w:p w14:paraId="18B4A945" w14:textId="77777777" w:rsidR="001D52F0" w:rsidRPr="00C84A02" w:rsidRDefault="00537AA6" w:rsidP="000A2C58">
            <w:pPr>
              <w:jc w:val="both"/>
              <w:rPr>
                <w:rFonts w:ascii="Times New Roman" w:hAnsi="Times New Roman" w:cs="Times New Roman"/>
                <w:color w:val="000000"/>
                <w:sz w:val="18"/>
                <w:szCs w:val="18"/>
                <w:shd w:val="clear" w:color="auto" w:fill="FFFFFF"/>
                <w:lang w:val="en-US"/>
              </w:rPr>
            </w:pPr>
            <w:r w:rsidRPr="00C84A02">
              <w:rPr>
                <w:rFonts w:ascii="Times New Roman" w:hAnsi="Times New Roman" w:cs="Times New Roman"/>
                <w:color w:val="000000"/>
                <w:sz w:val="18"/>
                <w:szCs w:val="18"/>
                <w:shd w:val="clear" w:color="auto" w:fill="FFFFFF"/>
                <w:lang w:val="en-US"/>
              </w:rPr>
              <w:t xml:space="preserve">Currently, </w:t>
            </w:r>
            <w:r w:rsidR="00DA2E85" w:rsidRPr="00C84A02">
              <w:rPr>
                <w:rFonts w:ascii="Times New Roman" w:hAnsi="Times New Roman" w:cs="Times New Roman"/>
                <w:color w:val="000000"/>
                <w:sz w:val="18"/>
                <w:szCs w:val="18"/>
                <w:shd w:val="clear" w:color="auto" w:fill="FFFFFF"/>
                <w:lang w:val="en-US"/>
              </w:rPr>
              <w:t xml:space="preserve">the </w:t>
            </w:r>
            <w:r w:rsidRPr="00C84A02">
              <w:rPr>
                <w:rFonts w:ascii="Times New Roman" w:hAnsi="Times New Roman" w:cs="Times New Roman"/>
                <w:color w:val="000000"/>
                <w:sz w:val="18"/>
                <w:szCs w:val="18"/>
                <w:shd w:val="clear" w:color="auto" w:fill="FFFFFF"/>
                <w:lang w:val="en-US"/>
              </w:rPr>
              <w:t xml:space="preserve">technologies are being implemented that allow all home storage devices to be combined into one virtual power plant with </w:t>
            </w:r>
            <w:r w:rsidR="00DA2E85" w:rsidRPr="00C84A02">
              <w:rPr>
                <w:rFonts w:ascii="Times New Roman" w:hAnsi="Times New Roman" w:cs="Times New Roman"/>
                <w:color w:val="000000"/>
                <w:sz w:val="18"/>
                <w:szCs w:val="18"/>
                <w:shd w:val="clear" w:color="auto" w:fill="FFFFFF"/>
                <w:lang w:val="en-US"/>
              </w:rPr>
              <w:t xml:space="preserve">a </w:t>
            </w:r>
            <w:r w:rsidRPr="00C84A02">
              <w:rPr>
                <w:rFonts w:ascii="Times New Roman" w:hAnsi="Times New Roman" w:cs="Times New Roman"/>
                <w:color w:val="000000"/>
                <w:sz w:val="18"/>
                <w:szCs w:val="18"/>
                <w:shd w:val="clear" w:color="auto" w:fill="FFFFFF"/>
                <w:lang w:val="en-US"/>
              </w:rPr>
              <w:t xml:space="preserve">large storage capacity. </w:t>
            </w:r>
            <w:r w:rsidR="000F1CC2" w:rsidRPr="00C84A02">
              <w:rPr>
                <w:rFonts w:ascii="Times New Roman" w:hAnsi="Times New Roman" w:cs="Times New Roman"/>
                <w:color w:val="000000"/>
                <w:sz w:val="18"/>
                <w:szCs w:val="18"/>
                <w:shd w:val="clear" w:color="auto" w:fill="FFFFFF"/>
                <w:lang w:val="en-US"/>
              </w:rPr>
              <w:t>T</w:t>
            </w:r>
            <w:r w:rsidRPr="00C84A02">
              <w:rPr>
                <w:rFonts w:ascii="Times New Roman" w:hAnsi="Times New Roman" w:cs="Times New Roman"/>
                <w:color w:val="000000"/>
                <w:sz w:val="18"/>
                <w:szCs w:val="18"/>
                <w:shd w:val="clear" w:color="auto" w:fill="FFFFFF"/>
                <w:lang w:val="en-US"/>
              </w:rPr>
              <w:t xml:space="preserve">his technology will </w:t>
            </w:r>
            <w:r w:rsidR="00DA2E85" w:rsidRPr="00C84A02">
              <w:rPr>
                <w:rFonts w:ascii="Times New Roman" w:hAnsi="Times New Roman" w:cs="Times New Roman"/>
                <w:color w:val="000000"/>
                <w:sz w:val="18"/>
                <w:szCs w:val="18"/>
                <w:shd w:val="clear" w:color="auto" w:fill="FFFFFF"/>
                <w:lang w:val="en-US"/>
              </w:rPr>
              <w:t xml:space="preserve">enable </w:t>
            </w:r>
            <w:r w:rsidRPr="00C84A02">
              <w:rPr>
                <w:rFonts w:ascii="Times New Roman" w:hAnsi="Times New Roman" w:cs="Times New Roman"/>
                <w:color w:val="000000"/>
                <w:sz w:val="18"/>
                <w:szCs w:val="18"/>
                <w:shd w:val="clear" w:color="auto" w:fill="FFFFFF"/>
                <w:lang w:val="en-US"/>
              </w:rPr>
              <w:t xml:space="preserve">the system operator to use these </w:t>
            </w:r>
            <w:r w:rsidR="00DA2E85" w:rsidRPr="00C84A02">
              <w:rPr>
                <w:rFonts w:ascii="Times New Roman" w:hAnsi="Times New Roman" w:cs="Times New Roman"/>
                <w:color w:val="000000"/>
                <w:sz w:val="18"/>
                <w:szCs w:val="18"/>
                <w:shd w:val="clear" w:color="auto" w:fill="FFFFFF"/>
                <w:lang w:val="en-US"/>
              </w:rPr>
              <w:t>batteries</w:t>
            </w:r>
            <w:r w:rsidRPr="00C84A02">
              <w:rPr>
                <w:rFonts w:ascii="Times New Roman" w:hAnsi="Times New Roman" w:cs="Times New Roman"/>
                <w:color w:val="000000"/>
                <w:sz w:val="18"/>
                <w:szCs w:val="18"/>
                <w:shd w:val="clear" w:color="auto" w:fill="FFFFFF"/>
                <w:lang w:val="en-US"/>
              </w:rPr>
              <w:t>.</w:t>
            </w:r>
          </w:p>
          <w:p w14:paraId="65CE83FF" w14:textId="77777777" w:rsidR="001D52F0" w:rsidRPr="00C84A02" w:rsidRDefault="00537AA6" w:rsidP="000A2C58">
            <w:pPr>
              <w:jc w:val="both"/>
              <w:rPr>
                <w:rFonts w:ascii="Times New Roman" w:hAnsi="Times New Roman" w:cs="Times New Roman"/>
                <w:color w:val="000000"/>
                <w:sz w:val="18"/>
                <w:szCs w:val="18"/>
                <w:shd w:val="clear" w:color="auto" w:fill="FFFFFF"/>
                <w:lang w:val="en-US"/>
              </w:rPr>
            </w:pPr>
            <w:r w:rsidRPr="00C84A02">
              <w:rPr>
                <w:rFonts w:ascii="Times New Roman" w:hAnsi="Times New Roman" w:cs="Times New Roman"/>
                <w:color w:val="000000"/>
                <w:sz w:val="18"/>
                <w:szCs w:val="18"/>
                <w:shd w:val="clear" w:color="auto" w:fill="FFFFFF"/>
                <w:lang w:val="en-US"/>
              </w:rPr>
              <w:t>Lithium-ion (Li-Ion) batteries, nickel-cadmium (</w:t>
            </w:r>
            <w:proofErr w:type="spellStart"/>
            <w:r w:rsidRPr="00C84A02">
              <w:rPr>
                <w:rFonts w:ascii="Times New Roman" w:hAnsi="Times New Roman" w:cs="Times New Roman"/>
                <w:color w:val="000000"/>
                <w:sz w:val="18"/>
                <w:szCs w:val="18"/>
                <w:shd w:val="clear" w:color="auto" w:fill="FFFFFF"/>
                <w:lang w:val="en-US"/>
              </w:rPr>
              <w:t>NiCd</w:t>
            </w:r>
            <w:proofErr w:type="spellEnd"/>
            <w:r w:rsidRPr="00C84A02">
              <w:rPr>
                <w:rFonts w:ascii="Times New Roman" w:hAnsi="Times New Roman" w:cs="Times New Roman"/>
                <w:color w:val="000000"/>
                <w:sz w:val="18"/>
                <w:szCs w:val="18"/>
                <w:shd w:val="clear" w:color="auto" w:fill="FFFFFF"/>
                <w:lang w:val="en-US"/>
              </w:rPr>
              <w:t>) batteries, supercapacitors, electric vehicles are used as storage devices.</w:t>
            </w:r>
          </w:p>
        </w:tc>
      </w:tr>
      <w:tr w:rsidR="003C18FB" w:rsidRPr="009A1AD5" w14:paraId="1D23F7EB" w14:textId="77777777" w:rsidTr="002E37C0">
        <w:tc>
          <w:tcPr>
            <w:tcW w:w="1980" w:type="dxa"/>
          </w:tcPr>
          <w:p w14:paraId="32A69345" w14:textId="77777777" w:rsidR="009A1AD5" w:rsidRDefault="009A1AD5" w:rsidP="000A2C58">
            <w:pPr>
              <w:jc w:val="both"/>
              <w:rPr>
                <w:rFonts w:ascii="Times New Roman" w:hAnsi="Times New Roman" w:cs="Times New Roman"/>
                <w:color w:val="000000"/>
                <w:sz w:val="18"/>
                <w:szCs w:val="18"/>
                <w:shd w:val="clear" w:color="auto" w:fill="FFFFFF"/>
                <w:lang w:val="en-US"/>
              </w:rPr>
            </w:pPr>
          </w:p>
          <w:p w14:paraId="4F93B662" w14:textId="77777777" w:rsidR="009A1AD5" w:rsidRDefault="009A1AD5" w:rsidP="000A2C58">
            <w:pPr>
              <w:jc w:val="both"/>
              <w:rPr>
                <w:rFonts w:ascii="Times New Roman" w:hAnsi="Times New Roman" w:cs="Times New Roman"/>
                <w:color w:val="000000"/>
                <w:sz w:val="18"/>
                <w:szCs w:val="18"/>
                <w:shd w:val="clear" w:color="auto" w:fill="FFFFFF"/>
                <w:lang w:val="en-US"/>
              </w:rPr>
            </w:pPr>
          </w:p>
          <w:p w14:paraId="5FAC4A9D" w14:textId="77777777" w:rsidR="009A1AD5" w:rsidRDefault="009A1AD5" w:rsidP="000A2C58">
            <w:pPr>
              <w:jc w:val="both"/>
              <w:rPr>
                <w:rFonts w:ascii="Times New Roman" w:hAnsi="Times New Roman" w:cs="Times New Roman"/>
                <w:color w:val="000000"/>
                <w:sz w:val="18"/>
                <w:szCs w:val="18"/>
                <w:shd w:val="clear" w:color="auto" w:fill="FFFFFF"/>
                <w:lang w:val="en-US"/>
              </w:rPr>
            </w:pPr>
          </w:p>
          <w:p w14:paraId="6761BC74" w14:textId="77777777" w:rsidR="009A1AD5" w:rsidRDefault="009A1AD5" w:rsidP="000A2C58">
            <w:pPr>
              <w:jc w:val="both"/>
              <w:rPr>
                <w:rFonts w:ascii="Times New Roman" w:hAnsi="Times New Roman" w:cs="Times New Roman"/>
                <w:color w:val="000000"/>
                <w:sz w:val="18"/>
                <w:szCs w:val="18"/>
                <w:shd w:val="clear" w:color="auto" w:fill="FFFFFF"/>
                <w:lang w:val="en-US"/>
              </w:rPr>
            </w:pPr>
          </w:p>
          <w:p w14:paraId="360FAC2A" w14:textId="6FB755C1" w:rsidR="001D52F0" w:rsidRPr="00C84A02" w:rsidRDefault="00537AA6" w:rsidP="000A2C58">
            <w:pPr>
              <w:jc w:val="both"/>
              <w:rPr>
                <w:rFonts w:ascii="Times New Roman" w:hAnsi="Times New Roman" w:cs="Times New Roman"/>
                <w:color w:val="000000"/>
                <w:sz w:val="18"/>
                <w:szCs w:val="18"/>
                <w:shd w:val="clear" w:color="auto" w:fill="FFFFFF"/>
                <w:lang w:val="en-US"/>
              </w:rPr>
            </w:pPr>
            <w:r w:rsidRPr="00C84A02">
              <w:rPr>
                <w:rFonts w:ascii="Times New Roman" w:hAnsi="Times New Roman" w:cs="Times New Roman"/>
                <w:color w:val="000000"/>
                <w:sz w:val="18"/>
                <w:szCs w:val="18"/>
                <w:shd w:val="clear" w:color="auto" w:fill="FFFFFF"/>
                <w:lang w:val="en-US"/>
              </w:rPr>
              <w:t>Significant nodes of the power system</w:t>
            </w:r>
          </w:p>
        </w:tc>
        <w:tc>
          <w:tcPr>
            <w:tcW w:w="2531" w:type="dxa"/>
          </w:tcPr>
          <w:p w14:paraId="124C88AC" w14:textId="77777777" w:rsidR="001D52F0" w:rsidRPr="00C84A02" w:rsidRDefault="00537AA6" w:rsidP="00404AA7">
            <w:pPr>
              <w:jc w:val="both"/>
              <w:rPr>
                <w:rFonts w:ascii="Times New Roman" w:hAnsi="Times New Roman" w:cs="Times New Roman"/>
                <w:color w:val="000000"/>
                <w:sz w:val="18"/>
                <w:szCs w:val="18"/>
                <w:shd w:val="clear" w:color="auto" w:fill="FFFFFF"/>
                <w:lang w:val="en-US"/>
              </w:rPr>
            </w:pPr>
            <w:r w:rsidRPr="00C84A02">
              <w:rPr>
                <w:rFonts w:ascii="Times New Roman" w:hAnsi="Times New Roman" w:cs="Times New Roman"/>
                <w:color w:val="000000"/>
                <w:sz w:val="18"/>
                <w:szCs w:val="18"/>
                <w:shd w:val="clear" w:color="auto" w:fill="FFFFFF"/>
                <w:lang w:val="en-US"/>
              </w:rPr>
              <w:t xml:space="preserve">Energy storage systems that evenly store electricity by converting it into heat, into hydrogen, or use energy to lift loads to a height. These energy storage devices </w:t>
            </w:r>
            <w:r w:rsidR="00AB1903" w:rsidRPr="00C84A02">
              <w:rPr>
                <w:rFonts w:ascii="Times New Roman" w:hAnsi="Times New Roman" w:cs="Times New Roman"/>
                <w:color w:val="000000"/>
                <w:sz w:val="18"/>
                <w:szCs w:val="18"/>
                <w:shd w:val="clear" w:color="auto" w:fill="FFFFFF"/>
                <w:lang w:val="en-US"/>
              </w:rPr>
              <w:t>store</w:t>
            </w:r>
            <w:r w:rsidRPr="00C84A02">
              <w:rPr>
                <w:rFonts w:ascii="Times New Roman" w:hAnsi="Times New Roman" w:cs="Times New Roman"/>
                <w:color w:val="000000"/>
                <w:sz w:val="18"/>
                <w:szCs w:val="18"/>
                <w:shd w:val="clear" w:color="auto" w:fill="FFFFFF"/>
                <w:lang w:val="en-US"/>
              </w:rPr>
              <w:t xml:space="preserve"> energy at the moment of its surplus, and give it out at the moment of </w:t>
            </w:r>
            <w:r w:rsidR="00404AA7" w:rsidRPr="00C84A02">
              <w:rPr>
                <w:rFonts w:ascii="Times New Roman" w:hAnsi="Times New Roman" w:cs="Times New Roman"/>
                <w:color w:val="000000"/>
                <w:sz w:val="18"/>
                <w:szCs w:val="18"/>
                <w:shd w:val="clear" w:color="auto" w:fill="FFFFFF"/>
                <w:lang w:val="en-US"/>
              </w:rPr>
              <w:t>shortage</w:t>
            </w:r>
            <w:r w:rsidRPr="00C84A02">
              <w:rPr>
                <w:rFonts w:ascii="Times New Roman" w:hAnsi="Times New Roman" w:cs="Times New Roman"/>
                <w:color w:val="000000"/>
                <w:sz w:val="18"/>
                <w:szCs w:val="18"/>
                <w:shd w:val="clear" w:color="auto" w:fill="FFFFFF"/>
                <w:lang w:val="en-US"/>
              </w:rPr>
              <w:t>, by reverse conversion; they are installed near consumers and are capable of supplying heat and electricity to individual settlements.</w:t>
            </w:r>
          </w:p>
        </w:tc>
      </w:tr>
    </w:tbl>
    <w:p w14:paraId="7C82A0D0" w14:textId="77777777" w:rsidR="00925617" w:rsidRPr="00630429" w:rsidRDefault="00925617" w:rsidP="00401796">
      <w:pPr>
        <w:pStyle w:val="a3"/>
        <w:spacing w:after="0" w:line="240" w:lineRule="auto"/>
        <w:ind w:left="1429"/>
        <w:jc w:val="both"/>
        <w:rPr>
          <w:rFonts w:eastAsia="Calibri"/>
          <w:sz w:val="20"/>
          <w:szCs w:val="20"/>
          <w:lang w:val="en-US"/>
        </w:rPr>
      </w:pPr>
    </w:p>
    <w:p w14:paraId="3A6041A6" w14:textId="0C895EDE" w:rsidR="00FD046A" w:rsidRPr="00630429" w:rsidRDefault="00F6322A" w:rsidP="00F6322A">
      <w:pPr>
        <w:pStyle w:val="1"/>
        <w:tabs>
          <w:tab w:val="left" w:pos="142"/>
        </w:tabs>
        <w:rPr>
          <w:iCs/>
        </w:rPr>
      </w:pPr>
      <w:r>
        <w:t xml:space="preserve"> </w:t>
      </w:r>
      <w:r w:rsidR="00537AA6" w:rsidRPr="00630429">
        <w:t>Modeling the flexibility of EPS elements</w:t>
      </w:r>
    </w:p>
    <w:p w14:paraId="19C36156" w14:textId="77777777" w:rsidR="00445F62" w:rsidRPr="00630429" w:rsidRDefault="00537AA6" w:rsidP="00C84A02">
      <w:pPr>
        <w:pStyle w:val="2"/>
      </w:pPr>
      <w:r w:rsidRPr="00630429">
        <w:t xml:space="preserve">Model of generator flexibility of a conventional </w:t>
      </w:r>
      <w:r w:rsidR="00404AA7" w:rsidRPr="00630429">
        <w:t>plant</w:t>
      </w:r>
    </w:p>
    <w:p w14:paraId="7779E686" w14:textId="77777777" w:rsidR="00445F62" w:rsidRPr="00630429" w:rsidRDefault="00537AA6" w:rsidP="00AE3173">
      <w:pPr>
        <w:spacing w:after="0" w:line="240" w:lineRule="auto"/>
        <w:ind w:firstLine="284"/>
        <w:jc w:val="both"/>
        <w:rPr>
          <w:sz w:val="20"/>
          <w:szCs w:val="20"/>
          <w:lang w:val="en-US"/>
        </w:rPr>
      </w:pPr>
      <w:r w:rsidRPr="00630429">
        <w:rPr>
          <w:sz w:val="20"/>
          <w:szCs w:val="20"/>
          <w:lang w:val="en-US"/>
        </w:rPr>
        <w:t xml:space="preserve">The flexibility </w:t>
      </w:r>
      <w:r w:rsidR="007F13F0" w:rsidRPr="00630429">
        <w:rPr>
          <w:sz w:val="20"/>
          <w:szCs w:val="20"/>
          <w:lang w:val="en-US"/>
        </w:rPr>
        <w:t>of</w:t>
      </w:r>
      <w:r w:rsidRPr="00630429">
        <w:rPr>
          <w:sz w:val="20"/>
          <w:szCs w:val="20"/>
          <w:lang w:val="en-US"/>
        </w:rPr>
        <w:t xml:space="preserve"> each generator is determined by the power generated over the considered time horizon and is calculated by the formula </w:t>
      </w:r>
      <w:sdt>
        <w:sdtPr>
          <w:rPr>
            <w:sz w:val="20"/>
            <w:szCs w:val="20"/>
            <w:lang w:val="en-US"/>
          </w:rPr>
          <w:id w:val="-1247424655"/>
          <w:citation/>
        </w:sdtPr>
        <w:sdtEndPr/>
        <w:sdtContent>
          <w:r w:rsidRPr="00630429">
            <w:rPr>
              <w:sz w:val="20"/>
              <w:szCs w:val="20"/>
              <w:lang w:val="en-US"/>
            </w:rPr>
            <w:fldChar w:fldCharType="begin"/>
          </w:r>
          <w:r w:rsidRPr="00630429">
            <w:rPr>
              <w:sz w:val="20"/>
              <w:szCs w:val="20"/>
              <w:lang w:val="en-US"/>
            </w:rPr>
            <w:instrText xml:space="preserve"> CITATION Заполнитель1 \l 1033 </w:instrText>
          </w:r>
          <w:r w:rsidRPr="00630429">
            <w:rPr>
              <w:sz w:val="20"/>
              <w:szCs w:val="20"/>
              <w:lang w:val="en-US"/>
            </w:rPr>
            <w:fldChar w:fldCharType="separate"/>
          </w:r>
          <w:r w:rsidR="00A15302" w:rsidRPr="00A15302">
            <w:rPr>
              <w:noProof/>
              <w:sz w:val="20"/>
              <w:szCs w:val="20"/>
              <w:lang w:val="en-US"/>
            </w:rPr>
            <w:t>[1]</w:t>
          </w:r>
          <w:r w:rsidRPr="00630429">
            <w:rPr>
              <w:sz w:val="20"/>
              <w:szCs w:val="20"/>
              <w:lang w:val="en-US"/>
            </w:rPr>
            <w:fldChar w:fldCharType="end"/>
          </w:r>
        </w:sdtContent>
      </w:sdt>
    </w:p>
    <w:p w14:paraId="1A8D8B0F" w14:textId="0497D4FF" w:rsidR="00445F62" w:rsidRPr="00630429" w:rsidRDefault="00AE3173" w:rsidP="00AE3173">
      <w:pPr>
        <w:spacing w:before="170" w:after="170" w:line="240" w:lineRule="auto"/>
        <w:rPr>
          <w:sz w:val="20"/>
          <w:szCs w:val="20"/>
          <w:lang w:val="en-US"/>
        </w:rPr>
      </w:pPr>
      <w:r>
        <w:rPr>
          <w:noProof/>
          <w:sz w:val="20"/>
          <w:szCs w:val="20"/>
          <w:lang w:val="en-US"/>
        </w:rPr>
        <w:t xml:space="preserve">                  </w:t>
      </w:r>
      <w:r w:rsidRPr="00630429">
        <w:rPr>
          <w:noProof/>
          <w:position w:val="-18"/>
          <w:sz w:val="20"/>
          <w:szCs w:val="20"/>
        </w:rPr>
        <w:object w:dxaOrig="2659" w:dyaOrig="380" w14:anchorId="1BE63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4pt;height:19.2pt" o:ole="" fillcolor="window">
            <v:imagedata r:id="rId6" o:title=""/>
          </v:shape>
          <o:OLEObject Type="Embed" ProgID="Equation.3" ShapeID="_x0000_i1025" DrawAspect="Content" ObjectID="_1658811101" r:id="rId7"/>
        </w:object>
      </w:r>
      <w:r w:rsidR="00537AA6" w:rsidRPr="00630429">
        <w:rPr>
          <w:sz w:val="20"/>
          <w:szCs w:val="20"/>
          <w:lang w:val="en-US"/>
        </w:rPr>
        <w:t>,</w:t>
      </w:r>
      <w:r w:rsidR="00537AA6" w:rsidRPr="00630429">
        <w:rPr>
          <w:sz w:val="20"/>
          <w:szCs w:val="20"/>
          <w:lang w:val="en-US"/>
        </w:rPr>
        <w:tab/>
        <w:t>(1)</w:t>
      </w:r>
    </w:p>
    <w:p w14:paraId="2FE8680E" w14:textId="77777777" w:rsidR="00AE3173" w:rsidRPr="00F6322A" w:rsidRDefault="00537AA6" w:rsidP="00AE3173">
      <w:pPr>
        <w:spacing w:after="0" w:line="240" w:lineRule="auto"/>
        <w:jc w:val="both"/>
        <w:rPr>
          <w:noProof/>
          <w:sz w:val="20"/>
          <w:szCs w:val="20"/>
          <w:lang w:val="en-US"/>
        </w:rPr>
      </w:pPr>
      <w:r w:rsidRPr="00630429">
        <w:rPr>
          <w:sz w:val="20"/>
          <w:szCs w:val="20"/>
          <w:lang w:val="en-US"/>
        </w:rPr>
        <w:t xml:space="preserve">where </w:t>
      </w:r>
      <w:r w:rsidR="00513006" w:rsidRPr="00630429">
        <w:rPr>
          <w:noProof/>
          <w:position w:val="-14"/>
          <w:sz w:val="20"/>
          <w:szCs w:val="20"/>
        </w:rPr>
        <w:object w:dxaOrig="795" w:dyaOrig="337" w14:anchorId="6A02882B">
          <v:shape id="_x0000_i1026" type="#_x0000_t75" style="width:38.8pt;height:15.6pt" o:ole="" fillcolor="window">
            <v:imagedata r:id="rId8" o:title=""/>
          </v:shape>
          <o:OLEObject Type="Embed" ProgID="Equation.3" ShapeID="_x0000_i1026" DrawAspect="Content" ObjectID="_1658811102" r:id="rId9"/>
        </w:object>
      </w:r>
      <w:r w:rsidR="007F13F0" w:rsidRPr="00630429">
        <w:rPr>
          <w:sz w:val="20"/>
          <w:szCs w:val="20"/>
          <w:lang w:val="en-US"/>
        </w:rPr>
        <w:t xml:space="preserve">is </w:t>
      </w:r>
      <w:r w:rsidRPr="00630429">
        <w:rPr>
          <w:sz w:val="20"/>
          <w:szCs w:val="20"/>
          <w:lang w:val="en-US"/>
        </w:rPr>
        <w:t xml:space="preserve"> load ramp time (MW/min), </w:t>
      </w:r>
      <w:r w:rsidRPr="00630429">
        <w:rPr>
          <w:i/>
          <w:sz w:val="20"/>
          <w:szCs w:val="20"/>
          <w:lang w:val="en-US"/>
        </w:rPr>
        <w:t>t</w:t>
      </w:r>
      <w:r w:rsidRPr="00630429">
        <w:rPr>
          <w:sz w:val="20"/>
          <w:szCs w:val="20"/>
          <w:lang w:val="en-US"/>
        </w:rPr>
        <w:t xml:space="preserve"> </w:t>
      </w:r>
      <w:r w:rsidR="007F13F0" w:rsidRPr="00630429">
        <w:rPr>
          <w:sz w:val="20"/>
          <w:szCs w:val="20"/>
          <w:lang w:val="en-US"/>
        </w:rPr>
        <w:t xml:space="preserve">is </w:t>
      </w:r>
      <w:r w:rsidRPr="00630429">
        <w:rPr>
          <w:sz w:val="20"/>
          <w:szCs w:val="20"/>
          <w:lang w:val="en-US"/>
        </w:rPr>
        <w:t xml:space="preserve">the considered time  horizon, </w:t>
      </w:r>
      <w:r w:rsidR="00513006" w:rsidRPr="00630429">
        <w:rPr>
          <w:noProof/>
          <w:position w:val="-14"/>
          <w:sz w:val="20"/>
          <w:szCs w:val="20"/>
        </w:rPr>
        <w:object w:dxaOrig="879" w:dyaOrig="337" w14:anchorId="7E2ED433">
          <v:shape id="_x0000_i1027" type="#_x0000_t75" style="width:44.4pt;height:15.6pt" o:ole="" fillcolor="window">
            <v:imagedata r:id="rId10" o:title=""/>
          </v:shape>
          <o:OLEObject Type="Embed" ProgID="Equation.3" ShapeID="_x0000_i1027" DrawAspect="Content" ObjectID="_1658811103" r:id="rId11"/>
        </w:object>
      </w:r>
      <w:r w:rsidR="007F13F0" w:rsidRPr="00630429">
        <w:rPr>
          <w:sz w:val="20"/>
          <w:szCs w:val="20"/>
          <w:lang w:val="en-US"/>
        </w:rPr>
        <w:t xml:space="preserve">is </w:t>
      </w:r>
      <w:r w:rsidRPr="00630429">
        <w:rPr>
          <w:sz w:val="20"/>
          <w:szCs w:val="20"/>
          <w:lang w:val="en-US"/>
        </w:rPr>
        <w:t xml:space="preserve"> the startup time (hour), </w:t>
      </w:r>
      <w:r w:rsidRPr="00630429">
        <w:rPr>
          <w:i/>
          <w:sz w:val="20"/>
          <w:szCs w:val="20"/>
          <w:lang w:val="en-US"/>
        </w:rPr>
        <w:t>b</w:t>
      </w:r>
      <w:r w:rsidR="007F13F0" w:rsidRPr="00630429">
        <w:rPr>
          <w:sz w:val="20"/>
          <w:szCs w:val="20"/>
          <w:lang w:val="en-US"/>
        </w:rPr>
        <w:t xml:space="preserve"> is</w:t>
      </w:r>
      <w:r w:rsidR="00C77984" w:rsidRPr="00630429">
        <w:rPr>
          <w:sz w:val="20"/>
          <w:szCs w:val="20"/>
          <w:lang w:val="en-US"/>
        </w:rPr>
        <w:t xml:space="preserve"> </w:t>
      </w:r>
      <w:r w:rsidRPr="00630429">
        <w:rPr>
          <w:sz w:val="20"/>
          <w:szCs w:val="20"/>
          <w:lang w:val="en-US"/>
        </w:rPr>
        <w:t xml:space="preserve">the binary on-line variable when a generator is on </w:t>
      </w:r>
      <w:r w:rsidR="00513006" w:rsidRPr="00630429">
        <w:rPr>
          <w:noProof/>
          <w:position w:val="-10"/>
          <w:sz w:val="20"/>
          <w:szCs w:val="20"/>
        </w:rPr>
        <w:object w:dxaOrig="785" w:dyaOrig="281" w14:anchorId="658FAF06">
          <v:shape id="_x0000_i1028" type="#_x0000_t75" style="width:39.2pt;height:14.4pt" o:ole="" fillcolor="window">
            <v:imagedata r:id="rId12" o:title=""/>
          </v:shape>
          <o:OLEObject Type="Embed" ProgID="Equation.DSMT4" ShapeID="_x0000_i1028" DrawAspect="Content" ObjectID="_1658811104" r:id="rId13"/>
        </w:object>
      </w:r>
    </w:p>
    <w:p w14:paraId="3573A0F6" w14:textId="44C3688E" w:rsidR="00445F62" w:rsidRPr="00AE3173" w:rsidRDefault="00537AA6" w:rsidP="00AE3173">
      <w:pPr>
        <w:pStyle w:val="2"/>
      </w:pPr>
      <w:r w:rsidRPr="00AE3173">
        <w:t>Model of battery flexibility</w:t>
      </w:r>
    </w:p>
    <w:p w14:paraId="2FF2C36D" w14:textId="77777777" w:rsidR="00445F62" w:rsidRPr="00630429" w:rsidRDefault="00537AA6" w:rsidP="00AE3173">
      <w:pPr>
        <w:spacing w:after="0" w:line="240" w:lineRule="auto"/>
        <w:ind w:firstLine="284"/>
        <w:jc w:val="both"/>
        <w:rPr>
          <w:sz w:val="20"/>
          <w:szCs w:val="20"/>
          <w:lang w:val="en-US"/>
        </w:rPr>
      </w:pPr>
      <w:r w:rsidRPr="00630429">
        <w:rPr>
          <w:sz w:val="20"/>
          <w:szCs w:val="20"/>
          <w:lang w:val="en-US"/>
        </w:rPr>
        <w:t xml:space="preserve">The flexibility </w:t>
      </w:r>
      <w:r w:rsidR="007F13F0" w:rsidRPr="00630429">
        <w:rPr>
          <w:sz w:val="20"/>
          <w:szCs w:val="20"/>
          <w:lang w:val="en-US"/>
        </w:rPr>
        <w:t xml:space="preserve">of </w:t>
      </w:r>
      <w:r w:rsidRPr="00630429">
        <w:rPr>
          <w:sz w:val="20"/>
          <w:szCs w:val="20"/>
          <w:lang w:val="en-US"/>
        </w:rPr>
        <w:t>the battery is determined by its state of charge</w:t>
      </w:r>
      <w:r w:rsidR="00C77984" w:rsidRPr="00630429">
        <w:rPr>
          <w:sz w:val="20"/>
          <w:szCs w:val="20"/>
          <w:lang w:val="en-US"/>
        </w:rPr>
        <w:t xml:space="preserve"> (SOC)</w:t>
      </w:r>
      <w:r w:rsidRPr="00630429">
        <w:rPr>
          <w:sz w:val="20"/>
          <w:szCs w:val="20"/>
          <w:lang w:val="en-US"/>
        </w:rPr>
        <w:t>. If the battery is charged within the specified limits</w:t>
      </w:r>
    </w:p>
    <w:p w14:paraId="0F400012" w14:textId="42B4E776" w:rsidR="00445F62" w:rsidRPr="00630429" w:rsidRDefault="00AE3173" w:rsidP="00A26F1C">
      <w:pPr>
        <w:spacing w:before="170" w:after="170" w:line="240" w:lineRule="auto"/>
        <w:jc w:val="right"/>
        <w:rPr>
          <w:sz w:val="20"/>
          <w:szCs w:val="20"/>
          <w:lang w:val="en-US"/>
        </w:rPr>
      </w:pPr>
      <w:r w:rsidRPr="00630429">
        <w:rPr>
          <w:noProof/>
          <w:position w:val="-14"/>
          <w:sz w:val="20"/>
          <w:szCs w:val="20"/>
        </w:rPr>
        <w:object w:dxaOrig="2940" w:dyaOrig="440" w14:anchorId="543A54D1">
          <v:shape id="_x0000_i1029" type="#_x0000_t75" style="width:147.2pt;height:21.6pt" o:ole="" fillcolor="window">
            <v:imagedata r:id="rId14" o:title=""/>
          </v:shape>
          <o:OLEObject Type="Embed" ProgID="Equation.3" ShapeID="_x0000_i1029" DrawAspect="Content" ObjectID="_1658811105" r:id="rId15"/>
        </w:object>
      </w:r>
      <w:r w:rsidR="00537AA6" w:rsidRPr="00630429">
        <w:rPr>
          <w:sz w:val="20"/>
          <w:szCs w:val="20"/>
          <w:lang w:val="en-US"/>
        </w:rPr>
        <w:t>,</w:t>
      </w:r>
      <w:r w:rsidR="00537AA6" w:rsidRPr="00630429">
        <w:rPr>
          <w:sz w:val="20"/>
          <w:szCs w:val="20"/>
          <w:lang w:val="en-US"/>
        </w:rPr>
        <w:tab/>
        <w:t>(2)</w:t>
      </w:r>
    </w:p>
    <w:p w14:paraId="058CE48E" w14:textId="77777777" w:rsidR="00D5146A" w:rsidRDefault="00537AA6" w:rsidP="00D5146A">
      <w:pPr>
        <w:spacing w:before="170" w:after="170" w:line="240" w:lineRule="auto"/>
        <w:rPr>
          <w:sz w:val="20"/>
          <w:szCs w:val="20"/>
          <w:lang w:val="en-US"/>
        </w:rPr>
      </w:pPr>
      <w:r w:rsidRPr="00630429">
        <w:rPr>
          <w:sz w:val="20"/>
          <w:szCs w:val="20"/>
          <w:lang w:val="en-US"/>
        </w:rPr>
        <w:t>then the power output is calculated by the formula</w:t>
      </w:r>
      <w:r w:rsidR="00D5146A" w:rsidRPr="00D5146A">
        <w:rPr>
          <w:sz w:val="20"/>
          <w:szCs w:val="20"/>
          <w:lang w:val="en-US"/>
        </w:rPr>
        <w:t>:</w:t>
      </w:r>
    </w:p>
    <w:p w14:paraId="51654DD7" w14:textId="2237689C" w:rsidR="000954F4" w:rsidRDefault="00513006" w:rsidP="00A26F1C">
      <w:pPr>
        <w:spacing w:before="170" w:after="170" w:line="240" w:lineRule="auto"/>
        <w:jc w:val="right"/>
        <w:rPr>
          <w:sz w:val="20"/>
          <w:szCs w:val="20"/>
          <w:lang w:val="en-US"/>
        </w:rPr>
      </w:pPr>
      <w:r w:rsidRPr="00630429">
        <w:rPr>
          <w:noProof/>
          <w:position w:val="-14"/>
          <w:sz w:val="20"/>
          <w:szCs w:val="20"/>
        </w:rPr>
        <w:object w:dxaOrig="1599" w:dyaOrig="337" w14:anchorId="5CD4B562">
          <v:shape id="_x0000_i1030" type="#_x0000_t75" style="width:80.4pt;height:15.6pt" o:ole="" fillcolor="window">
            <v:imagedata r:id="rId16" o:title=""/>
          </v:shape>
          <o:OLEObject Type="Embed" ProgID="Equation.3" ShapeID="_x0000_i1030" DrawAspect="Content" ObjectID="_1658811106" r:id="rId17"/>
        </w:object>
      </w:r>
      <w:r w:rsidR="00AE3173">
        <w:rPr>
          <w:sz w:val="20"/>
          <w:szCs w:val="20"/>
          <w:lang w:val="en-US"/>
        </w:rPr>
        <w:t>,</w:t>
      </w:r>
      <w:r w:rsidR="000954F4">
        <w:rPr>
          <w:sz w:val="20"/>
          <w:szCs w:val="20"/>
          <w:lang w:val="en-US"/>
        </w:rPr>
        <w:tab/>
      </w:r>
      <w:r w:rsidR="000954F4" w:rsidRPr="00F6322A">
        <w:rPr>
          <w:sz w:val="20"/>
          <w:szCs w:val="20"/>
          <w:lang w:val="en-US"/>
        </w:rPr>
        <w:t xml:space="preserve">      </w:t>
      </w:r>
      <w:r w:rsidR="003F3D2E">
        <w:rPr>
          <w:sz w:val="20"/>
          <w:szCs w:val="20"/>
          <w:lang w:val="en-US"/>
        </w:rPr>
        <w:t xml:space="preserve">   </w:t>
      </w:r>
      <w:r w:rsidR="000954F4" w:rsidRPr="00F6322A">
        <w:rPr>
          <w:sz w:val="20"/>
          <w:szCs w:val="20"/>
          <w:lang w:val="en-US"/>
        </w:rPr>
        <w:t xml:space="preserve">                </w:t>
      </w:r>
      <w:proofErr w:type="gramStart"/>
      <w:r w:rsidR="000954F4" w:rsidRPr="00F6322A">
        <w:rPr>
          <w:sz w:val="20"/>
          <w:szCs w:val="20"/>
          <w:lang w:val="en-US"/>
        </w:rPr>
        <w:t xml:space="preserve">  </w:t>
      </w:r>
      <w:r w:rsidR="00537AA6" w:rsidRPr="00630429">
        <w:rPr>
          <w:sz w:val="20"/>
          <w:szCs w:val="20"/>
          <w:lang w:val="en-US"/>
        </w:rPr>
        <w:t xml:space="preserve"> (</w:t>
      </w:r>
      <w:proofErr w:type="gramEnd"/>
      <w:r w:rsidR="00537AA6" w:rsidRPr="00630429">
        <w:rPr>
          <w:sz w:val="20"/>
          <w:szCs w:val="20"/>
          <w:lang w:val="en-US"/>
        </w:rPr>
        <w:t>3)</w:t>
      </w:r>
    </w:p>
    <w:p w14:paraId="1D6E3A8E" w14:textId="36680B3F" w:rsidR="00445F62" w:rsidRPr="00630429" w:rsidRDefault="00537AA6" w:rsidP="000954F4">
      <w:pPr>
        <w:spacing w:before="170" w:after="170" w:line="240" w:lineRule="auto"/>
        <w:jc w:val="both"/>
        <w:rPr>
          <w:sz w:val="20"/>
          <w:szCs w:val="20"/>
          <w:lang w:val="en-US"/>
        </w:rPr>
      </w:pPr>
      <w:r w:rsidRPr="00630429">
        <w:rPr>
          <w:sz w:val="20"/>
          <w:szCs w:val="20"/>
          <w:lang w:val="en-US"/>
        </w:rPr>
        <w:t>otherwise:</w:t>
      </w:r>
    </w:p>
    <w:p w14:paraId="28C91DD9" w14:textId="55D6884A" w:rsidR="00445F62" w:rsidRPr="00630429" w:rsidRDefault="00D5146A" w:rsidP="00A26F1C">
      <w:pPr>
        <w:spacing w:before="170" w:after="170" w:line="240" w:lineRule="auto"/>
        <w:jc w:val="right"/>
        <w:rPr>
          <w:sz w:val="20"/>
          <w:szCs w:val="20"/>
          <w:lang w:val="en-US"/>
        </w:rPr>
      </w:pPr>
      <w:r w:rsidRPr="000954F4">
        <w:rPr>
          <w:noProof/>
          <w:sz w:val="20"/>
          <w:szCs w:val="20"/>
          <w:lang w:val="en-US"/>
        </w:rPr>
        <w:t xml:space="preserve">  </w:t>
      </w:r>
      <w:r w:rsidR="00513006" w:rsidRPr="00630429">
        <w:rPr>
          <w:noProof/>
          <w:position w:val="-14"/>
          <w:sz w:val="20"/>
          <w:szCs w:val="20"/>
        </w:rPr>
        <w:object w:dxaOrig="1244" w:dyaOrig="337" w14:anchorId="673F5A2C">
          <v:shape id="_x0000_i1031" type="#_x0000_t75" style="width:62.4pt;height:15.6pt" o:ole="" fillcolor="window">
            <v:imagedata r:id="rId18" o:title=""/>
          </v:shape>
          <o:OLEObject Type="Embed" ProgID="Equation.3" ShapeID="_x0000_i1031" DrawAspect="Content" ObjectID="_1658811107" r:id="rId19"/>
        </w:object>
      </w:r>
      <w:r w:rsidR="00AE3173">
        <w:rPr>
          <w:sz w:val="20"/>
          <w:szCs w:val="20"/>
          <w:lang w:val="en-US"/>
        </w:rPr>
        <w:t>.</w:t>
      </w:r>
      <w:r w:rsidR="00537AA6" w:rsidRPr="00630429">
        <w:rPr>
          <w:sz w:val="20"/>
          <w:szCs w:val="20"/>
          <w:lang w:val="en-US"/>
        </w:rPr>
        <w:tab/>
      </w:r>
      <w:r w:rsidR="00537AA6" w:rsidRPr="00630429">
        <w:rPr>
          <w:sz w:val="20"/>
          <w:szCs w:val="20"/>
          <w:lang w:val="en-US"/>
        </w:rPr>
        <w:tab/>
      </w:r>
      <w:r w:rsidR="00537AA6" w:rsidRPr="00630429">
        <w:rPr>
          <w:sz w:val="20"/>
          <w:szCs w:val="20"/>
          <w:lang w:val="en-US"/>
        </w:rPr>
        <w:tab/>
        <w:t>(4)</w:t>
      </w:r>
    </w:p>
    <w:p w14:paraId="468AD384" w14:textId="77777777" w:rsidR="00445F62" w:rsidRPr="00630429" w:rsidRDefault="00537AA6" w:rsidP="00D5146A">
      <w:pPr>
        <w:pStyle w:val="2"/>
      </w:pPr>
      <w:r w:rsidRPr="00630429">
        <w:t>Model of system flexibility</w:t>
      </w:r>
    </w:p>
    <w:p w14:paraId="56E145F2" w14:textId="2B87AB59" w:rsidR="00FD046A" w:rsidRPr="00630429" w:rsidRDefault="00537AA6" w:rsidP="00D5146A">
      <w:pPr>
        <w:spacing w:after="0" w:line="240" w:lineRule="auto"/>
        <w:ind w:firstLine="284"/>
        <w:rPr>
          <w:sz w:val="20"/>
          <w:szCs w:val="20"/>
          <w:lang w:val="en-US"/>
        </w:rPr>
      </w:pPr>
      <w:r w:rsidRPr="00630429">
        <w:rPr>
          <w:sz w:val="20"/>
          <w:szCs w:val="20"/>
          <w:lang w:val="en-US"/>
        </w:rPr>
        <w:t>The system flexibility is determined as a sum of flexibilities of all facilities in the system</w:t>
      </w:r>
      <w:r w:rsidR="00956649" w:rsidRPr="00630429">
        <w:rPr>
          <w:sz w:val="20"/>
          <w:szCs w:val="20"/>
          <w:lang w:val="en-US"/>
        </w:rPr>
        <w:t xml:space="preserve">  </w:t>
      </w:r>
    </w:p>
    <w:p w14:paraId="1B452A56" w14:textId="531874F3" w:rsidR="00FD046A" w:rsidRPr="00630429" w:rsidRDefault="000954F4" w:rsidP="00D5146A">
      <w:pPr>
        <w:spacing w:before="170" w:after="170" w:line="240" w:lineRule="auto"/>
        <w:jc w:val="right"/>
        <w:rPr>
          <w:sz w:val="20"/>
          <w:szCs w:val="20"/>
          <w:lang w:val="en-US"/>
        </w:rPr>
      </w:pPr>
      <w:r w:rsidRPr="00F6322A">
        <w:rPr>
          <w:noProof/>
          <w:sz w:val="20"/>
          <w:szCs w:val="20"/>
          <w:lang w:val="en-US"/>
        </w:rPr>
        <w:t xml:space="preserve">           </w:t>
      </w:r>
      <w:r w:rsidR="00D5146A" w:rsidRPr="00630429">
        <w:rPr>
          <w:noProof/>
          <w:position w:val="-28"/>
          <w:sz w:val="20"/>
          <w:szCs w:val="20"/>
        </w:rPr>
        <w:object w:dxaOrig="1780" w:dyaOrig="680" w14:anchorId="04734791">
          <v:shape id="_x0000_i1032" type="#_x0000_t75" style="width:89.2pt;height:33.6pt" o:ole="">
            <v:imagedata r:id="rId20" o:title=""/>
          </v:shape>
          <o:OLEObject Type="Embed" ProgID="Equation.3" ShapeID="_x0000_i1032" DrawAspect="Content" ObjectID="_1658811108" r:id="rId21"/>
        </w:object>
      </w:r>
      <w:r w:rsidR="003C5E30" w:rsidRPr="00630429">
        <w:rPr>
          <w:sz w:val="20"/>
          <w:szCs w:val="20"/>
          <w:lang w:val="en-US"/>
        </w:rPr>
        <w:t>,</w:t>
      </w:r>
      <w:r w:rsidR="00537AA6" w:rsidRPr="00630429">
        <w:rPr>
          <w:sz w:val="20"/>
          <w:szCs w:val="20"/>
          <w:lang w:val="en-US"/>
        </w:rPr>
        <w:tab/>
      </w:r>
      <w:r w:rsidR="00537AA6" w:rsidRPr="00630429">
        <w:rPr>
          <w:sz w:val="20"/>
          <w:szCs w:val="20"/>
          <w:lang w:val="en-US"/>
        </w:rPr>
        <w:tab/>
        <w:t xml:space="preserve"> (</w:t>
      </w:r>
      <w:r w:rsidR="00445F62" w:rsidRPr="00630429">
        <w:rPr>
          <w:sz w:val="20"/>
          <w:szCs w:val="20"/>
          <w:lang w:val="en-US"/>
        </w:rPr>
        <w:t>5</w:t>
      </w:r>
      <w:r w:rsidR="00537AA6" w:rsidRPr="00630429">
        <w:rPr>
          <w:sz w:val="20"/>
          <w:szCs w:val="20"/>
          <w:lang w:val="en-US"/>
        </w:rPr>
        <w:t>)</w:t>
      </w:r>
    </w:p>
    <w:p w14:paraId="4775DB6A" w14:textId="77777777" w:rsidR="00C77984" w:rsidRPr="00630429" w:rsidRDefault="00537AA6" w:rsidP="00C77984">
      <w:pPr>
        <w:spacing w:after="0" w:line="240" w:lineRule="auto"/>
        <w:rPr>
          <w:sz w:val="20"/>
          <w:szCs w:val="20"/>
          <w:lang w:val="en-US"/>
        </w:rPr>
      </w:pPr>
      <w:r w:rsidRPr="00630429">
        <w:rPr>
          <w:sz w:val="20"/>
          <w:szCs w:val="20"/>
          <w:lang w:val="en-US"/>
        </w:rPr>
        <w:t xml:space="preserve">where m is the number of generators at conventional </w:t>
      </w:r>
      <w:r w:rsidR="007F13F0" w:rsidRPr="00630429">
        <w:rPr>
          <w:sz w:val="20"/>
          <w:szCs w:val="20"/>
          <w:lang w:val="en-US"/>
        </w:rPr>
        <w:t>plants</w:t>
      </w:r>
      <w:r w:rsidRPr="00630429">
        <w:rPr>
          <w:sz w:val="20"/>
          <w:szCs w:val="20"/>
          <w:lang w:val="en-US"/>
        </w:rPr>
        <w:t>, n is the number of batteries.</w:t>
      </w:r>
    </w:p>
    <w:p w14:paraId="3D8A7168" w14:textId="0D0930EF" w:rsidR="00FD046A" w:rsidRPr="00D5146A" w:rsidRDefault="00F6322A" w:rsidP="00F6322A">
      <w:pPr>
        <w:pStyle w:val="1"/>
        <w:tabs>
          <w:tab w:val="left" w:pos="142"/>
        </w:tabs>
        <w:rPr>
          <w:rStyle w:val="tlid-translation"/>
        </w:rPr>
      </w:pPr>
      <w:r>
        <w:rPr>
          <w:rStyle w:val="tlid-translation"/>
        </w:rPr>
        <w:t xml:space="preserve"> </w:t>
      </w:r>
      <w:r w:rsidR="00537AA6" w:rsidRPr="00D5146A">
        <w:rPr>
          <w:rStyle w:val="tlid-translation"/>
        </w:rPr>
        <w:t>The case studies</w:t>
      </w:r>
    </w:p>
    <w:p w14:paraId="032D7E7F" w14:textId="77777777" w:rsidR="00B705C0" w:rsidRPr="00630429" w:rsidRDefault="00537AA6" w:rsidP="00D5146A">
      <w:pPr>
        <w:spacing w:after="0" w:line="240" w:lineRule="auto"/>
        <w:ind w:firstLine="284"/>
        <w:jc w:val="both"/>
        <w:rPr>
          <w:sz w:val="20"/>
          <w:szCs w:val="20"/>
          <w:lang w:val="en-US"/>
        </w:rPr>
      </w:pPr>
      <w:r w:rsidRPr="00630429">
        <w:rPr>
          <w:sz w:val="20"/>
          <w:szCs w:val="20"/>
          <w:lang w:val="en-US"/>
        </w:rPr>
        <w:t>In this study, the flexibility of a 5-node EPS (</w:t>
      </w:r>
      <w:r w:rsidR="000E0391" w:rsidRPr="00630429">
        <w:rPr>
          <w:sz w:val="20"/>
          <w:szCs w:val="20"/>
          <w:lang w:val="en-US"/>
        </w:rPr>
        <w:t>F</w:t>
      </w:r>
      <w:r w:rsidRPr="00630429">
        <w:rPr>
          <w:sz w:val="20"/>
          <w:szCs w:val="20"/>
          <w:lang w:val="en-US"/>
        </w:rPr>
        <w:t xml:space="preserve">ig.1) </w:t>
      </w:r>
      <w:r w:rsidR="000E0391" w:rsidRPr="00630429">
        <w:rPr>
          <w:sz w:val="20"/>
          <w:szCs w:val="20"/>
          <w:lang w:val="en-US"/>
        </w:rPr>
        <w:t xml:space="preserve">is calculated </w:t>
      </w:r>
      <w:r w:rsidRPr="00630429">
        <w:rPr>
          <w:sz w:val="20"/>
          <w:szCs w:val="20"/>
          <w:lang w:val="en-US"/>
        </w:rPr>
        <w:t xml:space="preserve">using the IRRE method. </w:t>
      </w:r>
      <w:r w:rsidRPr="00630429">
        <w:rPr>
          <w:rFonts w:eastAsia="MS Mincho"/>
          <w:sz w:val="20"/>
          <w:szCs w:val="20"/>
          <w:lang w:val="en-US"/>
        </w:rPr>
        <w:t>In the proposed network bus 1 is a wind turbine, bus 2 is a generation unit, bus 3 and 4 are loads, bus 5 is the BESS. Bus 2 is a slack bus.</w:t>
      </w:r>
    </w:p>
    <w:p w14:paraId="035A8E34" w14:textId="77777777" w:rsidR="00B705C0" w:rsidRPr="00630429" w:rsidRDefault="00537AA6" w:rsidP="00D5146A">
      <w:pPr>
        <w:spacing w:line="240" w:lineRule="auto"/>
        <w:ind w:firstLine="284"/>
        <w:jc w:val="both"/>
        <w:rPr>
          <w:sz w:val="20"/>
          <w:szCs w:val="20"/>
          <w:lang w:val="en-US"/>
        </w:rPr>
      </w:pPr>
      <w:r w:rsidRPr="00630429">
        <w:rPr>
          <w:sz w:val="20"/>
          <w:szCs w:val="20"/>
          <w:lang w:val="en-US"/>
        </w:rPr>
        <w:t xml:space="preserve">The means of flexibility are the balancing </w:t>
      </w:r>
      <w:r w:rsidR="003B14AF" w:rsidRPr="00630429">
        <w:rPr>
          <w:sz w:val="20"/>
          <w:szCs w:val="20"/>
          <w:lang w:val="en-US"/>
        </w:rPr>
        <w:t>plant</w:t>
      </w:r>
      <w:r w:rsidRPr="00630429">
        <w:rPr>
          <w:sz w:val="20"/>
          <w:szCs w:val="20"/>
          <w:lang w:val="en-US"/>
        </w:rPr>
        <w:t xml:space="preserve"> </w:t>
      </w:r>
      <w:r w:rsidR="003B14AF" w:rsidRPr="00630429">
        <w:rPr>
          <w:sz w:val="20"/>
          <w:szCs w:val="20"/>
          <w:lang w:val="en-US"/>
        </w:rPr>
        <w:t xml:space="preserve">and </w:t>
      </w:r>
      <w:r w:rsidRPr="00630429">
        <w:rPr>
          <w:sz w:val="20"/>
          <w:szCs w:val="20"/>
          <w:lang w:val="en-US"/>
        </w:rPr>
        <w:t xml:space="preserve">the battery. It is </w:t>
      </w:r>
      <w:r w:rsidR="00B0439A" w:rsidRPr="00630429">
        <w:rPr>
          <w:sz w:val="20"/>
          <w:szCs w:val="20"/>
          <w:lang w:val="en-US"/>
        </w:rPr>
        <w:t>assumed</w:t>
      </w:r>
      <w:r w:rsidRPr="00630429">
        <w:rPr>
          <w:sz w:val="20"/>
          <w:szCs w:val="20"/>
          <w:lang w:val="en-US"/>
        </w:rPr>
        <w:t xml:space="preserve"> that it takes 4 minutes for the entire available reserve at the balancing plant to be switched on and that </w:t>
      </w:r>
      <w:r w:rsidR="00B1081B" w:rsidRPr="00630429">
        <w:rPr>
          <w:sz w:val="20"/>
          <w:szCs w:val="20"/>
          <w:lang w:val="en-US"/>
        </w:rPr>
        <w:t xml:space="preserve">it takes 0.01 minutes for </w:t>
      </w:r>
      <w:r w:rsidRPr="00630429">
        <w:rPr>
          <w:sz w:val="20"/>
          <w:szCs w:val="20"/>
          <w:lang w:val="en-US"/>
        </w:rPr>
        <w:t xml:space="preserve">the battery </w:t>
      </w:r>
      <w:r w:rsidR="00B1081B" w:rsidRPr="00630429">
        <w:rPr>
          <w:sz w:val="20"/>
          <w:szCs w:val="20"/>
          <w:lang w:val="en-US"/>
        </w:rPr>
        <w:t xml:space="preserve">to </w:t>
      </w:r>
      <w:r w:rsidRPr="00630429">
        <w:rPr>
          <w:sz w:val="20"/>
          <w:szCs w:val="20"/>
          <w:lang w:val="en-US"/>
        </w:rPr>
        <w:t>produce maximum power.</w:t>
      </w:r>
    </w:p>
    <w:p w14:paraId="6CEDCEC4" w14:textId="501B883C" w:rsidR="00FD046A" w:rsidRPr="000954F4" w:rsidRDefault="002E37C0" w:rsidP="00F6322A">
      <w:pPr>
        <w:spacing w:line="240" w:lineRule="auto"/>
        <w:jc w:val="both"/>
        <w:rPr>
          <w:sz w:val="18"/>
          <w:szCs w:val="18"/>
          <w:lang w:val="en-US"/>
        </w:rPr>
      </w:pPr>
      <w:r w:rsidRPr="00630429">
        <w:rPr>
          <w:noProof/>
          <w:sz w:val="20"/>
          <w:szCs w:val="20"/>
        </w:rPr>
        <w:object w:dxaOrig="4453" w:dyaOrig="3404" w14:anchorId="558D49A2">
          <v:shape id="_x0000_i1033" type="#_x0000_t75" style="width:232.4pt;height:177.6pt" o:ole="">
            <v:imagedata r:id="rId22" o:title=""/>
          </v:shape>
          <o:OLEObject Type="Embed" ProgID="Visio.Drawing.15" ShapeID="_x0000_i1033" DrawAspect="Content" ObjectID="_1658811109" r:id="rId23"/>
        </w:object>
      </w:r>
      <w:r w:rsidR="00537AA6" w:rsidRPr="000954F4">
        <w:rPr>
          <w:b/>
          <w:sz w:val="18"/>
          <w:szCs w:val="18"/>
          <w:lang w:val="en-US"/>
        </w:rPr>
        <w:t>Fig1.</w:t>
      </w:r>
      <w:r w:rsidR="00537AA6" w:rsidRPr="000954F4">
        <w:rPr>
          <w:sz w:val="18"/>
          <w:szCs w:val="18"/>
          <w:lang w:val="en-US"/>
        </w:rPr>
        <w:t xml:space="preserve"> Test schema</w:t>
      </w:r>
    </w:p>
    <w:p w14:paraId="7A222A03" w14:textId="5E11FE8A" w:rsidR="004A755E" w:rsidRPr="00630429" w:rsidRDefault="00537AA6" w:rsidP="000954F4">
      <w:pPr>
        <w:spacing w:line="240" w:lineRule="auto"/>
        <w:ind w:firstLine="284"/>
        <w:jc w:val="both"/>
        <w:rPr>
          <w:sz w:val="20"/>
          <w:szCs w:val="20"/>
          <w:lang w:val="en-US"/>
        </w:rPr>
      </w:pPr>
      <w:r w:rsidRPr="00630429">
        <w:rPr>
          <w:sz w:val="20"/>
          <w:szCs w:val="20"/>
          <w:lang w:val="en-US"/>
        </w:rPr>
        <w:t xml:space="preserve">The work is aimed </w:t>
      </w:r>
      <w:r w:rsidR="000E5415" w:rsidRPr="00630429">
        <w:rPr>
          <w:sz w:val="20"/>
          <w:szCs w:val="20"/>
          <w:lang w:val="en-US"/>
        </w:rPr>
        <w:t>at</w:t>
      </w:r>
      <w:r w:rsidRPr="00630429">
        <w:rPr>
          <w:sz w:val="20"/>
          <w:szCs w:val="20"/>
          <w:lang w:val="en-US"/>
        </w:rPr>
        <w:t xml:space="preserve"> determining the EPS flexibility for 6 hours </w:t>
      </w:r>
      <w:r w:rsidR="003B14AF" w:rsidRPr="00630429">
        <w:rPr>
          <w:sz w:val="20"/>
          <w:szCs w:val="20"/>
          <w:lang w:val="en-US"/>
        </w:rPr>
        <w:t xml:space="preserve">for the case of a </w:t>
      </w:r>
      <w:r w:rsidR="00B0439A" w:rsidRPr="00630429">
        <w:rPr>
          <w:sz w:val="20"/>
          <w:szCs w:val="20"/>
          <w:lang w:val="en-US"/>
        </w:rPr>
        <w:t>four-minute</w:t>
      </w:r>
      <w:r w:rsidRPr="00630429">
        <w:rPr>
          <w:sz w:val="20"/>
          <w:szCs w:val="20"/>
          <w:lang w:val="en-US"/>
        </w:rPr>
        <w:t xml:space="preserve"> </w:t>
      </w:r>
      <w:r w:rsidR="003B14AF" w:rsidRPr="00630429">
        <w:rPr>
          <w:sz w:val="20"/>
          <w:szCs w:val="20"/>
          <w:lang w:val="en-US"/>
        </w:rPr>
        <w:t>change in the load curves</w:t>
      </w:r>
      <w:r w:rsidR="00A546F2" w:rsidRPr="00630429">
        <w:rPr>
          <w:sz w:val="20"/>
          <w:szCs w:val="20"/>
          <w:lang w:val="en-US"/>
        </w:rPr>
        <w:t>.</w:t>
      </w:r>
    </w:p>
    <w:p w14:paraId="0BB2BC30" w14:textId="77777777" w:rsidR="00962987" w:rsidRPr="00630429" w:rsidRDefault="00537AA6" w:rsidP="000954F4">
      <w:pPr>
        <w:pStyle w:val="2"/>
      </w:pPr>
      <w:r w:rsidRPr="00630429">
        <w:t xml:space="preserve">Information about </w:t>
      </w:r>
      <w:r w:rsidR="00B0439A" w:rsidRPr="00630429">
        <w:t>f</w:t>
      </w:r>
      <w:r w:rsidRPr="00630429">
        <w:t xml:space="preserve">lexible </w:t>
      </w:r>
      <w:r w:rsidR="00B0439A" w:rsidRPr="00630429">
        <w:t>r</w:t>
      </w:r>
      <w:r w:rsidRPr="00630429">
        <w:t>esource</w:t>
      </w:r>
      <w:r w:rsidR="003B14AF" w:rsidRPr="00630429">
        <w:t>s</w:t>
      </w:r>
    </w:p>
    <w:p w14:paraId="62EA4418" w14:textId="0B915FD7" w:rsidR="00FD046A" w:rsidRPr="00630429" w:rsidRDefault="003B14AF" w:rsidP="000954F4">
      <w:pPr>
        <w:spacing w:after="0" w:line="240" w:lineRule="auto"/>
        <w:ind w:firstLine="284"/>
        <w:rPr>
          <w:iCs/>
          <w:sz w:val="20"/>
          <w:szCs w:val="20"/>
          <w:lang w:val="en-US"/>
        </w:rPr>
      </w:pPr>
      <w:r w:rsidRPr="00630429">
        <w:rPr>
          <w:iCs/>
          <w:sz w:val="20"/>
          <w:szCs w:val="20"/>
          <w:lang w:val="en-US"/>
        </w:rPr>
        <w:t>The description of the flexible resources requires the following information</w:t>
      </w:r>
      <w:r w:rsidR="00537AA6" w:rsidRPr="00630429">
        <w:rPr>
          <w:iCs/>
          <w:sz w:val="20"/>
          <w:szCs w:val="20"/>
          <w:lang w:val="en-US"/>
        </w:rPr>
        <w:t>:</w:t>
      </w:r>
    </w:p>
    <w:p w14:paraId="50433192" w14:textId="3A214CCD" w:rsidR="00FD046A" w:rsidRPr="00630429" w:rsidRDefault="00E115CD" w:rsidP="000954F4">
      <w:pPr>
        <w:pStyle w:val="a3"/>
        <w:numPr>
          <w:ilvl w:val="0"/>
          <w:numId w:val="2"/>
        </w:numPr>
        <w:tabs>
          <w:tab w:val="left" w:pos="142"/>
        </w:tabs>
        <w:spacing w:after="160" w:line="240" w:lineRule="auto"/>
        <w:ind w:left="0" w:hanging="11"/>
        <w:jc w:val="both"/>
        <w:rPr>
          <w:sz w:val="20"/>
          <w:szCs w:val="20"/>
          <w:lang w:val="en-US"/>
        </w:rPr>
      </w:pPr>
      <w:r>
        <w:rPr>
          <w:sz w:val="20"/>
          <w:szCs w:val="20"/>
          <w:lang w:val="en-US"/>
        </w:rPr>
        <w:lastRenderedPageBreak/>
        <w:t xml:space="preserve">   </w:t>
      </w:r>
      <w:r w:rsidR="00537AA6" w:rsidRPr="00630429">
        <w:rPr>
          <w:sz w:val="20"/>
          <w:szCs w:val="20"/>
          <w:lang w:val="en-US"/>
        </w:rPr>
        <w:t xml:space="preserve">Retrospective or simulated data of a flexible resource power output. In this study, simulated data </w:t>
      </w:r>
      <w:r w:rsidR="000E5415" w:rsidRPr="00630429">
        <w:rPr>
          <w:sz w:val="20"/>
          <w:szCs w:val="20"/>
          <w:lang w:val="en-US"/>
        </w:rPr>
        <w:t xml:space="preserve">are </w:t>
      </w:r>
      <w:r w:rsidR="00537AA6" w:rsidRPr="00630429">
        <w:rPr>
          <w:sz w:val="20"/>
          <w:szCs w:val="20"/>
          <w:lang w:val="en-US"/>
        </w:rPr>
        <w:t>used.</w:t>
      </w:r>
    </w:p>
    <w:p w14:paraId="3CD19A9C" w14:textId="482B80AF" w:rsidR="00FD046A" w:rsidRPr="00630429" w:rsidRDefault="00E115CD" w:rsidP="000954F4">
      <w:pPr>
        <w:pStyle w:val="a3"/>
        <w:numPr>
          <w:ilvl w:val="0"/>
          <w:numId w:val="2"/>
        </w:numPr>
        <w:tabs>
          <w:tab w:val="left" w:pos="142"/>
        </w:tabs>
        <w:spacing w:after="160" w:line="240" w:lineRule="auto"/>
        <w:ind w:left="0" w:hanging="11"/>
        <w:jc w:val="both"/>
        <w:rPr>
          <w:sz w:val="20"/>
          <w:szCs w:val="20"/>
          <w:lang w:val="en-US"/>
        </w:rPr>
      </w:pPr>
      <w:r>
        <w:rPr>
          <w:sz w:val="20"/>
          <w:szCs w:val="20"/>
          <w:lang w:val="en-US"/>
        </w:rPr>
        <w:t xml:space="preserve">   </w:t>
      </w:r>
      <w:r w:rsidR="00537AA6" w:rsidRPr="00630429">
        <w:rPr>
          <w:sz w:val="20"/>
          <w:szCs w:val="20"/>
          <w:lang w:val="en-US"/>
        </w:rPr>
        <w:t>Availability</w:t>
      </w:r>
      <w:r w:rsidR="0082240B" w:rsidRPr="00630429">
        <w:rPr>
          <w:sz w:val="20"/>
          <w:szCs w:val="20"/>
          <w:lang w:val="en-US"/>
        </w:rPr>
        <w:t xml:space="preserve"> of</w:t>
      </w:r>
      <w:r w:rsidR="00537AA6" w:rsidRPr="00630429">
        <w:rPr>
          <w:sz w:val="20"/>
          <w:szCs w:val="20"/>
          <w:lang w:val="en-US"/>
        </w:rPr>
        <w:t xml:space="preserve"> data for each resource (on, off, how long it will turn on)</w:t>
      </w:r>
      <w:r w:rsidR="00A26F1C">
        <w:rPr>
          <w:sz w:val="20"/>
          <w:szCs w:val="20"/>
          <w:lang w:val="en-US"/>
        </w:rPr>
        <w:t>.</w:t>
      </w:r>
    </w:p>
    <w:p w14:paraId="50253414" w14:textId="63F4DB0E" w:rsidR="00FD046A" w:rsidRPr="00630429" w:rsidRDefault="00E115CD" w:rsidP="000954F4">
      <w:pPr>
        <w:pStyle w:val="a3"/>
        <w:numPr>
          <w:ilvl w:val="0"/>
          <w:numId w:val="2"/>
        </w:numPr>
        <w:tabs>
          <w:tab w:val="left" w:pos="142"/>
        </w:tabs>
        <w:spacing w:after="160" w:line="240" w:lineRule="auto"/>
        <w:ind w:left="0" w:hanging="11"/>
        <w:jc w:val="both"/>
        <w:rPr>
          <w:sz w:val="20"/>
          <w:szCs w:val="20"/>
          <w:lang w:val="en-US"/>
        </w:rPr>
      </w:pPr>
      <w:r>
        <w:rPr>
          <w:sz w:val="20"/>
          <w:szCs w:val="20"/>
          <w:lang w:val="en-US"/>
        </w:rPr>
        <w:t xml:space="preserve">   </w:t>
      </w:r>
      <w:r w:rsidR="00537AA6" w:rsidRPr="00630429">
        <w:rPr>
          <w:sz w:val="20"/>
          <w:szCs w:val="20"/>
          <w:lang w:val="en-US"/>
        </w:rPr>
        <w:t>The upper limit of generation</w:t>
      </w:r>
      <w:r w:rsidR="00A26F1C">
        <w:rPr>
          <w:sz w:val="20"/>
          <w:szCs w:val="20"/>
          <w:lang w:val="en-US"/>
        </w:rPr>
        <w:t>.</w:t>
      </w:r>
    </w:p>
    <w:p w14:paraId="3E4BC233" w14:textId="29DDF1AD" w:rsidR="00FD046A" w:rsidRPr="00630429" w:rsidRDefault="00E115CD" w:rsidP="000954F4">
      <w:pPr>
        <w:pStyle w:val="a3"/>
        <w:numPr>
          <w:ilvl w:val="0"/>
          <w:numId w:val="2"/>
        </w:numPr>
        <w:tabs>
          <w:tab w:val="left" w:pos="142"/>
        </w:tabs>
        <w:spacing w:after="160" w:line="240" w:lineRule="auto"/>
        <w:ind w:left="0" w:hanging="11"/>
        <w:jc w:val="both"/>
        <w:rPr>
          <w:sz w:val="20"/>
          <w:szCs w:val="20"/>
          <w:lang w:val="en-US"/>
        </w:rPr>
      </w:pPr>
      <w:r>
        <w:rPr>
          <w:sz w:val="20"/>
          <w:szCs w:val="20"/>
          <w:lang w:val="en-US"/>
        </w:rPr>
        <w:t xml:space="preserve">   </w:t>
      </w:r>
      <w:r w:rsidR="00537AA6" w:rsidRPr="00630429">
        <w:rPr>
          <w:sz w:val="20"/>
          <w:szCs w:val="20"/>
          <w:lang w:val="en-US"/>
        </w:rPr>
        <w:t>The lower limit of generation</w:t>
      </w:r>
      <w:r w:rsidR="00A26F1C">
        <w:rPr>
          <w:sz w:val="20"/>
          <w:szCs w:val="20"/>
          <w:lang w:val="en-US"/>
        </w:rPr>
        <w:t>.</w:t>
      </w:r>
    </w:p>
    <w:p w14:paraId="7B65FDAF" w14:textId="2684209C" w:rsidR="00FD046A" w:rsidRPr="00630429" w:rsidRDefault="00E115CD" w:rsidP="000954F4">
      <w:pPr>
        <w:pStyle w:val="a3"/>
        <w:numPr>
          <w:ilvl w:val="0"/>
          <w:numId w:val="2"/>
        </w:numPr>
        <w:tabs>
          <w:tab w:val="left" w:pos="142"/>
        </w:tabs>
        <w:spacing w:after="160" w:line="240" w:lineRule="auto"/>
        <w:ind w:left="0" w:hanging="11"/>
        <w:jc w:val="both"/>
        <w:rPr>
          <w:sz w:val="20"/>
          <w:szCs w:val="20"/>
          <w:lang w:val="en-US"/>
        </w:rPr>
      </w:pPr>
      <w:r>
        <w:rPr>
          <w:sz w:val="20"/>
          <w:szCs w:val="20"/>
          <w:lang w:val="en-US"/>
        </w:rPr>
        <w:t xml:space="preserve">   </w:t>
      </w:r>
      <w:r w:rsidR="00537AA6" w:rsidRPr="00630429">
        <w:rPr>
          <w:sz w:val="20"/>
          <w:szCs w:val="20"/>
          <w:lang w:val="en-US"/>
        </w:rPr>
        <w:t>Startup time of a flexible resource</w:t>
      </w:r>
      <w:r w:rsidR="00A26F1C">
        <w:rPr>
          <w:sz w:val="20"/>
          <w:szCs w:val="20"/>
          <w:lang w:val="en-US"/>
        </w:rPr>
        <w:t>.</w:t>
      </w:r>
    </w:p>
    <w:p w14:paraId="12C216A4" w14:textId="6B486068" w:rsidR="00FD046A" w:rsidRPr="00630429" w:rsidRDefault="00E115CD" w:rsidP="000954F4">
      <w:pPr>
        <w:pStyle w:val="a3"/>
        <w:numPr>
          <w:ilvl w:val="0"/>
          <w:numId w:val="2"/>
        </w:numPr>
        <w:tabs>
          <w:tab w:val="left" w:pos="142"/>
        </w:tabs>
        <w:spacing w:after="160" w:line="240" w:lineRule="auto"/>
        <w:ind w:left="0" w:hanging="11"/>
        <w:jc w:val="both"/>
        <w:rPr>
          <w:sz w:val="20"/>
          <w:szCs w:val="20"/>
        </w:rPr>
      </w:pPr>
      <w:r>
        <w:rPr>
          <w:sz w:val="20"/>
          <w:szCs w:val="20"/>
          <w:lang w:val="en-US"/>
        </w:rPr>
        <w:t xml:space="preserve">   </w:t>
      </w:r>
      <w:r w:rsidR="00537AA6" w:rsidRPr="00630429">
        <w:rPr>
          <w:sz w:val="20"/>
          <w:szCs w:val="20"/>
          <w:lang w:val="en-US"/>
        </w:rPr>
        <w:t>Power r</w:t>
      </w:r>
      <w:r w:rsidR="00B33020" w:rsidRPr="00630429">
        <w:rPr>
          <w:sz w:val="20"/>
          <w:szCs w:val="20"/>
          <w:lang w:val="en-US"/>
        </w:rPr>
        <w:t xml:space="preserve">amp rate </w:t>
      </w:r>
      <w:r w:rsidR="00537AA6" w:rsidRPr="00630429">
        <w:rPr>
          <w:sz w:val="20"/>
          <w:szCs w:val="20"/>
          <w:lang w:val="en-US"/>
        </w:rPr>
        <w:t>(increase)</w:t>
      </w:r>
      <w:r w:rsidR="00A26F1C">
        <w:rPr>
          <w:sz w:val="20"/>
          <w:szCs w:val="20"/>
          <w:lang w:val="en-US"/>
        </w:rPr>
        <w:t>.</w:t>
      </w:r>
    </w:p>
    <w:p w14:paraId="3AEB52FE" w14:textId="6431B2E2" w:rsidR="00FD046A" w:rsidRPr="00A26F1C" w:rsidRDefault="00E115CD" w:rsidP="000954F4">
      <w:pPr>
        <w:pStyle w:val="a3"/>
        <w:numPr>
          <w:ilvl w:val="0"/>
          <w:numId w:val="2"/>
        </w:numPr>
        <w:tabs>
          <w:tab w:val="left" w:pos="142"/>
        </w:tabs>
        <w:spacing w:after="160" w:line="240" w:lineRule="auto"/>
        <w:ind w:left="0" w:hanging="11"/>
        <w:jc w:val="both"/>
        <w:rPr>
          <w:sz w:val="20"/>
          <w:szCs w:val="20"/>
        </w:rPr>
      </w:pPr>
      <w:r>
        <w:rPr>
          <w:sz w:val="20"/>
          <w:szCs w:val="20"/>
          <w:lang w:val="en-US"/>
        </w:rPr>
        <w:t xml:space="preserve">   </w:t>
      </w:r>
      <w:r w:rsidR="00537AA6" w:rsidRPr="00630429">
        <w:rPr>
          <w:sz w:val="20"/>
          <w:szCs w:val="20"/>
          <w:lang w:val="en-US"/>
        </w:rPr>
        <w:t>Power ramp rate (decrease)</w:t>
      </w:r>
      <w:r w:rsidR="00A26F1C">
        <w:rPr>
          <w:sz w:val="20"/>
          <w:szCs w:val="20"/>
          <w:lang w:val="en-US"/>
        </w:rPr>
        <w:t>.</w:t>
      </w:r>
    </w:p>
    <w:p w14:paraId="3356ACBB" w14:textId="15771891" w:rsidR="00A26F1C" w:rsidRPr="00A26F1C" w:rsidRDefault="00A26F1C" w:rsidP="000954F4">
      <w:pPr>
        <w:pStyle w:val="a3"/>
        <w:numPr>
          <w:ilvl w:val="0"/>
          <w:numId w:val="2"/>
        </w:numPr>
        <w:tabs>
          <w:tab w:val="left" w:pos="142"/>
        </w:tabs>
        <w:spacing w:after="160" w:line="240" w:lineRule="auto"/>
        <w:ind w:left="0" w:hanging="11"/>
        <w:jc w:val="both"/>
        <w:rPr>
          <w:sz w:val="20"/>
          <w:szCs w:val="20"/>
          <w:lang w:val="en-US"/>
        </w:rPr>
      </w:pPr>
      <w:r w:rsidRPr="00A26F1C">
        <w:rPr>
          <w:sz w:val="20"/>
          <w:szCs w:val="20"/>
          <w:lang w:val="en-US"/>
        </w:rPr>
        <w:t xml:space="preserve"> </w:t>
      </w:r>
      <w:r w:rsidR="00E115CD">
        <w:rPr>
          <w:sz w:val="20"/>
          <w:szCs w:val="20"/>
          <w:lang w:val="en-US"/>
        </w:rPr>
        <w:t xml:space="preserve">  </w:t>
      </w:r>
      <w:r w:rsidRPr="00630429">
        <w:rPr>
          <w:sz w:val="20"/>
          <w:szCs w:val="20"/>
          <w:lang w:val="en-US"/>
        </w:rPr>
        <w:t>The probability of equipment failure</w:t>
      </w:r>
      <w:r>
        <w:rPr>
          <w:sz w:val="20"/>
          <w:szCs w:val="20"/>
          <w:lang w:val="en-US"/>
        </w:rPr>
        <w:t>.</w:t>
      </w:r>
    </w:p>
    <w:p w14:paraId="70DBA3B3" w14:textId="1D82BACB" w:rsidR="00FD046A" w:rsidRPr="00630429" w:rsidRDefault="00537AA6" w:rsidP="00A26F1C">
      <w:pPr>
        <w:pStyle w:val="a3"/>
        <w:tabs>
          <w:tab w:val="left" w:pos="142"/>
        </w:tabs>
        <w:spacing w:after="0" w:line="240" w:lineRule="auto"/>
        <w:ind w:left="0"/>
        <w:contextualSpacing w:val="0"/>
        <w:jc w:val="both"/>
        <w:rPr>
          <w:sz w:val="20"/>
          <w:szCs w:val="20"/>
          <w:lang w:val="en-US"/>
        </w:rPr>
      </w:pPr>
      <w:r w:rsidRPr="00630429">
        <w:rPr>
          <w:sz w:val="20"/>
          <w:szCs w:val="20"/>
          <w:lang w:val="en-US"/>
        </w:rPr>
        <w:t>.</w:t>
      </w:r>
    </w:p>
    <w:p w14:paraId="35240A88" w14:textId="77777777" w:rsidR="00FD046A" w:rsidRPr="00630429" w:rsidRDefault="00537AA6" w:rsidP="000954F4">
      <w:pPr>
        <w:spacing w:line="240" w:lineRule="auto"/>
        <w:ind w:firstLine="284"/>
        <w:jc w:val="both"/>
        <w:rPr>
          <w:sz w:val="20"/>
          <w:szCs w:val="20"/>
          <w:lang w:val="en-US"/>
        </w:rPr>
      </w:pPr>
      <w:r w:rsidRPr="00630429">
        <w:rPr>
          <w:sz w:val="20"/>
          <w:szCs w:val="20"/>
          <w:lang w:val="en-US"/>
        </w:rPr>
        <w:t>Table 1 shows the characteristic</w:t>
      </w:r>
      <w:r w:rsidR="00377A1D" w:rsidRPr="00630429">
        <w:rPr>
          <w:sz w:val="20"/>
          <w:szCs w:val="20"/>
          <w:lang w:val="en-US"/>
        </w:rPr>
        <w:t>s</w:t>
      </w:r>
      <w:r w:rsidRPr="00630429">
        <w:rPr>
          <w:sz w:val="20"/>
          <w:szCs w:val="20"/>
          <w:lang w:val="en-US"/>
        </w:rPr>
        <w:t xml:space="preserve"> of flexible resource</w:t>
      </w:r>
      <w:r w:rsidR="000E5415" w:rsidRPr="00630429">
        <w:rPr>
          <w:sz w:val="20"/>
          <w:szCs w:val="20"/>
          <w:lang w:val="en-US"/>
        </w:rPr>
        <w:t>s</w:t>
      </w:r>
      <w:r w:rsidRPr="00630429">
        <w:rPr>
          <w:sz w:val="20"/>
          <w:szCs w:val="20"/>
          <w:lang w:val="en-US"/>
        </w:rPr>
        <w:t>.</w:t>
      </w:r>
    </w:p>
    <w:p w14:paraId="42B4CAAA" w14:textId="736D3E81" w:rsidR="00FD046A" w:rsidRPr="000954F4" w:rsidRDefault="00537AA6" w:rsidP="000954F4">
      <w:pPr>
        <w:spacing w:before="170" w:after="170" w:line="240" w:lineRule="auto"/>
        <w:jc w:val="center"/>
        <w:rPr>
          <w:sz w:val="20"/>
          <w:szCs w:val="20"/>
          <w:lang w:val="en-US"/>
        </w:rPr>
      </w:pPr>
      <w:r w:rsidRPr="000954F4">
        <w:rPr>
          <w:b/>
          <w:sz w:val="20"/>
          <w:szCs w:val="20"/>
          <w:lang w:val="en-US"/>
        </w:rPr>
        <w:t>Table 1.</w:t>
      </w:r>
      <w:r w:rsidRPr="00630429">
        <w:rPr>
          <w:sz w:val="20"/>
          <w:szCs w:val="20"/>
          <w:lang w:val="en-US"/>
        </w:rPr>
        <w:t xml:space="preserve"> Characteristic</w:t>
      </w:r>
      <w:r w:rsidR="00377A1D" w:rsidRPr="00630429">
        <w:rPr>
          <w:sz w:val="20"/>
          <w:szCs w:val="20"/>
          <w:lang w:val="en-US"/>
        </w:rPr>
        <w:t>s</w:t>
      </w:r>
      <w:r w:rsidRPr="00630429">
        <w:rPr>
          <w:sz w:val="20"/>
          <w:szCs w:val="20"/>
          <w:lang w:val="en-US"/>
        </w:rPr>
        <w:t xml:space="preserve"> of flexible resource</w:t>
      </w:r>
      <w:r w:rsidR="000E5415" w:rsidRPr="00630429">
        <w:rPr>
          <w:sz w:val="20"/>
          <w:szCs w:val="20"/>
          <w:lang w:val="en-US"/>
        </w:rPr>
        <w:t>s</w:t>
      </w:r>
      <w:r w:rsidR="000954F4" w:rsidRPr="000954F4">
        <w:rPr>
          <w:sz w:val="20"/>
          <w:szCs w:val="20"/>
          <w:lang w:val="en-US"/>
        </w:rPr>
        <w:t>.</w:t>
      </w:r>
    </w:p>
    <w:tbl>
      <w:tblPr>
        <w:tblStyle w:val="a6"/>
        <w:tblW w:w="4531" w:type="dxa"/>
        <w:tblLook w:val="04A0" w:firstRow="1" w:lastRow="0" w:firstColumn="1" w:lastColumn="0" w:noHBand="0" w:noVBand="1"/>
      </w:tblPr>
      <w:tblGrid>
        <w:gridCol w:w="421"/>
        <w:gridCol w:w="1842"/>
        <w:gridCol w:w="993"/>
        <w:gridCol w:w="1275"/>
      </w:tblGrid>
      <w:tr w:rsidR="003C18FB" w:rsidRPr="000954F4" w14:paraId="1E90A49F" w14:textId="77777777" w:rsidTr="000954F4">
        <w:tc>
          <w:tcPr>
            <w:tcW w:w="421" w:type="dxa"/>
            <w:vMerge w:val="restart"/>
          </w:tcPr>
          <w:p w14:paraId="2CCFABA2" w14:textId="77777777" w:rsidR="00FD046A" w:rsidRPr="000954F4" w:rsidRDefault="00537AA6" w:rsidP="00401796">
            <w:pPr>
              <w:jc w:val="both"/>
              <w:rPr>
                <w:rFonts w:ascii="Times New Roman" w:hAnsi="Times New Roman" w:cs="Times New Roman"/>
                <w:b/>
                <w:sz w:val="18"/>
                <w:szCs w:val="18"/>
              </w:rPr>
            </w:pPr>
            <w:r w:rsidRPr="000954F4">
              <w:rPr>
                <w:rFonts w:ascii="Times New Roman" w:hAnsi="Times New Roman" w:cs="Times New Roman"/>
                <w:b/>
                <w:sz w:val="18"/>
                <w:szCs w:val="18"/>
              </w:rPr>
              <w:t>№</w:t>
            </w:r>
          </w:p>
        </w:tc>
        <w:tc>
          <w:tcPr>
            <w:tcW w:w="1842" w:type="dxa"/>
            <w:vMerge w:val="restart"/>
          </w:tcPr>
          <w:p w14:paraId="35F83175" w14:textId="77777777" w:rsidR="00FD046A" w:rsidRPr="000954F4" w:rsidRDefault="00537AA6" w:rsidP="00401796">
            <w:pPr>
              <w:jc w:val="both"/>
              <w:rPr>
                <w:rFonts w:ascii="Times New Roman" w:hAnsi="Times New Roman" w:cs="Times New Roman"/>
                <w:b/>
                <w:sz w:val="18"/>
                <w:szCs w:val="18"/>
                <w:lang w:val="en-US"/>
              </w:rPr>
            </w:pPr>
            <w:r w:rsidRPr="000954F4">
              <w:rPr>
                <w:rFonts w:ascii="Times New Roman" w:hAnsi="Times New Roman" w:cs="Times New Roman"/>
                <w:b/>
                <w:sz w:val="18"/>
                <w:szCs w:val="18"/>
                <w:lang w:val="en-US"/>
              </w:rPr>
              <w:t>Characteristic of flexible resource</w:t>
            </w:r>
            <w:r w:rsidR="000E5415" w:rsidRPr="000954F4">
              <w:rPr>
                <w:rFonts w:ascii="Times New Roman" w:hAnsi="Times New Roman" w:cs="Times New Roman"/>
                <w:b/>
                <w:sz w:val="18"/>
                <w:szCs w:val="18"/>
                <w:lang w:val="en-US"/>
              </w:rPr>
              <w:t>s</w:t>
            </w:r>
          </w:p>
        </w:tc>
        <w:tc>
          <w:tcPr>
            <w:tcW w:w="2268" w:type="dxa"/>
            <w:gridSpan w:val="2"/>
          </w:tcPr>
          <w:p w14:paraId="0D8E138C" w14:textId="77777777" w:rsidR="00FD046A" w:rsidRPr="000954F4" w:rsidRDefault="00537AA6" w:rsidP="00401796">
            <w:pPr>
              <w:jc w:val="both"/>
              <w:rPr>
                <w:rFonts w:ascii="Times New Roman" w:hAnsi="Times New Roman" w:cs="Times New Roman"/>
                <w:b/>
                <w:sz w:val="18"/>
                <w:szCs w:val="18"/>
                <w:lang w:val="en-US"/>
              </w:rPr>
            </w:pPr>
            <w:r w:rsidRPr="000954F4">
              <w:rPr>
                <w:rFonts w:ascii="Times New Roman" w:hAnsi="Times New Roman" w:cs="Times New Roman"/>
                <w:b/>
                <w:sz w:val="18"/>
                <w:szCs w:val="18"/>
                <w:lang w:val="en-US"/>
              </w:rPr>
              <w:t>Means of flexibility</w:t>
            </w:r>
          </w:p>
        </w:tc>
      </w:tr>
      <w:tr w:rsidR="003C18FB" w:rsidRPr="000954F4" w14:paraId="5ED2AE89" w14:textId="77777777" w:rsidTr="000954F4">
        <w:tc>
          <w:tcPr>
            <w:tcW w:w="421" w:type="dxa"/>
            <w:vMerge/>
          </w:tcPr>
          <w:p w14:paraId="2E083B88" w14:textId="77777777" w:rsidR="00FD046A" w:rsidRPr="000954F4" w:rsidRDefault="00FD046A" w:rsidP="00401796">
            <w:pPr>
              <w:jc w:val="both"/>
              <w:rPr>
                <w:rFonts w:ascii="Times New Roman" w:hAnsi="Times New Roman" w:cs="Times New Roman"/>
                <w:b/>
                <w:sz w:val="18"/>
                <w:szCs w:val="18"/>
              </w:rPr>
            </w:pPr>
          </w:p>
        </w:tc>
        <w:tc>
          <w:tcPr>
            <w:tcW w:w="1842" w:type="dxa"/>
            <w:vMerge/>
          </w:tcPr>
          <w:p w14:paraId="0CE0AD19" w14:textId="77777777" w:rsidR="00FD046A" w:rsidRPr="000954F4" w:rsidRDefault="00FD046A" w:rsidP="00401796">
            <w:pPr>
              <w:jc w:val="both"/>
              <w:rPr>
                <w:rFonts w:ascii="Times New Roman" w:hAnsi="Times New Roman" w:cs="Times New Roman"/>
                <w:b/>
                <w:sz w:val="18"/>
                <w:szCs w:val="18"/>
              </w:rPr>
            </w:pPr>
          </w:p>
        </w:tc>
        <w:tc>
          <w:tcPr>
            <w:tcW w:w="993" w:type="dxa"/>
          </w:tcPr>
          <w:p w14:paraId="225D3FA5" w14:textId="77777777" w:rsidR="00FD046A" w:rsidRPr="000954F4" w:rsidRDefault="00537AA6" w:rsidP="00401796">
            <w:pPr>
              <w:jc w:val="both"/>
              <w:rPr>
                <w:rFonts w:ascii="Times New Roman" w:hAnsi="Times New Roman" w:cs="Times New Roman"/>
                <w:b/>
                <w:sz w:val="18"/>
                <w:szCs w:val="18"/>
              </w:rPr>
            </w:pPr>
            <w:r w:rsidRPr="000954F4">
              <w:rPr>
                <w:rFonts w:ascii="Times New Roman" w:hAnsi="Times New Roman" w:cs="Times New Roman"/>
                <w:b/>
                <w:sz w:val="18"/>
                <w:szCs w:val="18"/>
                <w:lang w:val="en-US"/>
              </w:rPr>
              <w:t>generator</w:t>
            </w:r>
          </w:p>
        </w:tc>
        <w:tc>
          <w:tcPr>
            <w:tcW w:w="1275" w:type="dxa"/>
          </w:tcPr>
          <w:p w14:paraId="6E5F732E" w14:textId="77777777" w:rsidR="00FD046A" w:rsidRPr="000954F4" w:rsidRDefault="00537AA6" w:rsidP="00401796">
            <w:pPr>
              <w:jc w:val="both"/>
              <w:rPr>
                <w:rFonts w:ascii="Times New Roman" w:hAnsi="Times New Roman" w:cs="Times New Roman"/>
                <w:b/>
                <w:sz w:val="18"/>
                <w:szCs w:val="18"/>
              </w:rPr>
            </w:pPr>
            <w:r w:rsidRPr="000954F4">
              <w:rPr>
                <w:rFonts w:ascii="Times New Roman" w:hAnsi="Times New Roman" w:cs="Times New Roman"/>
                <w:b/>
                <w:sz w:val="18"/>
                <w:szCs w:val="18"/>
                <w:lang w:val="en-US"/>
              </w:rPr>
              <w:t>battery</w:t>
            </w:r>
          </w:p>
        </w:tc>
      </w:tr>
      <w:tr w:rsidR="003C18FB" w:rsidRPr="000954F4" w14:paraId="1E53E10F" w14:textId="77777777" w:rsidTr="000954F4">
        <w:tc>
          <w:tcPr>
            <w:tcW w:w="421" w:type="dxa"/>
          </w:tcPr>
          <w:p w14:paraId="537E9D4D" w14:textId="77777777" w:rsidR="00FD046A" w:rsidRPr="000954F4" w:rsidRDefault="00537AA6" w:rsidP="00401796">
            <w:pPr>
              <w:jc w:val="both"/>
              <w:rPr>
                <w:rFonts w:ascii="Times New Roman" w:hAnsi="Times New Roman" w:cs="Times New Roman"/>
                <w:sz w:val="18"/>
                <w:szCs w:val="18"/>
              </w:rPr>
            </w:pPr>
            <w:r w:rsidRPr="000954F4">
              <w:rPr>
                <w:rFonts w:ascii="Times New Roman" w:hAnsi="Times New Roman" w:cs="Times New Roman"/>
                <w:sz w:val="18"/>
                <w:szCs w:val="18"/>
              </w:rPr>
              <w:t>1</w:t>
            </w:r>
          </w:p>
        </w:tc>
        <w:tc>
          <w:tcPr>
            <w:tcW w:w="1842" w:type="dxa"/>
          </w:tcPr>
          <w:p w14:paraId="3B658384" w14:textId="77777777" w:rsidR="00FD046A" w:rsidRPr="000954F4" w:rsidRDefault="00537AA6" w:rsidP="00377A1D">
            <w:pPr>
              <w:jc w:val="both"/>
              <w:rPr>
                <w:rFonts w:ascii="Times New Roman" w:hAnsi="Times New Roman" w:cs="Times New Roman"/>
                <w:sz w:val="18"/>
                <w:szCs w:val="18"/>
                <w:lang w:val="en-US"/>
              </w:rPr>
            </w:pPr>
            <w:r w:rsidRPr="000954F4">
              <w:rPr>
                <w:rFonts w:ascii="Times New Roman" w:hAnsi="Times New Roman" w:cs="Times New Roman"/>
                <w:sz w:val="18"/>
                <w:szCs w:val="18"/>
                <w:lang w:val="en-US"/>
              </w:rPr>
              <w:t>D</w:t>
            </w:r>
            <w:r w:rsidR="00184669" w:rsidRPr="000954F4">
              <w:rPr>
                <w:rFonts w:ascii="Times New Roman" w:hAnsi="Times New Roman" w:cs="Times New Roman"/>
                <w:sz w:val="18"/>
                <w:szCs w:val="18"/>
                <w:lang w:val="en-US"/>
              </w:rPr>
              <w:t>ata o</w:t>
            </w:r>
            <w:r w:rsidRPr="000954F4">
              <w:rPr>
                <w:rFonts w:ascii="Times New Roman" w:hAnsi="Times New Roman" w:cs="Times New Roman"/>
                <w:sz w:val="18"/>
                <w:szCs w:val="18"/>
                <w:lang w:val="en-US"/>
              </w:rPr>
              <w:t>n</w:t>
            </w:r>
            <w:r w:rsidR="00184669" w:rsidRPr="000954F4">
              <w:rPr>
                <w:rFonts w:ascii="Times New Roman" w:hAnsi="Times New Roman" w:cs="Times New Roman"/>
                <w:sz w:val="18"/>
                <w:szCs w:val="18"/>
                <w:lang w:val="en-US"/>
              </w:rPr>
              <w:t xml:space="preserve"> flexible resource</w:t>
            </w:r>
            <w:r w:rsidR="000E5415" w:rsidRPr="000954F4">
              <w:rPr>
                <w:rFonts w:ascii="Times New Roman" w:hAnsi="Times New Roman" w:cs="Times New Roman"/>
                <w:sz w:val="18"/>
                <w:szCs w:val="18"/>
                <w:lang w:val="en-US"/>
              </w:rPr>
              <w:t>s</w:t>
            </w:r>
          </w:p>
        </w:tc>
        <w:tc>
          <w:tcPr>
            <w:tcW w:w="2268" w:type="dxa"/>
            <w:gridSpan w:val="2"/>
          </w:tcPr>
          <w:p w14:paraId="4073320D" w14:textId="77777777" w:rsidR="00FD046A" w:rsidRPr="000954F4" w:rsidRDefault="00537AA6" w:rsidP="00401796">
            <w:pPr>
              <w:jc w:val="both"/>
              <w:rPr>
                <w:rFonts w:ascii="Times New Roman" w:hAnsi="Times New Roman" w:cs="Times New Roman"/>
                <w:sz w:val="18"/>
                <w:szCs w:val="18"/>
              </w:rPr>
            </w:pPr>
            <w:r w:rsidRPr="000954F4">
              <w:rPr>
                <w:rFonts w:ascii="Times New Roman" w:hAnsi="Times New Roman" w:cs="Times New Roman"/>
                <w:sz w:val="18"/>
                <w:szCs w:val="18"/>
                <w:lang w:val="en-US"/>
              </w:rPr>
              <w:t>simulated data</w:t>
            </w:r>
            <w:r w:rsidRPr="000954F4">
              <w:rPr>
                <w:rFonts w:ascii="Times New Roman" w:hAnsi="Times New Roman" w:cs="Times New Roman"/>
                <w:sz w:val="18"/>
                <w:szCs w:val="18"/>
              </w:rPr>
              <w:t xml:space="preserve">, 90 </w:t>
            </w:r>
            <w:r w:rsidRPr="000954F4">
              <w:rPr>
                <w:rFonts w:ascii="Times New Roman" w:hAnsi="Times New Roman" w:cs="Times New Roman"/>
                <w:sz w:val="18"/>
                <w:szCs w:val="18"/>
                <w:lang w:val="en-US"/>
              </w:rPr>
              <w:t>snapshots</w:t>
            </w:r>
            <w:r w:rsidRPr="000954F4">
              <w:rPr>
                <w:rFonts w:ascii="Times New Roman" w:hAnsi="Times New Roman" w:cs="Times New Roman"/>
                <w:sz w:val="18"/>
                <w:szCs w:val="18"/>
              </w:rPr>
              <w:t xml:space="preserve">, 4 </w:t>
            </w:r>
            <w:r w:rsidRPr="000954F4">
              <w:rPr>
                <w:rFonts w:ascii="Times New Roman" w:hAnsi="Times New Roman" w:cs="Times New Roman"/>
                <w:sz w:val="18"/>
                <w:szCs w:val="18"/>
                <w:lang w:val="en-US"/>
              </w:rPr>
              <w:t>minutes</w:t>
            </w:r>
          </w:p>
        </w:tc>
      </w:tr>
      <w:tr w:rsidR="003C18FB" w:rsidRPr="000954F4" w14:paraId="1563F62C" w14:textId="77777777" w:rsidTr="000954F4">
        <w:tc>
          <w:tcPr>
            <w:tcW w:w="421" w:type="dxa"/>
          </w:tcPr>
          <w:p w14:paraId="12EDC91B" w14:textId="77777777" w:rsidR="00FD046A" w:rsidRPr="000954F4" w:rsidRDefault="00537AA6" w:rsidP="00401796">
            <w:pPr>
              <w:jc w:val="both"/>
              <w:rPr>
                <w:rFonts w:ascii="Times New Roman" w:hAnsi="Times New Roman" w:cs="Times New Roman"/>
                <w:sz w:val="18"/>
                <w:szCs w:val="18"/>
              </w:rPr>
            </w:pPr>
            <w:r w:rsidRPr="000954F4">
              <w:rPr>
                <w:rFonts w:ascii="Times New Roman" w:hAnsi="Times New Roman" w:cs="Times New Roman"/>
                <w:sz w:val="18"/>
                <w:szCs w:val="18"/>
              </w:rPr>
              <w:t>2</w:t>
            </w:r>
          </w:p>
        </w:tc>
        <w:tc>
          <w:tcPr>
            <w:tcW w:w="1842" w:type="dxa"/>
          </w:tcPr>
          <w:p w14:paraId="4748BD51" w14:textId="77777777" w:rsidR="00FD046A" w:rsidRPr="000954F4" w:rsidRDefault="00537AA6" w:rsidP="00401796">
            <w:pPr>
              <w:jc w:val="both"/>
              <w:rPr>
                <w:rFonts w:ascii="Times New Roman" w:hAnsi="Times New Roman" w:cs="Times New Roman"/>
                <w:sz w:val="18"/>
                <w:szCs w:val="18"/>
                <w:lang w:val="en-US"/>
              </w:rPr>
            </w:pPr>
            <w:r w:rsidRPr="000954F4">
              <w:rPr>
                <w:rFonts w:ascii="Times New Roman" w:hAnsi="Times New Roman" w:cs="Times New Roman"/>
                <w:sz w:val="18"/>
                <w:szCs w:val="18"/>
                <w:lang w:val="en-US"/>
              </w:rPr>
              <w:t>Availability</w:t>
            </w:r>
            <w:r w:rsidR="003B298A" w:rsidRPr="000954F4">
              <w:rPr>
                <w:rFonts w:ascii="Times New Roman" w:hAnsi="Times New Roman" w:cs="Times New Roman"/>
                <w:sz w:val="18"/>
                <w:szCs w:val="18"/>
                <w:lang w:val="en-US"/>
              </w:rPr>
              <w:t xml:space="preserve"> of</w:t>
            </w:r>
            <w:r w:rsidRPr="000954F4">
              <w:rPr>
                <w:rFonts w:ascii="Times New Roman" w:hAnsi="Times New Roman" w:cs="Times New Roman"/>
                <w:sz w:val="18"/>
                <w:szCs w:val="18"/>
                <w:lang w:val="en-US"/>
              </w:rPr>
              <w:t xml:space="preserve"> data for each resource </w:t>
            </w:r>
          </w:p>
        </w:tc>
        <w:tc>
          <w:tcPr>
            <w:tcW w:w="993" w:type="dxa"/>
          </w:tcPr>
          <w:p w14:paraId="4C93A238" w14:textId="77777777" w:rsidR="00FD046A" w:rsidRPr="000954F4" w:rsidRDefault="00537AA6" w:rsidP="00F10B20">
            <w:pPr>
              <w:jc w:val="center"/>
              <w:rPr>
                <w:rFonts w:ascii="Times New Roman" w:hAnsi="Times New Roman" w:cs="Times New Roman"/>
                <w:sz w:val="18"/>
                <w:szCs w:val="18"/>
                <w:lang w:val="en-US"/>
              </w:rPr>
            </w:pPr>
            <w:r w:rsidRPr="000954F4">
              <w:rPr>
                <w:rFonts w:ascii="Times New Roman" w:hAnsi="Times New Roman" w:cs="Times New Roman"/>
                <w:sz w:val="18"/>
                <w:szCs w:val="18"/>
                <w:lang w:val="en-US"/>
              </w:rPr>
              <w:t>1</w:t>
            </w:r>
          </w:p>
        </w:tc>
        <w:tc>
          <w:tcPr>
            <w:tcW w:w="1275" w:type="dxa"/>
          </w:tcPr>
          <w:p w14:paraId="56C3175C" w14:textId="77777777" w:rsidR="00FD046A" w:rsidRPr="000954F4" w:rsidRDefault="00537AA6" w:rsidP="00F10B20">
            <w:pPr>
              <w:jc w:val="center"/>
              <w:rPr>
                <w:rFonts w:ascii="Times New Roman" w:hAnsi="Times New Roman" w:cs="Times New Roman"/>
                <w:sz w:val="18"/>
                <w:szCs w:val="18"/>
                <w:lang w:val="en-US"/>
              </w:rPr>
            </w:pPr>
            <w:r w:rsidRPr="000954F4">
              <w:rPr>
                <w:rFonts w:ascii="Times New Roman" w:hAnsi="Times New Roman" w:cs="Times New Roman"/>
                <w:sz w:val="18"/>
                <w:szCs w:val="18"/>
                <w:lang w:val="en-US"/>
              </w:rPr>
              <w:t>1</w:t>
            </w:r>
          </w:p>
        </w:tc>
      </w:tr>
      <w:tr w:rsidR="003C18FB" w:rsidRPr="000954F4" w14:paraId="630D5322" w14:textId="77777777" w:rsidTr="000954F4">
        <w:tc>
          <w:tcPr>
            <w:tcW w:w="421" w:type="dxa"/>
          </w:tcPr>
          <w:p w14:paraId="36E7AFFB" w14:textId="77777777" w:rsidR="00FD046A" w:rsidRPr="000954F4" w:rsidRDefault="00537AA6" w:rsidP="00401796">
            <w:pPr>
              <w:jc w:val="both"/>
              <w:rPr>
                <w:rFonts w:ascii="Times New Roman" w:hAnsi="Times New Roman" w:cs="Times New Roman"/>
                <w:sz w:val="18"/>
                <w:szCs w:val="18"/>
              </w:rPr>
            </w:pPr>
            <w:r w:rsidRPr="000954F4">
              <w:rPr>
                <w:rFonts w:ascii="Times New Roman" w:hAnsi="Times New Roman" w:cs="Times New Roman"/>
                <w:sz w:val="18"/>
                <w:szCs w:val="18"/>
              </w:rPr>
              <w:t>3</w:t>
            </w:r>
          </w:p>
        </w:tc>
        <w:tc>
          <w:tcPr>
            <w:tcW w:w="1842" w:type="dxa"/>
          </w:tcPr>
          <w:p w14:paraId="7156FA49" w14:textId="77777777" w:rsidR="00FD046A" w:rsidRPr="000954F4" w:rsidRDefault="00537AA6" w:rsidP="00401796">
            <w:pPr>
              <w:jc w:val="both"/>
              <w:rPr>
                <w:rFonts w:ascii="Times New Roman" w:hAnsi="Times New Roman" w:cs="Times New Roman"/>
                <w:sz w:val="18"/>
                <w:szCs w:val="18"/>
                <w:lang w:val="en-US"/>
              </w:rPr>
            </w:pPr>
            <w:r w:rsidRPr="000954F4">
              <w:rPr>
                <w:rFonts w:ascii="Times New Roman" w:hAnsi="Times New Roman" w:cs="Times New Roman"/>
                <w:sz w:val="18"/>
                <w:szCs w:val="18"/>
                <w:lang w:val="en-US"/>
              </w:rPr>
              <w:t>The upper limit of generation</w:t>
            </w:r>
            <w:r w:rsidR="00F10B20" w:rsidRPr="000954F4">
              <w:rPr>
                <w:rFonts w:ascii="Times New Roman" w:hAnsi="Times New Roman" w:cs="Times New Roman"/>
                <w:sz w:val="18"/>
                <w:szCs w:val="18"/>
                <w:lang w:val="en-US"/>
              </w:rPr>
              <w:t xml:space="preserve"> (MW)</w:t>
            </w:r>
          </w:p>
        </w:tc>
        <w:tc>
          <w:tcPr>
            <w:tcW w:w="993" w:type="dxa"/>
          </w:tcPr>
          <w:p w14:paraId="30CCB503" w14:textId="77777777" w:rsidR="00FD046A" w:rsidRPr="000954F4" w:rsidRDefault="00537AA6" w:rsidP="00F10B20">
            <w:pPr>
              <w:jc w:val="center"/>
              <w:rPr>
                <w:rFonts w:ascii="Times New Roman" w:hAnsi="Times New Roman" w:cs="Times New Roman"/>
                <w:sz w:val="18"/>
                <w:szCs w:val="18"/>
              </w:rPr>
            </w:pPr>
            <w:r w:rsidRPr="000954F4">
              <w:rPr>
                <w:rFonts w:ascii="Times New Roman" w:hAnsi="Times New Roman" w:cs="Times New Roman"/>
                <w:sz w:val="18"/>
                <w:szCs w:val="18"/>
              </w:rPr>
              <w:t xml:space="preserve">22 </w:t>
            </w:r>
          </w:p>
        </w:tc>
        <w:tc>
          <w:tcPr>
            <w:tcW w:w="1275" w:type="dxa"/>
          </w:tcPr>
          <w:p w14:paraId="3848FC8C" w14:textId="77777777" w:rsidR="00FD046A" w:rsidRPr="000954F4" w:rsidRDefault="00537AA6" w:rsidP="00F10B20">
            <w:pPr>
              <w:jc w:val="center"/>
              <w:rPr>
                <w:rFonts w:ascii="Times New Roman" w:hAnsi="Times New Roman" w:cs="Times New Roman"/>
                <w:sz w:val="18"/>
                <w:szCs w:val="18"/>
              </w:rPr>
            </w:pPr>
            <w:r w:rsidRPr="000954F4">
              <w:rPr>
                <w:rFonts w:ascii="Times New Roman" w:hAnsi="Times New Roman" w:cs="Times New Roman"/>
                <w:sz w:val="18"/>
                <w:szCs w:val="18"/>
              </w:rPr>
              <w:t xml:space="preserve">7 </w:t>
            </w:r>
          </w:p>
        </w:tc>
      </w:tr>
      <w:tr w:rsidR="003C18FB" w:rsidRPr="000954F4" w14:paraId="601EA0CD" w14:textId="77777777" w:rsidTr="000954F4">
        <w:tc>
          <w:tcPr>
            <w:tcW w:w="421" w:type="dxa"/>
          </w:tcPr>
          <w:p w14:paraId="113B3C1C" w14:textId="77777777" w:rsidR="00FD046A" w:rsidRPr="000954F4" w:rsidRDefault="00537AA6" w:rsidP="00401796">
            <w:pPr>
              <w:jc w:val="both"/>
              <w:rPr>
                <w:rFonts w:ascii="Times New Roman" w:hAnsi="Times New Roman" w:cs="Times New Roman"/>
                <w:sz w:val="18"/>
                <w:szCs w:val="18"/>
              </w:rPr>
            </w:pPr>
            <w:r w:rsidRPr="000954F4">
              <w:rPr>
                <w:rFonts w:ascii="Times New Roman" w:hAnsi="Times New Roman" w:cs="Times New Roman"/>
                <w:sz w:val="18"/>
                <w:szCs w:val="18"/>
              </w:rPr>
              <w:t>4</w:t>
            </w:r>
          </w:p>
        </w:tc>
        <w:tc>
          <w:tcPr>
            <w:tcW w:w="1842" w:type="dxa"/>
          </w:tcPr>
          <w:p w14:paraId="287DC235" w14:textId="77777777" w:rsidR="00FD046A" w:rsidRPr="000954F4" w:rsidRDefault="00537AA6" w:rsidP="00377A1D">
            <w:pPr>
              <w:jc w:val="both"/>
              <w:rPr>
                <w:rFonts w:ascii="Times New Roman" w:hAnsi="Times New Roman" w:cs="Times New Roman"/>
                <w:sz w:val="18"/>
                <w:szCs w:val="18"/>
                <w:lang w:val="en-US"/>
              </w:rPr>
            </w:pPr>
            <w:r w:rsidRPr="000954F4">
              <w:rPr>
                <w:rFonts w:ascii="Times New Roman" w:hAnsi="Times New Roman" w:cs="Times New Roman"/>
                <w:sz w:val="18"/>
                <w:szCs w:val="18"/>
                <w:lang w:val="en-US"/>
              </w:rPr>
              <w:t>Startup time</w:t>
            </w:r>
          </w:p>
        </w:tc>
        <w:tc>
          <w:tcPr>
            <w:tcW w:w="993" w:type="dxa"/>
          </w:tcPr>
          <w:p w14:paraId="7B904264" w14:textId="77777777" w:rsidR="00FD046A" w:rsidRPr="000954F4" w:rsidRDefault="00537AA6" w:rsidP="00401796">
            <w:pPr>
              <w:jc w:val="both"/>
              <w:rPr>
                <w:rFonts w:ascii="Times New Roman" w:hAnsi="Times New Roman" w:cs="Times New Roman"/>
                <w:sz w:val="18"/>
                <w:szCs w:val="18"/>
              </w:rPr>
            </w:pPr>
            <w:r w:rsidRPr="000954F4">
              <w:rPr>
                <w:rFonts w:ascii="Times New Roman" w:hAnsi="Times New Roman" w:cs="Times New Roman"/>
                <w:sz w:val="18"/>
                <w:szCs w:val="18"/>
              </w:rPr>
              <w:t>4</w:t>
            </w:r>
            <w:r w:rsidR="007E7E4C" w:rsidRPr="000954F4">
              <w:rPr>
                <w:rFonts w:ascii="Times New Roman" w:hAnsi="Times New Roman" w:cs="Times New Roman"/>
                <w:sz w:val="18"/>
                <w:szCs w:val="18"/>
                <w:lang w:val="en-US"/>
              </w:rPr>
              <w:t>min</w:t>
            </w:r>
          </w:p>
        </w:tc>
        <w:tc>
          <w:tcPr>
            <w:tcW w:w="1275" w:type="dxa"/>
          </w:tcPr>
          <w:p w14:paraId="6850000B" w14:textId="77777777" w:rsidR="00FD046A" w:rsidRPr="000954F4" w:rsidRDefault="00537AA6" w:rsidP="00401796">
            <w:pPr>
              <w:jc w:val="both"/>
              <w:rPr>
                <w:rFonts w:ascii="Times New Roman" w:hAnsi="Times New Roman" w:cs="Times New Roman"/>
                <w:sz w:val="18"/>
                <w:szCs w:val="18"/>
              </w:rPr>
            </w:pPr>
            <w:r w:rsidRPr="000954F4">
              <w:rPr>
                <w:rFonts w:ascii="Times New Roman" w:hAnsi="Times New Roman" w:cs="Times New Roman"/>
                <w:sz w:val="18"/>
                <w:szCs w:val="18"/>
              </w:rPr>
              <w:t xml:space="preserve">0.01 </w:t>
            </w:r>
            <w:r w:rsidR="007E7E4C" w:rsidRPr="000954F4">
              <w:rPr>
                <w:rFonts w:ascii="Times New Roman" w:hAnsi="Times New Roman" w:cs="Times New Roman"/>
                <w:sz w:val="18"/>
                <w:szCs w:val="18"/>
                <w:lang w:val="en-US"/>
              </w:rPr>
              <w:t>min</w:t>
            </w:r>
          </w:p>
        </w:tc>
      </w:tr>
      <w:tr w:rsidR="003C18FB" w:rsidRPr="000954F4" w14:paraId="68B074F4" w14:textId="77777777" w:rsidTr="000954F4">
        <w:tc>
          <w:tcPr>
            <w:tcW w:w="421" w:type="dxa"/>
          </w:tcPr>
          <w:p w14:paraId="120BCD84" w14:textId="77777777" w:rsidR="00FD046A" w:rsidRPr="000954F4" w:rsidRDefault="00537AA6" w:rsidP="00401796">
            <w:pPr>
              <w:jc w:val="both"/>
              <w:rPr>
                <w:rFonts w:ascii="Times New Roman" w:hAnsi="Times New Roman" w:cs="Times New Roman"/>
                <w:sz w:val="18"/>
                <w:szCs w:val="18"/>
              </w:rPr>
            </w:pPr>
            <w:r w:rsidRPr="000954F4">
              <w:rPr>
                <w:rFonts w:ascii="Times New Roman" w:hAnsi="Times New Roman" w:cs="Times New Roman"/>
                <w:sz w:val="18"/>
                <w:szCs w:val="18"/>
              </w:rPr>
              <w:t>5</w:t>
            </w:r>
          </w:p>
        </w:tc>
        <w:tc>
          <w:tcPr>
            <w:tcW w:w="1842" w:type="dxa"/>
          </w:tcPr>
          <w:p w14:paraId="69D7E9C9" w14:textId="77777777" w:rsidR="00FD046A" w:rsidRPr="000954F4" w:rsidRDefault="00537AA6" w:rsidP="00401796">
            <w:pPr>
              <w:jc w:val="both"/>
              <w:rPr>
                <w:rFonts w:ascii="Times New Roman" w:hAnsi="Times New Roman" w:cs="Times New Roman"/>
                <w:sz w:val="18"/>
                <w:szCs w:val="18"/>
                <w:lang w:val="en-US"/>
              </w:rPr>
            </w:pPr>
            <w:r w:rsidRPr="000954F4">
              <w:rPr>
                <w:rFonts w:ascii="Times New Roman" w:hAnsi="Times New Roman" w:cs="Times New Roman"/>
                <w:sz w:val="18"/>
                <w:szCs w:val="18"/>
                <w:lang w:val="en-US"/>
              </w:rPr>
              <w:t>Ramp rate</w:t>
            </w:r>
          </w:p>
        </w:tc>
        <w:tc>
          <w:tcPr>
            <w:tcW w:w="993" w:type="dxa"/>
          </w:tcPr>
          <w:p w14:paraId="1B30C400" w14:textId="77777777" w:rsidR="00FD046A" w:rsidRPr="000954F4" w:rsidRDefault="00537AA6" w:rsidP="00401796">
            <w:pPr>
              <w:jc w:val="both"/>
              <w:rPr>
                <w:rFonts w:ascii="Times New Roman" w:hAnsi="Times New Roman" w:cs="Times New Roman"/>
                <w:sz w:val="18"/>
                <w:szCs w:val="18"/>
              </w:rPr>
            </w:pPr>
            <w:r w:rsidRPr="000954F4">
              <w:rPr>
                <w:rFonts w:ascii="Times New Roman" w:hAnsi="Times New Roman" w:cs="Times New Roman"/>
                <w:sz w:val="18"/>
                <w:szCs w:val="18"/>
                <w:lang w:val="en-US"/>
              </w:rPr>
              <w:t>22MW/</w:t>
            </w:r>
            <w:r w:rsidRPr="000954F4">
              <w:rPr>
                <w:rFonts w:ascii="Times New Roman" w:hAnsi="Times New Roman" w:cs="Times New Roman"/>
                <w:sz w:val="18"/>
                <w:szCs w:val="18"/>
              </w:rPr>
              <w:t xml:space="preserve">4 </w:t>
            </w:r>
            <w:r w:rsidRPr="000954F4">
              <w:rPr>
                <w:rFonts w:ascii="Times New Roman" w:hAnsi="Times New Roman" w:cs="Times New Roman"/>
                <w:sz w:val="18"/>
                <w:szCs w:val="18"/>
                <w:lang w:val="en-US"/>
              </w:rPr>
              <w:t>min</w:t>
            </w:r>
          </w:p>
        </w:tc>
        <w:tc>
          <w:tcPr>
            <w:tcW w:w="1275" w:type="dxa"/>
          </w:tcPr>
          <w:p w14:paraId="38DBF0C5" w14:textId="77777777" w:rsidR="00FD046A" w:rsidRPr="000954F4" w:rsidRDefault="00537AA6" w:rsidP="00401796">
            <w:pPr>
              <w:jc w:val="both"/>
              <w:rPr>
                <w:rFonts w:ascii="Times New Roman" w:hAnsi="Times New Roman" w:cs="Times New Roman"/>
                <w:sz w:val="18"/>
                <w:szCs w:val="18"/>
              </w:rPr>
            </w:pPr>
            <w:r w:rsidRPr="000954F4">
              <w:rPr>
                <w:rFonts w:ascii="Times New Roman" w:hAnsi="Times New Roman" w:cs="Times New Roman"/>
                <w:sz w:val="18"/>
                <w:szCs w:val="18"/>
                <w:lang w:val="en-US"/>
              </w:rPr>
              <w:t>7MW/</w:t>
            </w:r>
            <w:r w:rsidRPr="000954F4">
              <w:rPr>
                <w:rFonts w:ascii="Times New Roman" w:hAnsi="Times New Roman" w:cs="Times New Roman"/>
                <w:sz w:val="18"/>
                <w:szCs w:val="18"/>
              </w:rPr>
              <w:t xml:space="preserve">0.01 </w:t>
            </w:r>
            <w:r w:rsidRPr="000954F4">
              <w:rPr>
                <w:rFonts w:ascii="Times New Roman" w:hAnsi="Times New Roman" w:cs="Times New Roman"/>
                <w:sz w:val="18"/>
                <w:szCs w:val="18"/>
                <w:lang w:val="en-US"/>
              </w:rPr>
              <w:t>min</w:t>
            </w:r>
          </w:p>
        </w:tc>
      </w:tr>
      <w:tr w:rsidR="003C18FB" w:rsidRPr="000954F4" w14:paraId="7DCED64F" w14:textId="77777777" w:rsidTr="000954F4">
        <w:tc>
          <w:tcPr>
            <w:tcW w:w="421" w:type="dxa"/>
          </w:tcPr>
          <w:p w14:paraId="5483A81B" w14:textId="77777777" w:rsidR="00FD046A" w:rsidRPr="000954F4" w:rsidRDefault="00537AA6" w:rsidP="00401796">
            <w:pPr>
              <w:jc w:val="both"/>
              <w:rPr>
                <w:rFonts w:ascii="Times New Roman" w:hAnsi="Times New Roman" w:cs="Times New Roman"/>
                <w:sz w:val="18"/>
                <w:szCs w:val="18"/>
              </w:rPr>
            </w:pPr>
            <w:r w:rsidRPr="000954F4">
              <w:rPr>
                <w:rFonts w:ascii="Times New Roman" w:hAnsi="Times New Roman" w:cs="Times New Roman"/>
                <w:sz w:val="18"/>
                <w:szCs w:val="18"/>
              </w:rPr>
              <w:t>6</w:t>
            </w:r>
          </w:p>
        </w:tc>
        <w:tc>
          <w:tcPr>
            <w:tcW w:w="1842" w:type="dxa"/>
          </w:tcPr>
          <w:p w14:paraId="59D4EA20" w14:textId="77777777" w:rsidR="00FD046A" w:rsidRPr="000954F4" w:rsidRDefault="00537AA6" w:rsidP="00401796">
            <w:pPr>
              <w:jc w:val="both"/>
              <w:rPr>
                <w:rFonts w:ascii="Times New Roman" w:hAnsi="Times New Roman" w:cs="Times New Roman"/>
                <w:sz w:val="18"/>
                <w:szCs w:val="18"/>
                <w:lang w:val="en-US"/>
              </w:rPr>
            </w:pPr>
            <w:r w:rsidRPr="000954F4">
              <w:rPr>
                <w:rFonts w:ascii="Times New Roman" w:hAnsi="Times New Roman" w:cs="Times New Roman"/>
                <w:sz w:val="18"/>
                <w:szCs w:val="18"/>
                <w:lang w:val="en-US"/>
              </w:rPr>
              <w:t>The probability of equipment failure</w:t>
            </w:r>
          </w:p>
        </w:tc>
        <w:tc>
          <w:tcPr>
            <w:tcW w:w="993" w:type="dxa"/>
          </w:tcPr>
          <w:p w14:paraId="5826B10E" w14:textId="77777777" w:rsidR="00FD046A" w:rsidRPr="000954F4" w:rsidRDefault="00537AA6" w:rsidP="00A26F1C">
            <w:pPr>
              <w:jc w:val="center"/>
              <w:rPr>
                <w:rFonts w:ascii="Times New Roman" w:hAnsi="Times New Roman" w:cs="Times New Roman"/>
                <w:sz w:val="18"/>
                <w:szCs w:val="18"/>
              </w:rPr>
            </w:pPr>
            <w:r w:rsidRPr="000954F4">
              <w:rPr>
                <w:rFonts w:ascii="Times New Roman" w:hAnsi="Times New Roman" w:cs="Times New Roman"/>
                <w:sz w:val="18"/>
                <w:szCs w:val="18"/>
              </w:rPr>
              <w:t>0</w:t>
            </w:r>
          </w:p>
        </w:tc>
        <w:tc>
          <w:tcPr>
            <w:tcW w:w="1275" w:type="dxa"/>
          </w:tcPr>
          <w:p w14:paraId="5F634159" w14:textId="77777777" w:rsidR="00FD046A" w:rsidRPr="000954F4" w:rsidRDefault="00537AA6" w:rsidP="00A26F1C">
            <w:pPr>
              <w:jc w:val="center"/>
              <w:rPr>
                <w:rFonts w:ascii="Times New Roman" w:hAnsi="Times New Roman" w:cs="Times New Roman"/>
                <w:sz w:val="18"/>
                <w:szCs w:val="18"/>
              </w:rPr>
            </w:pPr>
            <w:r w:rsidRPr="000954F4">
              <w:rPr>
                <w:rFonts w:ascii="Times New Roman" w:hAnsi="Times New Roman" w:cs="Times New Roman"/>
                <w:sz w:val="18"/>
                <w:szCs w:val="18"/>
              </w:rPr>
              <w:t>0</w:t>
            </w:r>
          </w:p>
        </w:tc>
      </w:tr>
    </w:tbl>
    <w:p w14:paraId="480F9715" w14:textId="77777777" w:rsidR="003312FF" w:rsidRPr="00630429" w:rsidRDefault="00537AA6" w:rsidP="000954F4">
      <w:pPr>
        <w:pStyle w:val="2"/>
      </w:pPr>
      <w:r w:rsidRPr="00630429">
        <w:t>Creati</w:t>
      </w:r>
      <w:r w:rsidR="00377A1D" w:rsidRPr="00630429">
        <w:t xml:space="preserve">on of </w:t>
      </w:r>
      <w:r w:rsidRPr="00630429">
        <w:t>a measurement archive</w:t>
      </w:r>
    </w:p>
    <w:p w14:paraId="1923D634" w14:textId="77777777" w:rsidR="003312FF" w:rsidRPr="00630429" w:rsidRDefault="00537AA6" w:rsidP="000954F4">
      <w:pPr>
        <w:spacing w:after="0" w:line="240" w:lineRule="auto"/>
        <w:ind w:firstLine="284"/>
        <w:jc w:val="both"/>
        <w:rPr>
          <w:sz w:val="20"/>
          <w:szCs w:val="20"/>
          <w:lang w:val="en-US"/>
        </w:rPr>
      </w:pPr>
      <w:r w:rsidRPr="00630429">
        <w:rPr>
          <w:sz w:val="20"/>
          <w:szCs w:val="20"/>
          <w:lang w:val="en-US"/>
        </w:rPr>
        <w:t>In this study</w:t>
      </w:r>
    </w:p>
    <w:p w14:paraId="0EDD3DA5" w14:textId="77777777" w:rsidR="003312FF" w:rsidRPr="00630429" w:rsidRDefault="00537AA6" w:rsidP="000954F4">
      <w:pPr>
        <w:pStyle w:val="a3"/>
        <w:numPr>
          <w:ilvl w:val="0"/>
          <w:numId w:val="9"/>
        </w:numPr>
        <w:tabs>
          <w:tab w:val="left" w:pos="142"/>
        </w:tabs>
        <w:spacing w:after="0" w:line="240" w:lineRule="auto"/>
        <w:ind w:left="0" w:hanging="11"/>
        <w:jc w:val="both"/>
        <w:rPr>
          <w:sz w:val="20"/>
          <w:szCs w:val="20"/>
          <w:lang w:val="en-US"/>
        </w:rPr>
      </w:pPr>
      <w:r w:rsidRPr="00630429">
        <w:rPr>
          <w:sz w:val="20"/>
          <w:szCs w:val="20"/>
          <w:lang w:val="en-US"/>
        </w:rPr>
        <w:t>60 intervals are considered (5 days a week, 4 weeks a month, 3 months) with a duration of 6 hours.</w:t>
      </w:r>
    </w:p>
    <w:p w14:paraId="5892919F" w14:textId="77777777" w:rsidR="003312FF" w:rsidRPr="00630429" w:rsidRDefault="00537AA6" w:rsidP="000954F4">
      <w:pPr>
        <w:pStyle w:val="a3"/>
        <w:numPr>
          <w:ilvl w:val="0"/>
          <w:numId w:val="9"/>
        </w:numPr>
        <w:tabs>
          <w:tab w:val="left" w:pos="142"/>
        </w:tabs>
        <w:spacing w:after="0" w:line="240" w:lineRule="auto"/>
        <w:ind w:left="0" w:hanging="11"/>
        <w:jc w:val="both"/>
        <w:rPr>
          <w:sz w:val="20"/>
          <w:szCs w:val="20"/>
          <w:lang w:val="en-US"/>
        </w:rPr>
      </w:pPr>
      <w:r w:rsidRPr="00630429">
        <w:rPr>
          <w:sz w:val="20"/>
          <w:szCs w:val="20"/>
          <w:lang w:val="en-US"/>
        </w:rPr>
        <w:t>90 snapshots are simulated every 4 minutes (360 minutes).</w:t>
      </w:r>
    </w:p>
    <w:p w14:paraId="09E960D3" w14:textId="77777777" w:rsidR="003312FF" w:rsidRPr="00630429" w:rsidRDefault="00537AA6" w:rsidP="000954F4">
      <w:pPr>
        <w:pStyle w:val="a3"/>
        <w:numPr>
          <w:ilvl w:val="0"/>
          <w:numId w:val="9"/>
        </w:numPr>
        <w:tabs>
          <w:tab w:val="left" w:pos="142"/>
        </w:tabs>
        <w:spacing w:after="0" w:line="240" w:lineRule="auto"/>
        <w:ind w:left="0" w:hanging="11"/>
        <w:jc w:val="both"/>
        <w:rPr>
          <w:sz w:val="20"/>
          <w:szCs w:val="20"/>
          <w:lang w:val="en-US"/>
        </w:rPr>
      </w:pPr>
      <w:r w:rsidRPr="00630429">
        <w:rPr>
          <w:sz w:val="20"/>
          <w:szCs w:val="20"/>
          <w:lang w:val="en-US"/>
        </w:rPr>
        <w:t>Reserves are calculated every 4 minutes.</w:t>
      </w:r>
    </w:p>
    <w:p w14:paraId="59342CE2" w14:textId="77777777" w:rsidR="001B4386" w:rsidRPr="00630429" w:rsidRDefault="00537AA6" w:rsidP="000954F4">
      <w:pPr>
        <w:spacing w:after="0" w:line="240" w:lineRule="auto"/>
        <w:ind w:firstLine="284"/>
        <w:jc w:val="both"/>
        <w:rPr>
          <w:sz w:val="20"/>
          <w:szCs w:val="20"/>
          <w:lang w:val="en-US"/>
        </w:rPr>
      </w:pPr>
      <w:r w:rsidRPr="00630429">
        <w:rPr>
          <w:sz w:val="20"/>
          <w:szCs w:val="20"/>
          <w:lang w:val="en-US"/>
        </w:rPr>
        <w:t>An a</w:t>
      </w:r>
      <w:r w:rsidR="003312FF" w:rsidRPr="00630429">
        <w:rPr>
          <w:sz w:val="20"/>
          <w:szCs w:val="20"/>
          <w:lang w:val="en-US"/>
        </w:rPr>
        <w:t>lgorithm for creating an archive of measurement snapshots is as follows</w:t>
      </w:r>
      <w:r w:rsidR="00F10B20" w:rsidRPr="00630429">
        <w:rPr>
          <w:sz w:val="20"/>
          <w:szCs w:val="20"/>
          <w:lang w:val="en-US"/>
        </w:rPr>
        <w:t>:</w:t>
      </w:r>
    </w:p>
    <w:p w14:paraId="41AAB6B7" w14:textId="3641F022" w:rsidR="001B4386" w:rsidRPr="00630429" w:rsidRDefault="00537AA6" w:rsidP="000954F4">
      <w:pPr>
        <w:numPr>
          <w:ilvl w:val="0"/>
          <w:numId w:val="3"/>
        </w:numPr>
        <w:tabs>
          <w:tab w:val="left" w:pos="142"/>
          <w:tab w:val="left" w:pos="284"/>
        </w:tabs>
        <w:spacing w:after="0" w:line="240" w:lineRule="auto"/>
        <w:ind w:left="0" w:firstLine="0"/>
        <w:jc w:val="both"/>
        <w:rPr>
          <w:sz w:val="20"/>
          <w:szCs w:val="20"/>
          <w:lang w:val="en-US"/>
        </w:rPr>
      </w:pPr>
      <w:r w:rsidRPr="00630429">
        <w:rPr>
          <w:sz w:val="20"/>
          <w:szCs w:val="20"/>
          <w:lang w:val="en-US"/>
        </w:rPr>
        <w:t>Simulate the loads at nodes 3, 4</w:t>
      </w:r>
      <w:r w:rsidR="00C25A22" w:rsidRPr="00630429">
        <w:rPr>
          <w:sz w:val="20"/>
          <w:szCs w:val="20"/>
          <w:lang w:val="en-US"/>
        </w:rPr>
        <w:t>. Fig</w:t>
      </w:r>
      <w:r w:rsidR="004537D0">
        <w:rPr>
          <w:sz w:val="20"/>
          <w:szCs w:val="20"/>
          <w:lang w:val="en-US"/>
        </w:rPr>
        <w:t>ure</w:t>
      </w:r>
      <w:r w:rsidR="00C25A22" w:rsidRPr="00630429">
        <w:rPr>
          <w:sz w:val="20"/>
          <w:szCs w:val="20"/>
          <w:lang w:val="en-US"/>
        </w:rPr>
        <w:t xml:space="preserve"> 2a shows a </w:t>
      </w:r>
      <w:r w:rsidR="00316FCA">
        <w:rPr>
          <w:sz w:val="20"/>
          <w:szCs w:val="20"/>
          <w:lang w:val="en-US"/>
        </w:rPr>
        <w:t>based</w:t>
      </w:r>
      <w:r w:rsidRPr="00630429">
        <w:rPr>
          <w:sz w:val="20"/>
          <w:szCs w:val="20"/>
          <w:lang w:val="en-US"/>
        </w:rPr>
        <w:t xml:space="preserve"> </w:t>
      </w:r>
      <w:r w:rsidR="00C25A22" w:rsidRPr="00630429">
        <w:rPr>
          <w:sz w:val="20"/>
          <w:szCs w:val="20"/>
          <w:lang w:val="en-US"/>
        </w:rPr>
        <w:t xml:space="preserve">load profile at node 3. </w:t>
      </w:r>
      <w:r w:rsidRPr="00630429">
        <w:rPr>
          <w:sz w:val="20"/>
          <w:szCs w:val="20"/>
          <w:lang w:val="en-US"/>
        </w:rPr>
        <w:t>Simulate power output at the wind farm</w:t>
      </w:r>
      <w:r w:rsidR="00C25A22" w:rsidRPr="00630429">
        <w:rPr>
          <w:sz w:val="20"/>
          <w:szCs w:val="20"/>
          <w:lang w:val="en-US"/>
        </w:rPr>
        <w:t xml:space="preserve">. Wind turbine characteristics are known, and the wind speed is determined </w:t>
      </w:r>
      <w:r w:rsidR="00377A1D" w:rsidRPr="00630429">
        <w:rPr>
          <w:sz w:val="20"/>
          <w:szCs w:val="20"/>
          <w:lang w:val="en-US"/>
        </w:rPr>
        <w:t xml:space="preserve">according to </w:t>
      </w:r>
      <w:r w:rsidR="00C25A22" w:rsidRPr="00630429">
        <w:rPr>
          <w:sz w:val="20"/>
          <w:szCs w:val="20"/>
          <w:lang w:val="en-US"/>
        </w:rPr>
        <w:t>the Weibull distribution. Fig</w:t>
      </w:r>
      <w:r w:rsidR="004537D0">
        <w:rPr>
          <w:sz w:val="20"/>
          <w:szCs w:val="20"/>
          <w:lang w:val="en-US"/>
        </w:rPr>
        <w:t>ure</w:t>
      </w:r>
      <w:r w:rsidR="00C25A22" w:rsidRPr="00630429">
        <w:rPr>
          <w:sz w:val="20"/>
          <w:szCs w:val="20"/>
          <w:lang w:val="en-US"/>
        </w:rPr>
        <w:t xml:space="preserve"> 2b shows the power output profile at node 1.</w:t>
      </w:r>
    </w:p>
    <w:p w14:paraId="4D305170" w14:textId="77777777" w:rsidR="001B4386" w:rsidRPr="00630429" w:rsidRDefault="00537AA6" w:rsidP="000954F4">
      <w:pPr>
        <w:numPr>
          <w:ilvl w:val="0"/>
          <w:numId w:val="3"/>
        </w:numPr>
        <w:tabs>
          <w:tab w:val="left" w:pos="142"/>
          <w:tab w:val="left" w:pos="284"/>
        </w:tabs>
        <w:spacing w:after="0" w:line="240" w:lineRule="auto"/>
        <w:ind w:left="0" w:firstLine="0"/>
        <w:jc w:val="both"/>
        <w:rPr>
          <w:sz w:val="20"/>
          <w:szCs w:val="20"/>
          <w:lang w:val="en-US"/>
        </w:rPr>
      </w:pPr>
      <w:r w:rsidRPr="00630429">
        <w:rPr>
          <w:sz w:val="20"/>
          <w:szCs w:val="20"/>
          <w:lang w:val="en-US"/>
        </w:rPr>
        <w:t xml:space="preserve">Calculate </w:t>
      </w:r>
      <w:r w:rsidR="00C2709D" w:rsidRPr="00630429">
        <w:rPr>
          <w:sz w:val="20"/>
          <w:szCs w:val="20"/>
          <w:lang w:val="en-US"/>
        </w:rPr>
        <w:t xml:space="preserve">steady state </w:t>
      </w:r>
      <w:r w:rsidR="003C4722" w:rsidRPr="00630429">
        <w:rPr>
          <w:sz w:val="20"/>
          <w:szCs w:val="20"/>
          <w:lang w:val="en-US"/>
        </w:rPr>
        <w:t xml:space="preserve">for each point of the given load and generation curves. An obtained </w:t>
      </w:r>
      <w:r w:rsidR="00222743" w:rsidRPr="00630429">
        <w:rPr>
          <w:sz w:val="20"/>
          <w:szCs w:val="20"/>
          <w:lang w:val="en-US"/>
        </w:rPr>
        <w:t>set</w:t>
      </w:r>
      <w:r w:rsidR="003C4722" w:rsidRPr="00630429">
        <w:rPr>
          <w:sz w:val="20"/>
          <w:szCs w:val="20"/>
          <w:lang w:val="en-US"/>
        </w:rPr>
        <w:t xml:space="preserve"> of state variables </w:t>
      </w:r>
      <w:r w:rsidR="00222743" w:rsidRPr="00630429">
        <w:rPr>
          <w:sz w:val="20"/>
          <w:szCs w:val="20"/>
          <w:lang w:val="en-US"/>
        </w:rPr>
        <w:t>is</w:t>
      </w:r>
      <w:r w:rsidR="003C4722" w:rsidRPr="00630429">
        <w:rPr>
          <w:sz w:val="20"/>
          <w:szCs w:val="20"/>
          <w:lang w:val="en-US"/>
        </w:rPr>
        <w:t xml:space="preserve"> taken as true values (</w:t>
      </w:r>
      <m:oMath>
        <m:sSub>
          <m:sSubPr>
            <m:ctrlPr>
              <w:rPr>
                <w:rFonts w:ascii="Cambria Math" w:hAnsi="Cambria Math"/>
                <w:i/>
                <w:sz w:val="20"/>
                <w:szCs w:val="20"/>
                <w:lang w:val="en-US"/>
              </w:rPr>
            </m:ctrlPr>
          </m:sSubPr>
          <m:e>
            <m:r>
              <w:rPr>
                <w:rFonts w:ascii="Cambria Math" w:hAnsi="Cambria Math"/>
                <w:sz w:val="20"/>
                <w:szCs w:val="20"/>
                <w:lang w:val="en-US"/>
              </w:rPr>
              <m:t>y</m:t>
            </m:r>
          </m:e>
          <m:sub>
            <m:r>
              <w:rPr>
                <w:rFonts w:ascii="Cambria Math" w:hAnsi="Cambria Math"/>
                <w:sz w:val="20"/>
                <w:szCs w:val="20"/>
                <w:lang w:val="en-US"/>
              </w:rPr>
              <m:t>true</m:t>
            </m:r>
          </m:sub>
        </m:sSub>
      </m:oMath>
      <w:r w:rsidR="003C4722" w:rsidRPr="00630429">
        <w:rPr>
          <w:sz w:val="20"/>
          <w:szCs w:val="20"/>
          <w:lang w:val="en-US"/>
        </w:rPr>
        <w:t>).</w:t>
      </w:r>
    </w:p>
    <w:p w14:paraId="51B1100D" w14:textId="2BE4C869" w:rsidR="005121DB" w:rsidRPr="00630429" w:rsidRDefault="00537AA6" w:rsidP="000954F4">
      <w:pPr>
        <w:numPr>
          <w:ilvl w:val="0"/>
          <w:numId w:val="3"/>
        </w:numPr>
        <w:tabs>
          <w:tab w:val="left" w:pos="142"/>
          <w:tab w:val="left" w:pos="284"/>
        </w:tabs>
        <w:spacing w:after="0" w:line="240" w:lineRule="auto"/>
        <w:ind w:left="0" w:firstLine="0"/>
        <w:jc w:val="both"/>
        <w:rPr>
          <w:sz w:val="20"/>
          <w:szCs w:val="20"/>
          <w:lang w:val="en-US"/>
        </w:rPr>
      </w:pPr>
      <w:r w:rsidRPr="00630429">
        <w:rPr>
          <w:sz w:val="20"/>
          <w:szCs w:val="20"/>
          <w:lang w:val="en-US"/>
        </w:rPr>
        <w:t xml:space="preserve">Simulate the set of measurements </w:t>
      </w:r>
      <m:oMath>
        <m:acc>
          <m:accPr>
            <m:chr m:val="̅"/>
            <m:ctrlPr>
              <w:rPr>
                <w:rFonts w:ascii="Cambria Math" w:hAnsi="Cambria Math"/>
                <w:i/>
                <w:sz w:val="20"/>
                <w:szCs w:val="20"/>
                <w:lang w:val="en-US"/>
              </w:rPr>
            </m:ctrlPr>
          </m:accPr>
          <m:e>
            <m:r>
              <w:rPr>
                <w:rFonts w:ascii="Cambria Math" w:hAnsi="Cambria Math"/>
                <w:sz w:val="20"/>
                <w:szCs w:val="20"/>
                <w:lang w:val="en-US"/>
              </w:rPr>
              <m:t>y</m:t>
            </m:r>
          </m:e>
        </m:acc>
      </m:oMath>
      <w:r w:rsidRPr="00630429">
        <w:rPr>
          <w:sz w:val="20"/>
          <w:szCs w:val="20"/>
          <w:lang w:val="en-US"/>
        </w:rPr>
        <w:t xml:space="preserve"> based on the set of </w:t>
      </w:r>
      <m:oMath>
        <m:sSub>
          <m:sSubPr>
            <m:ctrlPr>
              <w:rPr>
                <w:rFonts w:ascii="Cambria Math" w:hAnsi="Cambria Math"/>
                <w:i/>
                <w:sz w:val="20"/>
                <w:szCs w:val="20"/>
                <w:lang w:val="en-US"/>
              </w:rPr>
            </m:ctrlPr>
          </m:sSubPr>
          <m:e>
            <m:r>
              <w:rPr>
                <w:rFonts w:ascii="Cambria Math" w:hAnsi="Cambria Math"/>
                <w:sz w:val="20"/>
                <w:szCs w:val="20"/>
                <w:lang w:val="en-US"/>
              </w:rPr>
              <m:t>y</m:t>
            </m:r>
          </m:e>
          <m:sub>
            <m:r>
              <w:rPr>
                <w:rFonts w:ascii="Cambria Math" w:hAnsi="Cambria Math"/>
                <w:sz w:val="20"/>
                <w:szCs w:val="20"/>
                <w:lang w:val="en-US"/>
              </w:rPr>
              <m:t>true</m:t>
            </m:r>
          </m:sub>
        </m:sSub>
      </m:oMath>
      <w:r w:rsidRPr="00630429">
        <w:rPr>
          <w:sz w:val="20"/>
          <w:szCs w:val="20"/>
          <w:lang w:val="en-US"/>
        </w:rPr>
        <w:t xml:space="preserve"> and </w:t>
      </w:r>
      <w:r w:rsidR="00A546F2" w:rsidRPr="00630429">
        <w:rPr>
          <w:sz w:val="20"/>
          <w:szCs w:val="20"/>
          <w:lang w:val="en-US"/>
        </w:rPr>
        <w:t xml:space="preserve">information about </w:t>
      </w:r>
      <w:r w:rsidRPr="00630429">
        <w:rPr>
          <w:sz w:val="20"/>
          <w:szCs w:val="20"/>
          <w:lang w:val="en-US"/>
        </w:rPr>
        <w:t>the location of measurement devices:</w:t>
      </w:r>
    </w:p>
    <w:p w14:paraId="10C19ED0" w14:textId="23622242" w:rsidR="005121DB" w:rsidRPr="00630429" w:rsidRDefault="000954F4" w:rsidP="000954F4">
      <w:pPr>
        <w:tabs>
          <w:tab w:val="left" w:pos="0"/>
        </w:tabs>
        <w:spacing w:before="170" w:after="170" w:line="240" w:lineRule="auto"/>
        <w:rPr>
          <w:sz w:val="20"/>
          <w:szCs w:val="20"/>
          <w:lang w:val="en-US"/>
        </w:rPr>
      </w:pPr>
      <w:r w:rsidRPr="00F6322A">
        <w:rPr>
          <w:rFonts w:eastAsiaTheme="minorEastAsia"/>
          <w:sz w:val="20"/>
          <w:szCs w:val="20"/>
          <w:lang w:val="en-US"/>
        </w:rPr>
        <w:t xml:space="preserve">                             </w:t>
      </w:r>
      <m:oMath>
        <m:r>
          <w:rPr>
            <w:rFonts w:ascii="Cambria Math" w:hAnsi="Cambria Math"/>
            <w:sz w:val="20"/>
            <w:szCs w:val="20"/>
            <w:lang w:val="en-US"/>
          </w:rPr>
          <m:t xml:space="preserve"> </m:t>
        </m:r>
        <m:acc>
          <m:accPr>
            <m:chr m:val="̄"/>
            <m:ctrlPr>
              <w:rPr>
                <w:rFonts w:ascii="Cambria Math" w:hAnsi="Cambria Math"/>
                <w:i/>
                <w:sz w:val="20"/>
                <w:szCs w:val="20"/>
              </w:rPr>
            </m:ctrlPr>
          </m:accPr>
          <m:e>
            <m:r>
              <w:rPr>
                <w:rFonts w:ascii="Cambria Math" w:hAnsi="Cambria Math"/>
                <w:sz w:val="20"/>
                <w:szCs w:val="20"/>
              </w:rPr>
              <m:t>y</m:t>
            </m:r>
          </m:e>
        </m:acc>
        <m:r>
          <w:rPr>
            <w:rFonts w:ascii="Cambria Math" w:hAnsi="Cambria Math"/>
            <w:sz w:val="20"/>
            <w:szCs w:val="20"/>
            <w:lang w:val="en-US"/>
          </w:rPr>
          <m:t>=</m:t>
        </m:r>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true</m:t>
            </m:r>
          </m:sub>
        </m:sSub>
        <m:r>
          <w:rPr>
            <w:rFonts w:ascii="Cambria Math" w:hAnsi="Cambria Math"/>
            <w:sz w:val="20"/>
            <w:szCs w:val="20"/>
            <w:lang w:val="en-US"/>
          </w:rPr>
          <m:t>+</m:t>
        </m:r>
        <m:r>
          <w:rPr>
            <w:rFonts w:ascii="Cambria Math" w:hAnsi="Cambria Math"/>
            <w:sz w:val="20"/>
            <w:szCs w:val="20"/>
          </w:rPr>
          <m:t>aσ</m:t>
        </m:r>
      </m:oMath>
      <w:r w:rsidR="00537AA6" w:rsidRPr="00630429">
        <w:rPr>
          <w:sz w:val="20"/>
          <w:szCs w:val="20"/>
          <w:lang w:val="en-US"/>
        </w:rPr>
        <w:t>,</w:t>
      </w:r>
      <w:r w:rsidR="00537AA6" w:rsidRPr="00630429">
        <w:rPr>
          <w:sz w:val="20"/>
          <w:szCs w:val="20"/>
          <w:lang w:val="en-US"/>
        </w:rPr>
        <w:tab/>
      </w:r>
      <w:r w:rsidR="00537AA6" w:rsidRPr="00630429">
        <w:rPr>
          <w:sz w:val="20"/>
          <w:szCs w:val="20"/>
          <w:lang w:val="en-US"/>
        </w:rPr>
        <w:tab/>
      </w:r>
      <w:r w:rsidR="00537AA6" w:rsidRPr="00630429">
        <w:rPr>
          <w:sz w:val="20"/>
          <w:szCs w:val="20"/>
          <w:lang w:val="en-US"/>
        </w:rPr>
        <w:tab/>
        <w:t>(</w:t>
      </w:r>
      <w:r w:rsidR="00445F62" w:rsidRPr="00630429">
        <w:rPr>
          <w:sz w:val="20"/>
          <w:szCs w:val="20"/>
          <w:lang w:val="en-US"/>
        </w:rPr>
        <w:t>6</w:t>
      </w:r>
      <w:r w:rsidR="00537AA6" w:rsidRPr="00630429">
        <w:rPr>
          <w:sz w:val="20"/>
          <w:szCs w:val="20"/>
          <w:lang w:val="en-US"/>
        </w:rPr>
        <w:t>)</w:t>
      </w:r>
    </w:p>
    <w:p w14:paraId="6EF64E1A" w14:textId="77777777" w:rsidR="005121DB" w:rsidRPr="00630429" w:rsidRDefault="00537AA6" w:rsidP="000954F4">
      <w:pPr>
        <w:tabs>
          <w:tab w:val="left" w:pos="0"/>
        </w:tabs>
        <w:spacing w:after="160" w:line="240" w:lineRule="auto"/>
        <w:jc w:val="both"/>
        <w:rPr>
          <w:sz w:val="20"/>
          <w:szCs w:val="20"/>
          <w:lang w:val="en-US"/>
        </w:rPr>
      </w:pPr>
      <w:r w:rsidRPr="00630429">
        <w:rPr>
          <w:sz w:val="20"/>
          <w:szCs w:val="20"/>
          <w:lang w:val="en-US"/>
        </w:rPr>
        <w:t xml:space="preserve">where </w:t>
      </w:r>
      <w:r w:rsidR="00513006" w:rsidRPr="00630429">
        <w:rPr>
          <w:noProof/>
          <w:position w:val="-6"/>
          <w:sz w:val="20"/>
          <w:szCs w:val="20"/>
        </w:rPr>
        <w:object w:dxaOrig="215" w:dyaOrig="224" w14:anchorId="284EC264">
          <v:shape id="_x0000_i1034" type="#_x0000_t75" style="width:11.2pt;height:12pt" o:ole="">
            <v:imagedata r:id="rId24" o:title=""/>
          </v:shape>
          <o:OLEObject Type="Embed" ProgID="Equation.3" ShapeID="_x0000_i1034" DrawAspect="Content" ObjectID="_1658811110" r:id="rId25"/>
        </w:object>
      </w:r>
      <w:r w:rsidRPr="00630429">
        <w:rPr>
          <w:sz w:val="20"/>
          <w:szCs w:val="20"/>
          <w:lang w:val="en-US"/>
        </w:rPr>
        <w:t xml:space="preserve">is measurement standard deviation, </w:t>
      </w:r>
      <w:r w:rsidR="00513006" w:rsidRPr="00630429">
        <w:rPr>
          <w:noProof/>
          <w:position w:val="-6"/>
          <w:sz w:val="20"/>
          <w:szCs w:val="20"/>
        </w:rPr>
        <w:object w:dxaOrig="196" w:dyaOrig="224" w14:anchorId="70843770">
          <v:shape id="_x0000_i1035" type="#_x0000_t75" style="width:9.6pt;height:12pt" o:ole="">
            <v:imagedata r:id="rId26" o:title=""/>
          </v:shape>
          <o:OLEObject Type="Embed" ProgID="Equation.3" ShapeID="_x0000_i1035" DrawAspect="Content" ObjectID="_1658811111" r:id="rId27"/>
        </w:object>
      </w:r>
      <w:r w:rsidRPr="00630429">
        <w:rPr>
          <w:sz w:val="20"/>
          <w:szCs w:val="20"/>
          <w:lang w:val="en-US"/>
        </w:rPr>
        <w:t xml:space="preserve">  is the value obtained by a random number generator, </w:t>
      </w:r>
      <m:oMath>
        <m:sSub>
          <m:sSubPr>
            <m:ctrlPr>
              <w:rPr>
                <w:rFonts w:ascii="Cambria Math" w:hAnsi="Cambria Math"/>
                <w:i/>
                <w:sz w:val="20"/>
                <w:szCs w:val="20"/>
                <w:lang w:val="en-US"/>
              </w:rPr>
            </m:ctrlPr>
          </m:sSubPr>
          <m:e>
            <m:r>
              <w:rPr>
                <w:rFonts w:ascii="Cambria Math" w:hAnsi="Cambria Math"/>
                <w:sz w:val="20"/>
                <w:szCs w:val="20"/>
                <w:lang w:val="en-US"/>
              </w:rPr>
              <m:t>a</m:t>
            </m:r>
          </m:e>
          <m:sub/>
        </m:sSub>
        <m:r>
          <w:rPr>
            <w:rFonts w:ascii="Cambria Math" w:hAnsi="Cambria Math"/>
            <w:sz w:val="20"/>
            <w:szCs w:val="20"/>
            <w:lang w:val="en-US"/>
          </w:rPr>
          <m:t>∈N(0,1)</m:t>
        </m:r>
      </m:oMath>
      <w:r w:rsidRPr="00630429">
        <w:rPr>
          <w:rFonts w:eastAsiaTheme="minorEastAsia"/>
          <w:sz w:val="20"/>
          <w:szCs w:val="20"/>
          <w:lang w:val="en-US"/>
        </w:rPr>
        <w:t>.</w:t>
      </w:r>
      <w:r w:rsidRPr="00630429">
        <w:rPr>
          <w:sz w:val="20"/>
          <w:szCs w:val="20"/>
          <w:lang w:val="en-US"/>
        </w:rPr>
        <w:t xml:space="preserve"> Each</w:t>
      </w:r>
      <w:r w:rsidR="000E5415" w:rsidRPr="00630429">
        <w:rPr>
          <w:sz w:val="20"/>
          <w:szCs w:val="20"/>
          <w:lang w:val="en-US"/>
        </w:rPr>
        <w:t xml:space="preserve"> set</w:t>
      </w:r>
      <w:r w:rsidRPr="00630429">
        <w:rPr>
          <w:sz w:val="20"/>
          <w:szCs w:val="20"/>
          <w:lang w:val="en-US"/>
        </w:rPr>
        <w:t xml:space="preserve"> </w:t>
      </w:r>
      <m:oMath>
        <m:sSub>
          <m:sSubPr>
            <m:ctrlPr>
              <w:rPr>
                <w:rFonts w:ascii="Cambria Math" w:hAnsi="Cambria Math"/>
                <w:i/>
                <w:sz w:val="20"/>
                <w:szCs w:val="20"/>
                <w:lang w:val="en-US"/>
              </w:rPr>
            </m:ctrlPr>
          </m:sSubPr>
          <m:e>
            <m:r>
              <w:rPr>
                <w:rFonts w:ascii="Cambria Math" w:hAnsi="Cambria Math"/>
                <w:sz w:val="20"/>
                <w:szCs w:val="20"/>
                <w:lang w:val="en-US"/>
              </w:rPr>
              <m:t>y</m:t>
            </m:r>
          </m:e>
          <m:sub>
            <m:r>
              <w:rPr>
                <w:rFonts w:ascii="Cambria Math" w:hAnsi="Cambria Math"/>
                <w:sz w:val="20"/>
                <w:szCs w:val="20"/>
                <w:lang w:val="en-US"/>
              </w:rPr>
              <m:t>true</m:t>
            </m:r>
          </m:sub>
        </m:sSub>
      </m:oMath>
      <w:r w:rsidRPr="00630429">
        <w:rPr>
          <w:sz w:val="20"/>
          <w:szCs w:val="20"/>
          <w:lang w:val="en-US"/>
        </w:rPr>
        <w:t xml:space="preserve"> is used to simulate four </w:t>
      </w:r>
      <w:r w:rsidR="000E5415" w:rsidRPr="00630429">
        <w:rPr>
          <w:sz w:val="20"/>
          <w:szCs w:val="20"/>
          <w:lang w:val="en-US"/>
        </w:rPr>
        <w:t>snapshot</w:t>
      </w:r>
      <w:r w:rsidRPr="00630429">
        <w:rPr>
          <w:sz w:val="20"/>
          <w:szCs w:val="20"/>
          <w:lang w:val="en-US"/>
        </w:rPr>
        <w:t>s, which means that four snapshots consist of measurements that differ from each other in the magnitude of the random error.</w:t>
      </w:r>
    </w:p>
    <w:p w14:paraId="7A1F32A7" w14:textId="77777777" w:rsidR="001B4386" w:rsidRPr="00630429" w:rsidRDefault="00537AA6" w:rsidP="002E37C0">
      <w:pPr>
        <w:spacing w:line="240" w:lineRule="auto"/>
        <w:ind w:left="-284"/>
        <w:jc w:val="both"/>
        <w:rPr>
          <w:noProof/>
          <w:sz w:val="20"/>
          <w:szCs w:val="20"/>
          <w:lang w:eastAsia="ru-RU"/>
        </w:rPr>
      </w:pPr>
      <w:r w:rsidRPr="00630429">
        <w:rPr>
          <w:noProof/>
          <w:sz w:val="20"/>
          <w:szCs w:val="20"/>
          <w:lang w:eastAsia="ru-RU"/>
        </w:rPr>
        <w:drawing>
          <wp:inline distT="0" distB="0" distL="0" distR="0" wp14:anchorId="1B4FBDF9" wp14:editId="42BE3DC0">
            <wp:extent cx="3305175" cy="1713599"/>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908551" name="Picture 80"/>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3359064" cy="1741538"/>
                    </a:xfrm>
                    <a:prstGeom prst="rect">
                      <a:avLst/>
                    </a:prstGeom>
                    <a:noFill/>
                    <a:ln>
                      <a:noFill/>
                    </a:ln>
                  </pic:spPr>
                </pic:pic>
              </a:graphicData>
            </a:graphic>
          </wp:inline>
        </w:drawing>
      </w:r>
    </w:p>
    <w:p w14:paraId="19E73093" w14:textId="77777777" w:rsidR="001B4386" w:rsidRPr="000954F4" w:rsidRDefault="00537AA6" w:rsidP="001B4386">
      <w:pPr>
        <w:spacing w:line="240" w:lineRule="auto"/>
        <w:jc w:val="both"/>
        <w:rPr>
          <w:noProof/>
          <w:sz w:val="18"/>
          <w:szCs w:val="18"/>
          <w:lang w:val="en-US" w:eastAsia="ru-RU"/>
        </w:rPr>
      </w:pPr>
      <w:r w:rsidRPr="000954F4">
        <w:rPr>
          <w:sz w:val="18"/>
          <w:szCs w:val="18"/>
          <w:lang w:val="en-US"/>
        </w:rPr>
        <w:t>a) L</w:t>
      </w:r>
      <w:r w:rsidR="00736283" w:rsidRPr="000954F4">
        <w:rPr>
          <w:sz w:val="18"/>
          <w:szCs w:val="18"/>
          <w:lang w:val="en-US"/>
        </w:rPr>
        <w:t>oad profile at node 3</w:t>
      </w:r>
    </w:p>
    <w:p w14:paraId="553F2D46" w14:textId="77777777" w:rsidR="001B4386" w:rsidRPr="00630429" w:rsidRDefault="00537AA6" w:rsidP="002E37C0">
      <w:pPr>
        <w:spacing w:line="240" w:lineRule="auto"/>
        <w:ind w:left="-284"/>
        <w:jc w:val="both"/>
        <w:rPr>
          <w:sz w:val="20"/>
          <w:szCs w:val="20"/>
        </w:rPr>
      </w:pPr>
      <w:r w:rsidRPr="00630429">
        <w:rPr>
          <w:noProof/>
          <w:sz w:val="20"/>
          <w:szCs w:val="20"/>
          <w:lang w:eastAsia="ru-RU"/>
        </w:rPr>
        <w:drawing>
          <wp:inline distT="0" distB="0" distL="0" distR="0" wp14:anchorId="3E760187" wp14:editId="59A09C2E">
            <wp:extent cx="3295650" cy="247173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178429" name="Picture 82"/>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3305061" cy="2478796"/>
                    </a:xfrm>
                    <a:prstGeom prst="rect">
                      <a:avLst/>
                    </a:prstGeom>
                    <a:noFill/>
                    <a:ln>
                      <a:noFill/>
                    </a:ln>
                  </pic:spPr>
                </pic:pic>
              </a:graphicData>
            </a:graphic>
          </wp:inline>
        </w:drawing>
      </w:r>
    </w:p>
    <w:p w14:paraId="73B8C745" w14:textId="6141828B" w:rsidR="001B4386" w:rsidRPr="000954F4" w:rsidRDefault="00537AA6" w:rsidP="001B4386">
      <w:pPr>
        <w:spacing w:line="240" w:lineRule="auto"/>
        <w:jc w:val="both"/>
        <w:rPr>
          <w:sz w:val="18"/>
          <w:szCs w:val="18"/>
          <w:lang w:val="en-US"/>
        </w:rPr>
      </w:pPr>
      <w:r w:rsidRPr="000954F4">
        <w:rPr>
          <w:sz w:val="18"/>
          <w:szCs w:val="18"/>
          <w:lang w:val="en-US"/>
        </w:rPr>
        <w:t>b) P</w:t>
      </w:r>
      <w:r w:rsidR="00736283" w:rsidRPr="000954F4">
        <w:rPr>
          <w:sz w:val="18"/>
          <w:szCs w:val="18"/>
          <w:lang w:val="en-US"/>
        </w:rPr>
        <w:t xml:space="preserve">ower output profile at node 1 </w:t>
      </w:r>
    </w:p>
    <w:p w14:paraId="12C1910A" w14:textId="279D7F24" w:rsidR="001B4386" w:rsidRPr="000954F4" w:rsidRDefault="00537AA6" w:rsidP="001B4386">
      <w:pPr>
        <w:spacing w:line="240" w:lineRule="auto"/>
        <w:jc w:val="both"/>
        <w:rPr>
          <w:sz w:val="18"/>
          <w:szCs w:val="18"/>
          <w:lang w:val="en-US"/>
        </w:rPr>
      </w:pPr>
      <w:r w:rsidRPr="000954F4">
        <w:rPr>
          <w:b/>
          <w:sz w:val="18"/>
          <w:szCs w:val="18"/>
          <w:lang w:val="en-US"/>
        </w:rPr>
        <w:t>Fig. 2</w:t>
      </w:r>
      <w:r w:rsidR="00B9383B">
        <w:rPr>
          <w:b/>
          <w:sz w:val="18"/>
          <w:szCs w:val="18"/>
          <w:lang w:val="en-US"/>
        </w:rPr>
        <w:t>.</w:t>
      </w:r>
      <w:r w:rsidRPr="000954F4">
        <w:rPr>
          <w:sz w:val="18"/>
          <w:szCs w:val="18"/>
          <w:lang w:val="en-US"/>
        </w:rPr>
        <w:t xml:space="preserve"> </w:t>
      </w:r>
      <w:r w:rsidR="00736283" w:rsidRPr="000954F4">
        <w:rPr>
          <w:sz w:val="18"/>
          <w:szCs w:val="18"/>
          <w:lang w:val="en-US"/>
        </w:rPr>
        <w:t>Load and power output profiles at nodes.</w:t>
      </w:r>
    </w:p>
    <w:p w14:paraId="26E5E08F" w14:textId="34A93907" w:rsidR="001B4386" w:rsidRPr="00630429" w:rsidRDefault="00852800" w:rsidP="000954F4">
      <w:pPr>
        <w:spacing w:after="0" w:line="240" w:lineRule="auto"/>
        <w:ind w:firstLine="284"/>
        <w:jc w:val="both"/>
        <w:rPr>
          <w:sz w:val="20"/>
          <w:szCs w:val="20"/>
          <w:lang w:val="en-US"/>
        </w:rPr>
      </w:pPr>
      <w:r w:rsidRPr="00630429">
        <w:rPr>
          <w:sz w:val="20"/>
          <w:szCs w:val="20"/>
          <w:lang w:val="en-US"/>
        </w:rPr>
        <w:t>Figure 3 shows the power output profile and the upper limit of generation at node 2.  Fig</w:t>
      </w:r>
      <w:r w:rsidR="004537D0">
        <w:rPr>
          <w:sz w:val="20"/>
          <w:szCs w:val="20"/>
          <w:lang w:val="en-US"/>
        </w:rPr>
        <w:t>ure</w:t>
      </w:r>
      <w:r w:rsidRPr="00630429">
        <w:rPr>
          <w:sz w:val="20"/>
          <w:szCs w:val="20"/>
          <w:lang w:val="en-US"/>
        </w:rPr>
        <w:t xml:space="preserve"> 4 shows the SOC value of the battery at node 5</w:t>
      </w:r>
      <w:r w:rsidR="00537AA6" w:rsidRPr="00630429">
        <w:rPr>
          <w:sz w:val="20"/>
          <w:szCs w:val="20"/>
          <w:lang w:val="en-US"/>
        </w:rPr>
        <w:t>.</w:t>
      </w:r>
    </w:p>
    <w:p w14:paraId="5BE4A311" w14:textId="77777777" w:rsidR="001B4386" w:rsidRPr="00630429" w:rsidRDefault="00537AA6" w:rsidP="000954F4">
      <w:pPr>
        <w:pStyle w:val="2"/>
      </w:pPr>
      <w:r w:rsidRPr="00630429">
        <w:t xml:space="preserve">Calculation of the cumulative probability </w:t>
      </w:r>
      <w:r w:rsidR="004F3DB9" w:rsidRPr="00630429">
        <w:t>of reserves</w:t>
      </w:r>
      <w:r w:rsidRPr="00630429">
        <w:t xml:space="preserve"> distribution</w:t>
      </w:r>
    </w:p>
    <w:p w14:paraId="6D50AA33" w14:textId="77777777" w:rsidR="004F3DB9" w:rsidRPr="00630429" w:rsidRDefault="00537AA6" w:rsidP="000954F4">
      <w:pPr>
        <w:spacing w:after="0" w:line="240" w:lineRule="auto"/>
        <w:ind w:firstLine="284"/>
        <w:jc w:val="both"/>
        <w:rPr>
          <w:sz w:val="20"/>
          <w:szCs w:val="20"/>
          <w:lang w:val="en-US"/>
        </w:rPr>
      </w:pPr>
      <w:r w:rsidRPr="00630429">
        <w:rPr>
          <w:sz w:val="20"/>
          <w:szCs w:val="20"/>
          <w:lang w:val="en-US"/>
        </w:rPr>
        <w:t>The probability of the insufficiency of power system flexibility at each time horizon is the cumulative probability</w:t>
      </w:r>
      <w:r w:rsidR="003B298A" w:rsidRPr="00630429">
        <w:rPr>
          <w:sz w:val="20"/>
          <w:szCs w:val="20"/>
          <w:lang w:val="en-US"/>
        </w:rPr>
        <w:t xml:space="preserve"> </w:t>
      </w:r>
      <w:r w:rsidR="00C2709D" w:rsidRPr="00630429">
        <w:rPr>
          <w:sz w:val="20"/>
          <w:szCs w:val="20"/>
          <w:lang w:val="en-US"/>
        </w:rPr>
        <w:t xml:space="preserve">of the system's inability to provide power in the case of </w:t>
      </w:r>
      <w:r w:rsidR="00F82975" w:rsidRPr="00630429">
        <w:rPr>
          <w:sz w:val="20"/>
          <w:szCs w:val="20"/>
          <w:lang w:val="en-US"/>
        </w:rPr>
        <w:t>changes in the load</w:t>
      </w:r>
      <w:r w:rsidR="00C95E08" w:rsidRPr="00630429">
        <w:rPr>
          <w:sz w:val="20"/>
          <w:szCs w:val="20"/>
          <w:lang w:val="en-US"/>
        </w:rPr>
        <w:t>.</w:t>
      </w:r>
    </w:p>
    <w:p w14:paraId="4A9E5D5D" w14:textId="0A3C45F4" w:rsidR="001B4386" w:rsidRPr="00630429" w:rsidRDefault="00537AA6" w:rsidP="000954F4">
      <w:pPr>
        <w:spacing w:after="0" w:line="240" w:lineRule="auto"/>
        <w:ind w:firstLine="284"/>
        <w:jc w:val="both"/>
        <w:rPr>
          <w:sz w:val="20"/>
          <w:szCs w:val="20"/>
          <w:lang w:val="en-US"/>
        </w:rPr>
      </w:pPr>
      <w:r w:rsidRPr="00630429">
        <w:rPr>
          <w:sz w:val="20"/>
          <w:szCs w:val="20"/>
          <w:lang w:val="en-US"/>
        </w:rPr>
        <w:t>Fig</w:t>
      </w:r>
      <w:r w:rsidR="004537D0">
        <w:rPr>
          <w:sz w:val="20"/>
          <w:szCs w:val="20"/>
          <w:lang w:val="en-US"/>
        </w:rPr>
        <w:t xml:space="preserve">ure </w:t>
      </w:r>
      <w:r w:rsidRPr="00630429">
        <w:rPr>
          <w:sz w:val="20"/>
          <w:szCs w:val="20"/>
          <w:lang w:val="en-US"/>
        </w:rPr>
        <w:t xml:space="preserve">5 shows a distribution of the available flexible resources for </w:t>
      </w:r>
      <w:r w:rsidR="00B82542" w:rsidRPr="00630429">
        <w:rPr>
          <w:sz w:val="20"/>
          <w:szCs w:val="20"/>
          <w:lang w:val="en-US"/>
        </w:rPr>
        <w:t xml:space="preserve">a </w:t>
      </w:r>
      <w:r w:rsidR="003B298A" w:rsidRPr="00630429">
        <w:rPr>
          <w:sz w:val="20"/>
          <w:szCs w:val="20"/>
          <w:lang w:val="en-US"/>
        </w:rPr>
        <w:t xml:space="preserve">6-hour </w:t>
      </w:r>
      <w:r w:rsidRPr="00630429">
        <w:rPr>
          <w:sz w:val="20"/>
          <w:szCs w:val="20"/>
          <w:lang w:val="en-US"/>
        </w:rPr>
        <w:t xml:space="preserve">time horizon. </w:t>
      </w:r>
      <w:r w:rsidR="00B04876" w:rsidRPr="00630429">
        <w:rPr>
          <w:sz w:val="20"/>
          <w:szCs w:val="20"/>
          <w:lang w:val="en-US"/>
        </w:rPr>
        <w:t xml:space="preserve">This distribution </w:t>
      </w:r>
      <w:r w:rsidR="00321A92" w:rsidRPr="00630429">
        <w:rPr>
          <w:sz w:val="20"/>
          <w:szCs w:val="20"/>
          <w:lang w:val="en-US"/>
        </w:rPr>
        <w:t>is used to calculate IRRE.</w:t>
      </w:r>
    </w:p>
    <w:p w14:paraId="387095EC" w14:textId="77777777" w:rsidR="001B4386" w:rsidRPr="00630429" w:rsidRDefault="00537AA6" w:rsidP="00DA79F0">
      <w:pPr>
        <w:spacing w:after="0" w:line="240" w:lineRule="auto"/>
        <w:ind w:firstLine="284"/>
        <w:jc w:val="both"/>
        <w:rPr>
          <w:sz w:val="20"/>
          <w:szCs w:val="20"/>
          <w:lang w:val="en-US"/>
        </w:rPr>
      </w:pPr>
      <w:r w:rsidRPr="00630429">
        <w:rPr>
          <w:sz w:val="20"/>
          <w:szCs w:val="20"/>
          <w:lang w:val="en-US"/>
        </w:rPr>
        <w:t>An a</w:t>
      </w:r>
      <w:r w:rsidR="00321A92" w:rsidRPr="00630429">
        <w:rPr>
          <w:sz w:val="20"/>
          <w:szCs w:val="20"/>
          <w:lang w:val="en-US"/>
        </w:rPr>
        <w:t xml:space="preserve">lgorithm for calculating the cumulative probability of the available flexibility </w:t>
      </w:r>
      <w:r w:rsidR="00321A92" w:rsidRPr="00630429">
        <w:rPr>
          <w:color w:val="222222"/>
          <w:sz w:val="20"/>
          <w:szCs w:val="20"/>
          <w:shd w:val="clear" w:color="auto" w:fill="FFFFFF"/>
          <w:lang w:val="en-US"/>
        </w:rPr>
        <w:t>is as follow</w:t>
      </w:r>
      <w:r w:rsidRPr="00630429">
        <w:rPr>
          <w:sz w:val="20"/>
          <w:szCs w:val="20"/>
          <w:lang w:val="en-US"/>
        </w:rPr>
        <w:t>s:</w:t>
      </w:r>
    </w:p>
    <w:p w14:paraId="5234501B" w14:textId="77777777" w:rsidR="001B4386" w:rsidRPr="00630429" w:rsidRDefault="00537AA6" w:rsidP="00DA79F0">
      <w:pPr>
        <w:pStyle w:val="a3"/>
        <w:numPr>
          <w:ilvl w:val="0"/>
          <w:numId w:val="4"/>
        </w:numPr>
        <w:tabs>
          <w:tab w:val="left" w:pos="284"/>
        </w:tabs>
        <w:spacing w:after="170" w:line="240" w:lineRule="auto"/>
        <w:ind w:left="0" w:firstLine="0"/>
        <w:contextualSpacing w:val="0"/>
        <w:jc w:val="both"/>
        <w:rPr>
          <w:sz w:val="20"/>
          <w:szCs w:val="20"/>
          <w:lang w:val="en-US"/>
        </w:rPr>
      </w:pPr>
      <w:r w:rsidRPr="00630429">
        <w:rPr>
          <w:sz w:val="20"/>
          <w:szCs w:val="20"/>
          <w:lang w:val="en-US"/>
        </w:rPr>
        <w:t>Calculate r</w:t>
      </w:r>
      <w:r w:rsidR="00FD5716" w:rsidRPr="00630429">
        <w:rPr>
          <w:sz w:val="20"/>
          <w:szCs w:val="20"/>
          <w:lang w:val="en-US"/>
        </w:rPr>
        <w:t xml:space="preserve">eserves at each considered moment </w:t>
      </w:r>
      <w:r w:rsidRPr="00630429">
        <w:rPr>
          <w:sz w:val="20"/>
          <w:szCs w:val="20"/>
          <w:lang w:val="en-US"/>
        </w:rPr>
        <w:t xml:space="preserve">(90*60=7200 </w:t>
      </w:r>
      <w:r w:rsidR="00321A92" w:rsidRPr="00630429">
        <w:rPr>
          <w:sz w:val="20"/>
          <w:szCs w:val="20"/>
          <w:lang w:val="en-US"/>
        </w:rPr>
        <w:t>points</w:t>
      </w:r>
      <w:r w:rsidRPr="00630429">
        <w:rPr>
          <w:sz w:val="20"/>
          <w:szCs w:val="20"/>
          <w:lang w:val="en-US"/>
        </w:rPr>
        <w:t xml:space="preserve">). </w:t>
      </w:r>
      <w:r w:rsidR="00FD5716" w:rsidRPr="00630429">
        <w:rPr>
          <w:sz w:val="20"/>
          <w:szCs w:val="20"/>
          <w:lang w:val="en-US"/>
        </w:rPr>
        <w:t xml:space="preserve">It is assumed that it takes 4 minutes for </w:t>
      </w:r>
      <w:r w:rsidRPr="00630429">
        <w:rPr>
          <w:sz w:val="20"/>
          <w:szCs w:val="20"/>
          <w:lang w:val="en-US"/>
        </w:rPr>
        <w:t>all</w:t>
      </w:r>
      <w:r w:rsidR="00FD5716" w:rsidRPr="00630429">
        <w:rPr>
          <w:sz w:val="20"/>
          <w:szCs w:val="20"/>
          <w:lang w:val="en-US"/>
        </w:rPr>
        <w:t xml:space="preserve"> available reserve</w:t>
      </w:r>
      <w:r w:rsidR="003B298A" w:rsidRPr="00630429">
        <w:rPr>
          <w:sz w:val="20"/>
          <w:szCs w:val="20"/>
          <w:lang w:val="en-US"/>
        </w:rPr>
        <w:t>s</w:t>
      </w:r>
      <w:r w:rsidR="00FD5716" w:rsidRPr="00630429">
        <w:rPr>
          <w:sz w:val="20"/>
          <w:szCs w:val="20"/>
          <w:lang w:val="en-US"/>
        </w:rPr>
        <w:t xml:space="preserve"> </w:t>
      </w:r>
      <w:r w:rsidRPr="00630429">
        <w:rPr>
          <w:sz w:val="20"/>
          <w:szCs w:val="20"/>
          <w:lang w:val="en-US"/>
        </w:rPr>
        <w:t>in</w:t>
      </w:r>
      <w:r w:rsidR="00FD5716" w:rsidRPr="00630429">
        <w:rPr>
          <w:sz w:val="20"/>
          <w:szCs w:val="20"/>
          <w:lang w:val="en-US"/>
        </w:rPr>
        <w:t xml:space="preserve"> the power system to be switched on. Power system flexibility is calculated by</w:t>
      </w:r>
      <w:r w:rsidR="00B0269D" w:rsidRPr="00630429">
        <w:rPr>
          <w:sz w:val="20"/>
          <w:szCs w:val="20"/>
          <w:lang w:val="en-US"/>
        </w:rPr>
        <w:t xml:space="preserve"> the</w:t>
      </w:r>
      <w:r w:rsidR="00FD5716" w:rsidRPr="00630429">
        <w:rPr>
          <w:sz w:val="20"/>
          <w:szCs w:val="20"/>
          <w:lang w:val="en-US"/>
        </w:rPr>
        <w:t xml:space="preserve"> formula</w:t>
      </w:r>
      <w:r w:rsidRPr="00630429">
        <w:rPr>
          <w:sz w:val="20"/>
          <w:szCs w:val="20"/>
          <w:lang w:val="en-US"/>
        </w:rPr>
        <w:t>:</w:t>
      </w:r>
    </w:p>
    <w:p w14:paraId="3BF1FFB0" w14:textId="2DF661EC" w:rsidR="001B4386" w:rsidRPr="00630429" w:rsidRDefault="00DA79F0" w:rsidP="00DA79F0">
      <w:pPr>
        <w:pStyle w:val="a3"/>
        <w:tabs>
          <w:tab w:val="left" w:pos="0"/>
        </w:tabs>
        <w:spacing w:before="170" w:after="170" w:line="240" w:lineRule="auto"/>
        <w:ind w:left="0"/>
        <w:contextualSpacing w:val="0"/>
        <w:jc w:val="right"/>
        <w:rPr>
          <w:sz w:val="20"/>
          <w:szCs w:val="20"/>
          <w:lang w:val="en-US"/>
        </w:rPr>
      </w:pPr>
      <w:r>
        <w:rPr>
          <w:rFonts w:eastAsiaTheme="minorEastAsia"/>
          <w:sz w:val="20"/>
          <w:szCs w:val="20"/>
        </w:rPr>
        <w:t xml:space="preserve">               </w:t>
      </w:r>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g</m:t>
            </m:r>
          </m:sub>
        </m:sSub>
        <m:r>
          <w:rPr>
            <w:rFonts w:ascii="Cambria Math" w:hAnsi="Cambria Math"/>
            <w:sz w:val="20"/>
            <w:szCs w:val="20"/>
            <w:lang w:val="en-US"/>
          </w:rPr>
          <m:t>=</m:t>
        </m:r>
        <m:sSub>
          <m:sSubPr>
            <m:ctrlPr>
              <w:rPr>
                <w:rFonts w:ascii="Cambria Math" w:hAnsi="Cambria Math"/>
                <w:i/>
                <w:sz w:val="20"/>
                <w:szCs w:val="20"/>
              </w:rPr>
            </m:ctrlPr>
          </m:sSubPr>
          <m:e>
            <m:sSubSup>
              <m:sSubSupPr>
                <m:ctrlPr>
                  <w:rPr>
                    <w:rFonts w:ascii="Cambria Math" w:hAnsi="Cambria Math"/>
                    <w:i/>
                    <w:sz w:val="20"/>
                    <w:szCs w:val="20"/>
                  </w:rPr>
                </m:ctrlPr>
              </m:sSubSupPr>
              <m:e>
                <m:r>
                  <w:rPr>
                    <w:rFonts w:ascii="Cambria Math" w:hAnsi="Cambria Math"/>
                    <w:sz w:val="20"/>
                    <w:szCs w:val="20"/>
                  </w:rPr>
                  <m:t>P</m:t>
                </m:r>
              </m:e>
              <m:sub>
                <m:r>
                  <w:rPr>
                    <w:rFonts w:ascii="Cambria Math" w:hAnsi="Cambria Math"/>
                    <w:sz w:val="20"/>
                    <w:szCs w:val="20"/>
                    <w:lang w:val="en-US"/>
                  </w:rPr>
                  <m:t>2</m:t>
                </m:r>
              </m:sub>
              <m:sup>
                <m:r>
                  <w:rPr>
                    <w:rFonts w:ascii="Cambria Math" w:hAnsi="Cambria Math"/>
                    <w:sz w:val="20"/>
                    <w:szCs w:val="20"/>
                  </w:rPr>
                  <m:t>max</m:t>
                </m:r>
              </m:sup>
            </m:sSubSup>
            <m:r>
              <w:rPr>
                <w:rFonts w:ascii="Cambria Math" w:hAnsi="Cambria Math"/>
                <w:sz w:val="20"/>
                <w:szCs w:val="20"/>
                <w:lang w:val="en-US"/>
              </w:rPr>
              <m:t>-</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lang w:val="en-US"/>
                  </w:rPr>
                  <m:t>2</m:t>
                </m:r>
              </m:sub>
            </m:sSub>
            <m:r>
              <w:rPr>
                <w:rFonts w:ascii="Cambria Math" w:hAnsi="Cambria Math"/>
                <w:sz w:val="20"/>
                <w:szCs w:val="20"/>
                <w:lang w:val="en-US"/>
              </w:rPr>
              <m:t xml:space="preserve"> </m:t>
            </m:r>
          </m:e>
          <m:sub/>
        </m:sSub>
      </m:oMath>
      <w:r w:rsidR="00537AA6" w:rsidRPr="00630429">
        <w:rPr>
          <w:sz w:val="20"/>
          <w:szCs w:val="20"/>
          <w:lang w:val="en-US"/>
        </w:rPr>
        <w:t>,</w:t>
      </w:r>
      <w:r w:rsidR="00537AA6" w:rsidRPr="00630429">
        <w:rPr>
          <w:sz w:val="20"/>
          <w:szCs w:val="20"/>
          <w:lang w:val="en-US"/>
        </w:rPr>
        <w:tab/>
      </w:r>
      <w:r w:rsidR="00537AA6" w:rsidRPr="00630429">
        <w:rPr>
          <w:sz w:val="20"/>
          <w:szCs w:val="20"/>
          <w:lang w:val="en-US"/>
        </w:rPr>
        <w:tab/>
        <w:t xml:space="preserve"> (</w:t>
      </w:r>
      <w:r w:rsidR="00445F62" w:rsidRPr="00630429">
        <w:rPr>
          <w:sz w:val="20"/>
          <w:szCs w:val="20"/>
          <w:lang w:val="en-US"/>
        </w:rPr>
        <w:t>7</w:t>
      </w:r>
      <w:r w:rsidR="00537AA6" w:rsidRPr="00630429">
        <w:rPr>
          <w:sz w:val="20"/>
          <w:szCs w:val="20"/>
          <w:lang w:val="en-US"/>
        </w:rPr>
        <w:t>)</w:t>
      </w:r>
    </w:p>
    <w:p w14:paraId="4DEAE1A5" w14:textId="77777777" w:rsidR="001B4386" w:rsidRPr="00630429" w:rsidRDefault="00537AA6" w:rsidP="000954F4">
      <w:pPr>
        <w:pStyle w:val="a3"/>
        <w:tabs>
          <w:tab w:val="left" w:pos="284"/>
        </w:tabs>
        <w:spacing w:line="240" w:lineRule="auto"/>
        <w:ind w:left="0"/>
        <w:jc w:val="both"/>
        <w:rPr>
          <w:sz w:val="20"/>
          <w:szCs w:val="20"/>
          <w:lang w:val="en-US"/>
        </w:rPr>
      </w:pPr>
      <w:r w:rsidRPr="00630429">
        <w:rPr>
          <w:sz w:val="20"/>
          <w:szCs w:val="20"/>
          <w:lang w:val="en-US"/>
        </w:rPr>
        <w:lastRenderedPageBreak/>
        <w:t xml:space="preserve">where  </w:t>
      </w:r>
      <m:oMath>
        <m:sSubSup>
          <m:sSubSupPr>
            <m:ctrlPr>
              <w:rPr>
                <w:rFonts w:ascii="Cambria Math" w:hAnsi="Cambria Math"/>
                <w:i/>
                <w:sz w:val="20"/>
                <w:szCs w:val="20"/>
              </w:rPr>
            </m:ctrlPr>
          </m:sSubSupPr>
          <m:e>
            <m:r>
              <w:rPr>
                <w:rFonts w:ascii="Cambria Math" w:hAnsi="Cambria Math"/>
                <w:sz w:val="20"/>
                <w:szCs w:val="20"/>
              </w:rPr>
              <m:t>P</m:t>
            </m:r>
          </m:e>
          <m:sub>
            <m:r>
              <w:rPr>
                <w:rFonts w:ascii="Cambria Math" w:hAnsi="Cambria Math"/>
                <w:sz w:val="20"/>
                <w:szCs w:val="20"/>
                <w:lang w:val="en-US"/>
              </w:rPr>
              <m:t>2</m:t>
            </m:r>
          </m:sub>
          <m:sup>
            <m:r>
              <w:rPr>
                <w:rFonts w:ascii="Cambria Math" w:hAnsi="Cambria Math"/>
                <w:sz w:val="20"/>
                <w:szCs w:val="20"/>
              </w:rPr>
              <m:t>max</m:t>
            </m:r>
          </m:sup>
        </m:sSubSup>
        <m:r>
          <w:rPr>
            <w:rFonts w:ascii="Cambria Math" w:hAnsi="Cambria Math"/>
            <w:sz w:val="20"/>
            <w:szCs w:val="20"/>
            <w:lang w:val="en-US"/>
          </w:rPr>
          <m:t>=22</m:t>
        </m:r>
        <m:r>
          <w:rPr>
            <w:rFonts w:ascii="Cambria Math" w:hAnsi="Cambria Math"/>
            <w:sz w:val="20"/>
            <w:szCs w:val="20"/>
          </w:rPr>
          <m:t>MW</m:t>
        </m:r>
      </m:oMath>
      <w:r w:rsidRPr="00630429">
        <w:rPr>
          <w:sz w:val="20"/>
          <w:szCs w:val="20"/>
          <w:lang w:val="en-US"/>
        </w:rPr>
        <w:t xml:space="preserve">, </w:t>
      </w:r>
      <m:oMath>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lang w:val="en-US"/>
              </w:rPr>
              <m:t>2</m:t>
            </m:r>
          </m:sub>
        </m:sSub>
      </m:oMath>
      <w:r w:rsidRPr="00630429">
        <w:rPr>
          <w:sz w:val="20"/>
          <w:szCs w:val="20"/>
          <w:lang w:val="en-US"/>
        </w:rPr>
        <w:t xml:space="preserve"> </w:t>
      </w:r>
      <w:r w:rsidR="00F841AD" w:rsidRPr="00630429">
        <w:rPr>
          <w:sz w:val="20"/>
          <w:szCs w:val="20"/>
          <w:lang w:val="en-US"/>
        </w:rPr>
        <w:t xml:space="preserve">is </w:t>
      </w:r>
      <w:r w:rsidRPr="00630429">
        <w:rPr>
          <w:sz w:val="20"/>
          <w:szCs w:val="20"/>
          <w:lang w:val="en-US"/>
        </w:rPr>
        <w:t xml:space="preserve">power output </w:t>
      </w:r>
      <w:r w:rsidR="00FB59DC" w:rsidRPr="00630429">
        <w:rPr>
          <w:sz w:val="20"/>
          <w:szCs w:val="20"/>
          <w:lang w:val="en-US"/>
        </w:rPr>
        <w:t>at the</w:t>
      </w:r>
      <w:r w:rsidRPr="00630429">
        <w:rPr>
          <w:sz w:val="20"/>
          <w:szCs w:val="20"/>
          <w:lang w:val="en-US"/>
        </w:rPr>
        <w:t xml:space="preserve"> balancing </w:t>
      </w:r>
      <w:r w:rsidR="008A2232" w:rsidRPr="00630429">
        <w:rPr>
          <w:sz w:val="20"/>
          <w:szCs w:val="20"/>
          <w:lang w:val="en-US"/>
        </w:rPr>
        <w:t xml:space="preserve">plant </w:t>
      </w:r>
      <w:r w:rsidRPr="00630429">
        <w:rPr>
          <w:sz w:val="20"/>
          <w:szCs w:val="20"/>
          <w:lang w:val="en-US"/>
        </w:rPr>
        <w:t xml:space="preserve">at </w:t>
      </w:r>
      <w:r w:rsidR="008A2232" w:rsidRPr="00630429">
        <w:rPr>
          <w:sz w:val="20"/>
          <w:szCs w:val="20"/>
          <w:lang w:val="en-US"/>
        </w:rPr>
        <w:t xml:space="preserve">a </w:t>
      </w:r>
      <w:r w:rsidRPr="00630429">
        <w:rPr>
          <w:sz w:val="20"/>
          <w:szCs w:val="20"/>
          <w:lang w:val="en-US"/>
        </w:rPr>
        <w:t xml:space="preserve">considered moment. </w:t>
      </w:r>
      <w:r w:rsidR="0038581D" w:rsidRPr="00630429">
        <w:rPr>
          <w:sz w:val="20"/>
          <w:szCs w:val="20"/>
          <w:lang w:val="en-US"/>
        </w:rPr>
        <w:t>N</w:t>
      </w:r>
      <w:r w:rsidRPr="00630429">
        <w:rPr>
          <w:sz w:val="20"/>
          <w:szCs w:val="20"/>
          <w:lang w:val="en-US"/>
        </w:rPr>
        <w:t xml:space="preserve">ominal energy that can be stored by the battery is </w:t>
      </w:r>
      <m:oMath>
        <m:sSub>
          <m:sSubPr>
            <m:ctrlPr>
              <w:rPr>
                <w:rFonts w:ascii="Cambria Math" w:hAnsi="Cambria Math"/>
                <w:i/>
                <w:sz w:val="20"/>
                <w:szCs w:val="20"/>
              </w:rPr>
            </m:ctrlPr>
          </m:sSubPr>
          <m:e>
            <m:r>
              <w:rPr>
                <w:rFonts w:ascii="Cambria Math" w:hAnsi="Cambria Math"/>
                <w:sz w:val="20"/>
                <w:szCs w:val="20"/>
              </w:rPr>
              <m:t>W</m:t>
            </m:r>
          </m:e>
          <m:sub>
            <m:r>
              <w:rPr>
                <w:rFonts w:ascii="Cambria Math" w:hAnsi="Cambria Math"/>
                <w:sz w:val="20"/>
                <w:szCs w:val="20"/>
              </w:rPr>
              <m:t>CAP</m:t>
            </m:r>
          </m:sub>
        </m:sSub>
        <m:r>
          <w:rPr>
            <w:rFonts w:ascii="Cambria Math" w:hAnsi="Cambria Math"/>
            <w:sz w:val="20"/>
            <w:szCs w:val="20"/>
            <w:lang w:val="en-US"/>
          </w:rPr>
          <m:t>=7</m:t>
        </m:r>
        <m:r>
          <w:rPr>
            <w:rFonts w:ascii="Cambria Math" w:hAnsi="Cambria Math"/>
            <w:sz w:val="20"/>
            <w:szCs w:val="20"/>
          </w:rPr>
          <m:t>MW</m:t>
        </m:r>
        <m:r>
          <w:rPr>
            <w:rFonts w:ascii="Cambria Math" w:hAnsi="Cambria Math"/>
            <w:sz w:val="20"/>
            <w:szCs w:val="20"/>
            <w:lang w:val="en-US"/>
          </w:rPr>
          <m:t>h</m:t>
        </m:r>
      </m:oMath>
      <w:r w:rsidRPr="00630429">
        <w:rPr>
          <w:sz w:val="20"/>
          <w:szCs w:val="20"/>
          <w:lang w:val="en-US"/>
        </w:rPr>
        <w:t>.</w:t>
      </w:r>
    </w:p>
    <w:p w14:paraId="46DF678F" w14:textId="77777777" w:rsidR="001B4386" w:rsidRPr="00630429" w:rsidRDefault="00537AA6" w:rsidP="000954F4">
      <w:pPr>
        <w:pStyle w:val="a3"/>
        <w:numPr>
          <w:ilvl w:val="0"/>
          <w:numId w:val="4"/>
        </w:numPr>
        <w:tabs>
          <w:tab w:val="left" w:pos="284"/>
        </w:tabs>
        <w:spacing w:after="160" w:line="240" w:lineRule="auto"/>
        <w:ind w:left="0" w:firstLine="0"/>
        <w:jc w:val="both"/>
        <w:rPr>
          <w:sz w:val="20"/>
          <w:szCs w:val="20"/>
          <w:lang w:val="en-US"/>
        </w:rPr>
      </w:pPr>
      <w:r w:rsidRPr="00630429">
        <w:rPr>
          <w:sz w:val="20"/>
          <w:szCs w:val="20"/>
          <w:lang w:val="en-US"/>
        </w:rPr>
        <w:t>Classify t</w:t>
      </w:r>
      <w:r w:rsidR="00F05838" w:rsidRPr="00630429">
        <w:rPr>
          <w:sz w:val="20"/>
          <w:szCs w:val="20"/>
          <w:lang w:val="en-US"/>
        </w:rPr>
        <w:t>he obtained values</w:t>
      </w:r>
      <w:r w:rsidR="001C6CBB" w:rsidRPr="00630429">
        <w:rPr>
          <w:sz w:val="20"/>
          <w:szCs w:val="20"/>
          <w:lang w:val="en-US"/>
        </w:rPr>
        <w:t xml:space="preserve"> </w:t>
      </w:r>
      <w:r w:rsidR="00F05838" w:rsidRPr="00630429">
        <w:rPr>
          <w:sz w:val="20"/>
          <w:szCs w:val="20"/>
          <w:lang w:val="en-US"/>
        </w:rPr>
        <w:t xml:space="preserve">into several groups. Each group </w:t>
      </w:r>
      <w:r w:rsidRPr="00630429">
        <w:rPr>
          <w:sz w:val="20"/>
          <w:szCs w:val="20"/>
          <w:lang w:val="en-US"/>
        </w:rPr>
        <w:t xml:space="preserve">integrates </w:t>
      </w:r>
      <w:r w:rsidR="00F05838" w:rsidRPr="00630429">
        <w:rPr>
          <w:sz w:val="20"/>
          <w:szCs w:val="20"/>
          <w:lang w:val="en-US"/>
        </w:rPr>
        <w:t>the same reserves</w:t>
      </w:r>
      <w:r w:rsidRPr="00630429">
        <w:rPr>
          <w:sz w:val="20"/>
          <w:szCs w:val="20"/>
          <w:lang w:val="en-US"/>
        </w:rPr>
        <w:t>.</w:t>
      </w:r>
    </w:p>
    <w:p w14:paraId="0394B304" w14:textId="77777777" w:rsidR="001B4386" w:rsidRPr="00630429" w:rsidRDefault="00537AA6" w:rsidP="000954F4">
      <w:pPr>
        <w:pStyle w:val="a3"/>
        <w:numPr>
          <w:ilvl w:val="0"/>
          <w:numId w:val="4"/>
        </w:numPr>
        <w:tabs>
          <w:tab w:val="left" w:pos="284"/>
        </w:tabs>
        <w:spacing w:after="160" w:line="240" w:lineRule="auto"/>
        <w:ind w:left="0" w:firstLine="0"/>
        <w:jc w:val="both"/>
        <w:rPr>
          <w:sz w:val="20"/>
          <w:szCs w:val="20"/>
          <w:lang w:val="en-US"/>
        </w:rPr>
      </w:pPr>
      <w:r w:rsidRPr="00630429">
        <w:rPr>
          <w:sz w:val="20"/>
          <w:szCs w:val="20"/>
          <w:lang w:val="en-US"/>
        </w:rPr>
        <w:t>Sort the</w:t>
      </w:r>
      <w:r w:rsidR="00EE4871" w:rsidRPr="00630429">
        <w:rPr>
          <w:sz w:val="20"/>
          <w:szCs w:val="20"/>
          <w:lang w:val="en-US"/>
        </w:rPr>
        <w:t xml:space="preserve"> groups in ascending order of the </w:t>
      </w:r>
      <w:r w:rsidRPr="00630429">
        <w:rPr>
          <w:sz w:val="20"/>
          <w:szCs w:val="20"/>
          <w:lang w:val="en-US"/>
        </w:rPr>
        <w:t>reserve magnitude.</w:t>
      </w:r>
    </w:p>
    <w:p w14:paraId="7AA460AA" w14:textId="77777777" w:rsidR="001B4386" w:rsidRPr="00630429" w:rsidRDefault="00537AA6" w:rsidP="000954F4">
      <w:pPr>
        <w:pStyle w:val="a3"/>
        <w:numPr>
          <w:ilvl w:val="0"/>
          <w:numId w:val="4"/>
        </w:numPr>
        <w:tabs>
          <w:tab w:val="left" w:pos="284"/>
        </w:tabs>
        <w:spacing w:after="160" w:line="240" w:lineRule="auto"/>
        <w:ind w:left="0" w:firstLine="0"/>
        <w:jc w:val="both"/>
        <w:rPr>
          <w:sz w:val="20"/>
          <w:szCs w:val="20"/>
          <w:lang w:val="en-US"/>
        </w:rPr>
      </w:pPr>
      <w:r w:rsidRPr="00630429">
        <w:rPr>
          <w:sz w:val="20"/>
          <w:szCs w:val="20"/>
          <w:lang w:val="en-US"/>
        </w:rPr>
        <w:t xml:space="preserve">Calculate </w:t>
      </w:r>
      <w:r w:rsidR="008C447C" w:rsidRPr="00630429">
        <w:rPr>
          <w:sz w:val="20"/>
          <w:szCs w:val="20"/>
          <w:lang w:val="en-US"/>
        </w:rPr>
        <w:t xml:space="preserve">the probability that the given reserve will be available </w:t>
      </w:r>
      <w:r w:rsidRPr="00630429">
        <w:rPr>
          <w:sz w:val="20"/>
          <w:szCs w:val="20"/>
          <w:lang w:val="en-US"/>
        </w:rPr>
        <w:t xml:space="preserve">for each group </w:t>
      </w:r>
      <w:r w:rsidR="008C447C" w:rsidRPr="00630429">
        <w:rPr>
          <w:sz w:val="20"/>
          <w:szCs w:val="20"/>
          <w:lang w:val="en-US"/>
        </w:rPr>
        <w:t>(the larger the group, the higher the probability)</w:t>
      </w:r>
      <w:r w:rsidRPr="00630429">
        <w:rPr>
          <w:sz w:val="20"/>
          <w:szCs w:val="20"/>
          <w:lang w:val="en-US"/>
        </w:rPr>
        <w:t xml:space="preserve">. </w:t>
      </w:r>
    </w:p>
    <w:p w14:paraId="0F1D4D27" w14:textId="77777777" w:rsidR="001B4386" w:rsidRPr="00630429" w:rsidRDefault="00537AA6" w:rsidP="000954F4">
      <w:pPr>
        <w:pStyle w:val="a3"/>
        <w:numPr>
          <w:ilvl w:val="0"/>
          <w:numId w:val="4"/>
        </w:numPr>
        <w:tabs>
          <w:tab w:val="left" w:pos="284"/>
        </w:tabs>
        <w:spacing w:after="160" w:line="240" w:lineRule="auto"/>
        <w:ind w:left="0" w:firstLine="0"/>
        <w:jc w:val="both"/>
        <w:rPr>
          <w:sz w:val="20"/>
          <w:szCs w:val="20"/>
          <w:lang w:val="en-US"/>
        </w:rPr>
      </w:pPr>
      <w:r w:rsidRPr="00630429">
        <w:rPr>
          <w:sz w:val="20"/>
          <w:szCs w:val="20"/>
          <w:lang w:val="en-US"/>
        </w:rPr>
        <w:t>Determine t</w:t>
      </w:r>
      <w:r w:rsidR="001C6CBB" w:rsidRPr="00630429">
        <w:rPr>
          <w:sz w:val="20"/>
          <w:szCs w:val="20"/>
          <w:lang w:val="en-US"/>
        </w:rPr>
        <w:t>he cumulative probability of the available flexibility</w:t>
      </w:r>
      <w:r w:rsidRPr="00630429">
        <w:rPr>
          <w:sz w:val="20"/>
          <w:szCs w:val="20"/>
          <w:lang w:val="en-US"/>
        </w:rPr>
        <w:t xml:space="preserve">.  </w:t>
      </w:r>
    </w:p>
    <w:p w14:paraId="22CC11B9" w14:textId="77777777" w:rsidR="001B4386" w:rsidRPr="00630429" w:rsidRDefault="00537AA6" w:rsidP="002E37C0">
      <w:pPr>
        <w:pStyle w:val="a3"/>
        <w:spacing w:line="240" w:lineRule="auto"/>
        <w:ind w:left="-567"/>
        <w:jc w:val="both"/>
        <w:rPr>
          <w:sz w:val="20"/>
          <w:szCs w:val="20"/>
        </w:rPr>
      </w:pPr>
      <w:r w:rsidRPr="00630429">
        <w:rPr>
          <w:noProof/>
          <w:sz w:val="20"/>
          <w:szCs w:val="20"/>
          <w:lang w:eastAsia="ru-RU"/>
        </w:rPr>
        <w:drawing>
          <wp:inline distT="0" distB="0" distL="0" distR="0" wp14:anchorId="472181B0" wp14:editId="6AB6C1DA">
            <wp:extent cx="3666945" cy="1828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884256" name="Picture 85"/>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3670853" cy="1830749"/>
                    </a:xfrm>
                    <a:prstGeom prst="rect">
                      <a:avLst/>
                    </a:prstGeom>
                    <a:noFill/>
                    <a:ln>
                      <a:noFill/>
                    </a:ln>
                  </pic:spPr>
                </pic:pic>
              </a:graphicData>
            </a:graphic>
          </wp:inline>
        </w:drawing>
      </w:r>
    </w:p>
    <w:p w14:paraId="09D09AE3" w14:textId="77777777" w:rsidR="001B4386" w:rsidRPr="004537D0" w:rsidRDefault="00537AA6" w:rsidP="000954F4">
      <w:pPr>
        <w:spacing w:before="170" w:after="170"/>
        <w:jc w:val="both"/>
        <w:rPr>
          <w:sz w:val="18"/>
          <w:szCs w:val="18"/>
          <w:lang w:val="en-US"/>
        </w:rPr>
      </w:pPr>
      <w:r w:rsidRPr="004537D0">
        <w:rPr>
          <w:b/>
          <w:sz w:val="18"/>
          <w:szCs w:val="18"/>
          <w:lang w:val="en-US"/>
        </w:rPr>
        <w:t>Fig.3</w:t>
      </w:r>
      <w:r w:rsidRPr="004537D0">
        <w:rPr>
          <w:sz w:val="18"/>
          <w:szCs w:val="18"/>
          <w:lang w:val="en-US"/>
        </w:rPr>
        <w:t>. Power output profile and the upper limit of generation at node 2</w:t>
      </w:r>
    </w:p>
    <w:p w14:paraId="22D29E2E" w14:textId="77777777" w:rsidR="001B4386" w:rsidRPr="00630429" w:rsidRDefault="00537AA6" w:rsidP="002E37C0">
      <w:pPr>
        <w:spacing w:line="240" w:lineRule="auto"/>
        <w:ind w:left="-426"/>
        <w:jc w:val="both"/>
        <w:rPr>
          <w:sz w:val="20"/>
          <w:szCs w:val="20"/>
        </w:rPr>
      </w:pPr>
      <w:r w:rsidRPr="00630429">
        <w:rPr>
          <w:noProof/>
          <w:sz w:val="20"/>
          <w:szCs w:val="20"/>
          <w:lang w:eastAsia="ru-RU"/>
        </w:rPr>
        <w:drawing>
          <wp:inline distT="0" distB="0" distL="0" distR="0" wp14:anchorId="1FD31D50" wp14:editId="241D8684">
            <wp:extent cx="3552355" cy="1771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394195" name="Picture 84"/>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3573362" cy="1782127"/>
                    </a:xfrm>
                    <a:prstGeom prst="rect">
                      <a:avLst/>
                    </a:prstGeom>
                    <a:noFill/>
                    <a:ln>
                      <a:noFill/>
                    </a:ln>
                  </pic:spPr>
                </pic:pic>
              </a:graphicData>
            </a:graphic>
          </wp:inline>
        </w:drawing>
      </w:r>
    </w:p>
    <w:p w14:paraId="050B0888" w14:textId="77777777" w:rsidR="001B4386" w:rsidRPr="000954F4" w:rsidRDefault="00537AA6" w:rsidP="000954F4">
      <w:pPr>
        <w:spacing w:before="170" w:after="170" w:line="240" w:lineRule="auto"/>
        <w:jc w:val="both"/>
        <w:rPr>
          <w:sz w:val="18"/>
          <w:szCs w:val="18"/>
          <w:lang w:val="en-US"/>
        </w:rPr>
      </w:pPr>
      <w:r w:rsidRPr="000954F4">
        <w:rPr>
          <w:b/>
          <w:sz w:val="18"/>
          <w:szCs w:val="18"/>
          <w:lang w:val="en-US"/>
        </w:rPr>
        <w:t>Fig.4.</w:t>
      </w:r>
      <w:r w:rsidRPr="000954F4">
        <w:rPr>
          <w:sz w:val="18"/>
          <w:szCs w:val="18"/>
          <w:lang w:val="en-US"/>
        </w:rPr>
        <w:t xml:space="preserve"> SOC</w:t>
      </w:r>
      <w:r w:rsidR="000E5415" w:rsidRPr="000954F4">
        <w:rPr>
          <w:sz w:val="18"/>
          <w:szCs w:val="18"/>
          <w:lang w:val="en-US"/>
        </w:rPr>
        <w:t xml:space="preserve"> of the battery at node 5</w:t>
      </w:r>
    </w:p>
    <w:p w14:paraId="1352F744" w14:textId="77777777" w:rsidR="001B4386" w:rsidRPr="00630429" w:rsidRDefault="00537AA6" w:rsidP="00DA79F0">
      <w:pPr>
        <w:spacing w:line="240" w:lineRule="auto"/>
        <w:ind w:firstLine="284"/>
        <w:jc w:val="both"/>
        <w:rPr>
          <w:sz w:val="20"/>
          <w:szCs w:val="20"/>
          <w:lang w:val="en-US"/>
        </w:rPr>
      </w:pPr>
      <w:r w:rsidRPr="00630429">
        <w:rPr>
          <w:sz w:val="20"/>
          <w:szCs w:val="20"/>
          <w:lang w:val="en-US"/>
        </w:rPr>
        <w:t>Fig</w:t>
      </w:r>
      <w:r w:rsidR="008A349F" w:rsidRPr="00630429">
        <w:rPr>
          <w:sz w:val="20"/>
          <w:szCs w:val="20"/>
          <w:lang w:val="en-US"/>
        </w:rPr>
        <w:t>ure</w:t>
      </w:r>
      <w:r w:rsidRPr="00630429">
        <w:rPr>
          <w:sz w:val="20"/>
          <w:szCs w:val="20"/>
          <w:lang w:val="en-US"/>
        </w:rPr>
        <w:t xml:space="preserve"> 3 shows that a reserve is available at the balancing </w:t>
      </w:r>
      <w:r w:rsidR="008A349F" w:rsidRPr="00630429">
        <w:rPr>
          <w:sz w:val="20"/>
          <w:szCs w:val="20"/>
          <w:lang w:val="en-US"/>
        </w:rPr>
        <w:t xml:space="preserve">plant </w:t>
      </w:r>
      <w:r w:rsidRPr="00630429">
        <w:rPr>
          <w:sz w:val="20"/>
          <w:szCs w:val="20"/>
          <w:lang w:val="en-US"/>
        </w:rPr>
        <w:t>(node 2) within six hours</w:t>
      </w:r>
      <w:r w:rsidR="00B0269D" w:rsidRPr="00630429">
        <w:rPr>
          <w:sz w:val="20"/>
          <w:szCs w:val="20"/>
          <w:lang w:val="en-US"/>
        </w:rPr>
        <w:t xml:space="preserve"> (90 snapshots)</w:t>
      </w:r>
      <w:r w:rsidRPr="00630429">
        <w:rPr>
          <w:sz w:val="20"/>
          <w:szCs w:val="20"/>
          <w:lang w:val="en-US"/>
        </w:rPr>
        <w:t xml:space="preserve">. </w:t>
      </w:r>
      <w:r w:rsidR="003E3213" w:rsidRPr="00630429">
        <w:rPr>
          <w:sz w:val="20"/>
          <w:szCs w:val="20"/>
          <w:lang w:val="en-US"/>
        </w:rPr>
        <w:t>Figure 4 shows that the battery is in</w:t>
      </w:r>
      <w:r w:rsidR="00B0269D" w:rsidRPr="00630429">
        <w:rPr>
          <w:sz w:val="20"/>
          <w:szCs w:val="20"/>
          <w:lang w:val="en-US"/>
        </w:rPr>
        <w:t xml:space="preserve"> a</w:t>
      </w:r>
      <w:r w:rsidR="003E3213" w:rsidRPr="00630429">
        <w:rPr>
          <w:sz w:val="20"/>
          <w:szCs w:val="20"/>
          <w:lang w:val="en-US"/>
        </w:rPr>
        <w:t xml:space="preserve"> discharging mode at 6 snapshots (82–88) and, </w:t>
      </w:r>
      <w:r w:rsidR="005728A9" w:rsidRPr="00630429">
        <w:rPr>
          <w:sz w:val="20"/>
          <w:szCs w:val="20"/>
          <w:lang w:val="en-US"/>
        </w:rPr>
        <w:t>therefore</w:t>
      </w:r>
      <w:r w:rsidR="003E3213" w:rsidRPr="00630429">
        <w:rPr>
          <w:sz w:val="20"/>
          <w:szCs w:val="20"/>
          <w:lang w:val="en-US"/>
        </w:rPr>
        <w:t xml:space="preserve">, it </w:t>
      </w:r>
      <w:r w:rsidR="00B04876" w:rsidRPr="00630429">
        <w:rPr>
          <w:sz w:val="20"/>
          <w:szCs w:val="20"/>
          <w:lang w:val="en-US"/>
        </w:rPr>
        <w:t>cannot</w:t>
      </w:r>
      <w:r w:rsidR="003E3213" w:rsidRPr="00630429">
        <w:rPr>
          <w:sz w:val="20"/>
          <w:szCs w:val="20"/>
          <w:lang w:val="en-US"/>
        </w:rPr>
        <w:t xml:space="preserve"> supply power.</w:t>
      </w:r>
      <w:r w:rsidR="00B04876" w:rsidRPr="00630429">
        <w:rPr>
          <w:sz w:val="20"/>
          <w:szCs w:val="20"/>
          <w:lang w:val="en-US"/>
        </w:rPr>
        <w:t xml:space="preserve"> Figure 5 shows the distribution</w:t>
      </w:r>
      <w:r w:rsidR="008A349F" w:rsidRPr="00630429">
        <w:rPr>
          <w:sz w:val="20"/>
          <w:szCs w:val="20"/>
          <w:lang w:val="en-US"/>
        </w:rPr>
        <w:t>,</w:t>
      </w:r>
      <w:r w:rsidR="00B04876" w:rsidRPr="00630429">
        <w:rPr>
          <w:sz w:val="20"/>
          <w:szCs w:val="20"/>
          <w:lang w:val="en-US"/>
        </w:rPr>
        <w:t xml:space="preserve"> which indicates the probability that x MW or less, of ﬂexible resource</w:t>
      </w:r>
      <w:r w:rsidR="000E5415" w:rsidRPr="00630429">
        <w:rPr>
          <w:sz w:val="20"/>
          <w:szCs w:val="20"/>
          <w:lang w:val="en-US"/>
        </w:rPr>
        <w:t>s</w:t>
      </w:r>
      <w:r w:rsidR="00B04876" w:rsidRPr="00630429">
        <w:rPr>
          <w:sz w:val="20"/>
          <w:szCs w:val="20"/>
          <w:lang w:val="en-US"/>
        </w:rPr>
        <w:t xml:space="preserve">, will be available four minutes ahead within the </w:t>
      </w:r>
      <w:r w:rsidR="006538D8" w:rsidRPr="00630429">
        <w:rPr>
          <w:sz w:val="20"/>
          <w:szCs w:val="20"/>
          <w:lang w:val="en-US"/>
        </w:rPr>
        <w:t>6-hour</w:t>
      </w:r>
      <w:r w:rsidR="00B0269D" w:rsidRPr="00630429">
        <w:rPr>
          <w:sz w:val="20"/>
          <w:szCs w:val="20"/>
          <w:lang w:val="en-US"/>
        </w:rPr>
        <w:t xml:space="preserve"> </w:t>
      </w:r>
      <w:r w:rsidR="00B04876" w:rsidRPr="00630429">
        <w:rPr>
          <w:sz w:val="20"/>
          <w:szCs w:val="20"/>
          <w:lang w:val="en-US"/>
        </w:rPr>
        <w:t>time horizon</w:t>
      </w:r>
      <w:r w:rsidRPr="00630429">
        <w:rPr>
          <w:sz w:val="20"/>
          <w:szCs w:val="20"/>
          <w:lang w:val="en-US"/>
        </w:rPr>
        <w:t xml:space="preserve">. </w:t>
      </w:r>
      <w:r w:rsidR="005728A9" w:rsidRPr="00630429">
        <w:rPr>
          <w:sz w:val="20"/>
          <w:szCs w:val="20"/>
          <w:lang w:val="en-US"/>
        </w:rPr>
        <w:t xml:space="preserve">For example, </w:t>
      </w:r>
      <w:r w:rsidR="007D1A8B" w:rsidRPr="00630429">
        <w:rPr>
          <w:sz w:val="20"/>
          <w:szCs w:val="20"/>
          <w:lang w:val="en-US"/>
        </w:rPr>
        <w:t>there is</w:t>
      </w:r>
      <w:r w:rsidR="005728A9" w:rsidRPr="00630429">
        <w:rPr>
          <w:sz w:val="20"/>
          <w:szCs w:val="20"/>
          <w:lang w:val="en-US"/>
        </w:rPr>
        <w:t xml:space="preserve"> a 26.6% probability that 6 MW or less of flexible resource</w:t>
      </w:r>
      <w:r w:rsidR="000E5415" w:rsidRPr="00630429">
        <w:rPr>
          <w:sz w:val="20"/>
          <w:szCs w:val="20"/>
          <w:lang w:val="en-US"/>
        </w:rPr>
        <w:t>s</w:t>
      </w:r>
      <w:r w:rsidR="005728A9" w:rsidRPr="00630429">
        <w:rPr>
          <w:sz w:val="20"/>
          <w:szCs w:val="20"/>
          <w:lang w:val="en-US"/>
        </w:rPr>
        <w:t xml:space="preserve"> (56.6% probability that 13 MW or less) will be available any 4 minutes ahead</w:t>
      </w:r>
      <w:r w:rsidR="004B3B4C" w:rsidRPr="00630429">
        <w:rPr>
          <w:sz w:val="20"/>
          <w:szCs w:val="20"/>
          <w:lang w:val="en-US"/>
        </w:rPr>
        <w:t xml:space="preserve"> (4 min upward</w:t>
      </w:r>
      <w:r w:rsidR="00C305BC" w:rsidRPr="00630429">
        <w:rPr>
          <w:sz w:val="20"/>
          <w:szCs w:val="20"/>
          <w:lang w:val="en-US"/>
        </w:rPr>
        <w:t xml:space="preserve"> rumps</w:t>
      </w:r>
      <w:r w:rsidR="004B3B4C" w:rsidRPr="00630429">
        <w:rPr>
          <w:sz w:val="20"/>
          <w:szCs w:val="20"/>
          <w:lang w:val="en-US"/>
        </w:rPr>
        <w:t>) during a</w:t>
      </w:r>
      <w:r w:rsidR="005728A9" w:rsidRPr="00630429">
        <w:rPr>
          <w:sz w:val="20"/>
          <w:szCs w:val="20"/>
          <w:lang w:val="en-US"/>
        </w:rPr>
        <w:t xml:space="preserve"> </w:t>
      </w:r>
      <w:r w:rsidR="00A63D64" w:rsidRPr="00630429">
        <w:rPr>
          <w:sz w:val="20"/>
          <w:szCs w:val="20"/>
          <w:lang w:val="en-US"/>
        </w:rPr>
        <w:t>6-hour</w:t>
      </w:r>
      <w:r w:rsidR="004B3B4C" w:rsidRPr="00630429">
        <w:rPr>
          <w:sz w:val="20"/>
          <w:szCs w:val="20"/>
          <w:lang w:val="en-US"/>
        </w:rPr>
        <w:t xml:space="preserve"> </w:t>
      </w:r>
      <w:r w:rsidR="00C60A34" w:rsidRPr="00630429">
        <w:rPr>
          <w:sz w:val="20"/>
          <w:szCs w:val="20"/>
          <w:lang w:val="en-US"/>
        </w:rPr>
        <w:t>time</w:t>
      </w:r>
      <w:r w:rsidR="00DC3C56" w:rsidRPr="00630429">
        <w:rPr>
          <w:sz w:val="20"/>
          <w:szCs w:val="20"/>
          <w:lang w:val="en-US"/>
        </w:rPr>
        <w:t xml:space="preserve"> horizon</w:t>
      </w:r>
      <w:r w:rsidR="005728A9" w:rsidRPr="00630429">
        <w:rPr>
          <w:sz w:val="20"/>
          <w:szCs w:val="20"/>
          <w:lang w:val="en-US"/>
        </w:rPr>
        <w:t>.</w:t>
      </w:r>
    </w:p>
    <w:p w14:paraId="70E4A578" w14:textId="77777777" w:rsidR="001B4386" w:rsidRPr="00630429" w:rsidRDefault="00537AA6" w:rsidP="002E37C0">
      <w:pPr>
        <w:spacing w:line="240" w:lineRule="auto"/>
        <w:ind w:left="-709"/>
        <w:jc w:val="both"/>
        <w:rPr>
          <w:sz w:val="20"/>
          <w:szCs w:val="20"/>
        </w:rPr>
      </w:pPr>
      <w:r w:rsidRPr="00630429">
        <w:rPr>
          <w:noProof/>
          <w:sz w:val="20"/>
          <w:szCs w:val="20"/>
          <w:lang w:eastAsia="ru-RU"/>
        </w:rPr>
        <w:drawing>
          <wp:inline distT="0" distB="0" distL="0" distR="0" wp14:anchorId="1A1C2C88" wp14:editId="567200E1">
            <wp:extent cx="3699039" cy="18573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256693"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3728672" cy="1872255"/>
                    </a:xfrm>
                    <a:prstGeom prst="rect">
                      <a:avLst/>
                    </a:prstGeom>
                    <a:noFill/>
                    <a:ln>
                      <a:noFill/>
                    </a:ln>
                  </pic:spPr>
                </pic:pic>
              </a:graphicData>
            </a:graphic>
          </wp:inline>
        </w:drawing>
      </w:r>
    </w:p>
    <w:p w14:paraId="0EACEE86" w14:textId="77777777" w:rsidR="001B4386" w:rsidRPr="000954F4" w:rsidRDefault="00537AA6" w:rsidP="000954F4">
      <w:pPr>
        <w:spacing w:before="170" w:after="170" w:line="240" w:lineRule="auto"/>
        <w:jc w:val="both"/>
        <w:rPr>
          <w:sz w:val="18"/>
          <w:szCs w:val="18"/>
          <w:lang w:val="en-US"/>
        </w:rPr>
      </w:pPr>
      <w:r w:rsidRPr="000954F4">
        <w:rPr>
          <w:b/>
          <w:sz w:val="18"/>
          <w:szCs w:val="18"/>
          <w:lang w:val="en-US"/>
        </w:rPr>
        <w:t>Fig.5</w:t>
      </w:r>
      <w:r w:rsidRPr="000954F4">
        <w:rPr>
          <w:sz w:val="18"/>
          <w:szCs w:val="18"/>
          <w:lang w:val="en-US"/>
        </w:rPr>
        <w:t>. The cumulative probability of the available flexibility</w:t>
      </w:r>
    </w:p>
    <w:p w14:paraId="1B473CF6" w14:textId="77777777" w:rsidR="001B4386" w:rsidRPr="00630429" w:rsidRDefault="00537AA6" w:rsidP="00DA79F0">
      <w:pPr>
        <w:pStyle w:val="2"/>
      </w:pPr>
      <w:r w:rsidRPr="00630429">
        <w:t>Appl</w:t>
      </w:r>
      <w:r w:rsidR="00C60A34" w:rsidRPr="00630429">
        <w:t>ication o</w:t>
      </w:r>
      <w:r w:rsidRPr="00630429">
        <w:t>f the cumulative function of reserve distribution</w:t>
      </w:r>
    </w:p>
    <w:p w14:paraId="16FA5846" w14:textId="2A8731A4" w:rsidR="001B4386" w:rsidRPr="00630429" w:rsidRDefault="00537AA6" w:rsidP="002E37C0">
      <w:pPr>
        <w:spacing w:after="0" w:line="240" w:lineRule="auto"/>
        <w:ind w:firstLine="284"/>
        <w:jc w:val="both"/>
        <w:rPr>
          <w:sz w:val="20"/>
          <w:szCs w:val="20"/>
          <w:lang w:val="en-US"/>
        </w:rPr>
      </w:pPr>
      <w:r w:rsidRPr="00630429">
        <w:rPr>
          <w:sz w:val="20"/>
          <w:szCs w:val="20"/>
          <w:lang w:val="en-US"/>
        </w:rPr>
        <w:t>Two scenarios were developed for calculating power system flexibility</w:t>
      </w:r>
      <w:r w:rsidR="004B3B4C" w:rsidRPr="00630429">
        <w:rPr>
          <w:sz w:val="20"/>
          <w:szCs w:val="20"/>
          <w:lang w:val="en-US"/>
        </w:rPr>
        <w:t xml:space="preserve"> </w:t>
      </w:r>
      <w:r w:rsidR="00C1597F" w:rsidRPr="00630429">
        <w:rPr>
          <w:sz w:val="20"/>
          <w:szCs w:val="20"/>
          <w:lang w:val="en-US"/>
        </w:rPr>
        <w:t>(</w:t>
      </w:r>
      <w:r w:rsidR="003D138D" w:rsidRPr="00630429">
        <w:rPr>
          <w:sz w:val="20"/>
          <w:szCs w:val="20"/>
          <w:lang w:val="en-US"/>
        </w:rPr>
        <w:t>4-minute</w:t>
      </w:r>
      <w:r w:rsidR="00C1597F" w:rsidRPr="00630429">
        <w:rPr>
          <w:sz w:val="20"/>
          <w:szCs w:val="20"/>
          <w:lang w:val="en-US"/>
        </w:rPr>
        <w:t xml:space="preserve"> upward ramps) using the cumulative probability of the available flexibility</w:t>
      </w:r>
      <w:r w:rsidR="00C60A34" w:rsidRPr="00630429">
        <w:rPr>
          <w:sz w:val="20"/>
          <w:szCs w:val="20"/>
          <w:lang w:val="en-US"/>
        </w:rPr>
        <w:t xml:space="preserve"> (</w:t>
      </w:r>
      <w:r w:rsidR="004537D0" w:rsidRPr="00630429">
        <w:rPr>
          <w:sz w:val="20"/>
          <w:szCs w:val="20"/>
          <w:lang w:val="en-US"/>
        </w:rPr>
        <w:t>Fig</w:t>
      </w:r>
      <w:r w:rsidR="004537D0">
        <w:rPr>
          <w:sz w:val="20"/>
          <w:szCs w:val="20"/>
          <w:lang w:val="en-US"/>
        </w:rPr>
        <w:t xml:space="preserve">ure </w:t>
      </w:r>
      <w:r w:rsidR="003D138D" w:rsidRPr="00630429">
        <w:rPr>
          <w:sz w:val="20"/>
          <w:szCs w:val="20"/>
          <w:lang w:val="en-US"/>
        </w:rPr>
        <w:t>5).</w:t>
      </w:r>
    </w:p>
    <w:p w14:paraId="1D194408" w14:textId="77777777" w:rsidR="001B4386" w:rsidRPr="00630429" w:rsidRDefault="00537AA6" w:rsidP="00620781">
      <w:pPr>
        <w:pStyle w:val="a3"/>
        <w:spacing w:after="0" w:line="240" w:lineRule="auto"/>
        <w:ind w:left="0" w:firstLine="284"/>
        <w:jc w:val="both"/>
        <w:rPr>
          <w:sz w:val="20"/>
          <w:szCs w:val="20"/>
          <w:lang w:val="en-US"/>
        </w:rPr>
      </w:pPr>
      <w:r w:rsidRPr="00630429">
        <w:rPr>
          <w:sz w:val="20"/>
          <w:szCs w:val="20"/>
          <w:lang w:val="en-US"/>
        </w:rPr>
        <w:t>Scenario 1. Load ramp</w:t>
      </w:r>
      <w:r w:rsidR="00C1597F" w:rsidRPr="00630429">
        <w:rPr>
          <w:sz w:val="20"/>
          <w:szCs w:val="20"/>
          <w:lang w:val="en-US"/>
        </w:rPr>
        <w:t>s are</w:t>
      </w:r>
      <w:r w:rsidRPr="00630429">
        <w:rPr>
          <w:sz w:val="20"/>
          <w:szCs w:val="20"/>
          <w:lang w:val="en-US"/>
        </w:rPr>
        <w:t xml:space="preserve"> 16 MW/</w:t>
      </w:r>
      <w:r w:rsidR="00C1597F" w:rsidRPr="00630429">
        <w:rPr>
          <w:sz w:val="20"/>
          <w:szCs w:val="20"/>
          <w:lang w:val="en-US"/>
        </w:rPr>
        <w:t>4</w:t>
      </w:r>
      <w:r w:rsidRPr="00630429">
        <w:rPr>
          <w:sz w:val="20"/>
          <w:szCs w:val="20"/>
          <w:lang w:val="en-US"/>
        </w:rPr>
        <w:t xml:space="preserve">min. </w:t>
      </w:r>
    </w:p>
    <w:p w14:paraId="6D53AF22" w14:textId="77777777" w:rsidR="001B4386" w:rsidRPr="00630429" w:rsidRDefault="00537AA6" w:rsidP="00620781">
      <w:pPr>
        <w:pStyle w:val="a3"/>
        <w:spacing w:after="0" w:line="240" w:lineRule="auto"/>
        <w:ind w:left="0" w:firstLine="284"/>
        <w:jc w:val="both"/>
        <w:rPr>
          <w:sz w:val="20"/>
          <w:szCs w:val="20"/>
          <w:lang w:val="en-US"/>
        </w:rPr>
      </w:pPr>
      <w:r w:rsidRPr="00630429">
        <w:rPr>
          <w:sz w:val="20"/>
          <w:szCs w:val="20"/>
          <w:lang w:val="en-US"/>
        </w:rPr>
        <w:t>Scenario 2. Load ramp</w:t>
      </w:r>
      <w:r w:rsidR="00C1597F" w:rsidRPr="00630429">
        <w:rPr>
          <w:sz w:val="20"/>
          <w:szCs w:val="20"/>
          <w:lang w:val="en-US"/>
        </w:rPr>
        <w:t xml:space="preserve">s </w:t>
      </w:r>
      <w:r w:rsidR="00C60A34" w:rsidRPr="00630429">
        <w:rPr>
          <w:sz w:val="20"/>
          <w:szCs w:val="20"/>
          <w:lang w:val="en-US"/>
        </w:rPr>
        <w:t xml:space="preserve">vary </w:t>
      </w:r>
      <w:r w:rsidRPr="00630429">
        <w:rPr>
          <w:sz w:val="20"/>
          <w:szCs w:val="20"/>
          <w:lang w:val="en-US"/>
        </w:rPr>
        <w:t>from 10 MW/</w:t>
      </w:r>
      <w:r w:rsidR="00C1597F" w:rsidRPr="00630429">
        <w:rPr>
          <w:sz w:val="20"/>
          <w:szCs w:val="20"/>
          <w:lang w:val="en-US"/>
        </w:rPr>
        <w:t>4</w:t>
      </w:r>
      <w:r w:rsidRPr="00630429">
        <w:rPr>
          <w:sz w:val="20"/>
          <w:szCs w:val="20"/>
          <w:lang w:val="en-US"/>
        </w:rPr>
        <w:t>min to 18 MW/</w:t>
      </w:r>
      <w:r w:rsidR="00C1597F" w:rsidRPr="00630429">
        <w:rPr>
          <w:sz w:val="20"/>
          <w:szCs w:val="20"/>
          <w:lang w:val="en-US"/>
        </w:rPr>
        <w:t>4</w:t>
      </w:r>
      <w:r w:rsidRPr="00630429">
        <w:rPr>
          <w:sz w:val="20"/>
          <w:szCs w:val="20"/>
          <w:lang w:val="en-US"/>
        </w:rPr>
        <w:t>min.</w:t>
      </w:r>
    </w:p>
    <w:p w14:paraId="3E72AF73" w14:textId="54F78DF7" w:rsidR="001B4386" w:rsidRPr="00630429" w:rsidRDefault="00537AA6" w:rsidP="002E37C0">
      <w:pPr>
        <w:spacing w:after="0" w:line="240" w:lineRule="auto"/>
        <w:ind w:firstLine="284"/>
        <w:jc w:val="both"/>
        <w:rPr>
          <w:sz w:val="20"/>
          <w:szCs w:val="20"/>
          <w:lang w:val="en-US"/>
        </w:rPr>
      </w:pPr>
      <w:r w:rsidRPr="00630429">
        <w:rPr>
          <w:sz w:val="20"/>
          <w:szCs w:val="20"/>
          <w:lang w:val="en-US"/>
        </w:rPr>
        <w:t>Scenario 1. Analysis of the graph presented in Fig</w:t>
      </w:r>
      <w:r w:rsidR="004537D0">
        <w:rPr>
          <w:sz w:val="20"/>
          <w:szCs w:val="20"/>
          <w:lang w:val="en-US"/>
        </w:rPr>
        <w:t>ure</w:t>
      </w:r>
      <w:r w:rsidRPr="00630429">
        <w:rPr>
          <w:sz w:val="20"/>
          <w:szCs w:val="20"/>
          <w:lang w:val="en-US"/>
        </w:rPr>
        <w:t xml:space="preserve"> 5 shows that there is a high probability (70%) that there will not be enough resources to meet the 16 MW load for 6 hours any 4 minutes ahead. It means that in this case</w:t>
      </w:r>
      <w:r w:rsidR="00C60A34" w:rsidRPr="00630429">
        <w:rPr>
          <w:sz w:val="20"/>
          <w:szCs w:val="20"/>
          <w:lang w:val="en-US"/>
        </w:rPr>
        <w:t>,</w:t>
      </w:r>
      <w:r w:rsidRPr="00630429">
        <w:rPr>
          <w:sz w:val="20"/>
          <w:szCs w:val="20"/>
          <w:lang w:val="en-US"/>
        </w:rPr>
        <w:t xml:space="preserve"> the system will face a shortage of flexibility.</w:t>
      </w:r>
    </w:p>
    <w:p w14:paraId="50C1B19B" w14:textId="77777777" w:rsidR="001B4386" w:rsidRPr="00630429" w:rsidRDefault="00537AA6" w:rsidP="002E37C0">
      <w:pPr>
        <w:spacing w:line="240" w:lineRule="auto"/>
        <w:ind w:firstLine="284"/>
        <w:jc w:val="both"/>
        <w:rPr>
          <w:sz w:val="20"/>
          <w:szCs w:val="20"/>
          <w:lang w:val="en-US"/>
        </w:rPr>
      </w:pPr>
      <w:r w:rsidRPr="00630429">
        <w:rPr>
          <w:sz w:val="20"/>
          <w:szCs w:val="20"/>
          <w:lang w:val="en-US"/>
        </w:rPr>
        <w:t xml:space="preserve">Scenario 2. </w:t>
      </w:r>
      <w:r w:rsidR="00AF51FA" w:rsidRPr="00630429">
        <w:rPr>
          <w:sz w:val="20"/>
          <w:szCs w:val="20"/>
          <w:lang w:val="en-US"/>
        </w:rPr>
        <w:t>The probability that there will be insufficient resources to meet the</w:t>
      </w:r>
      <w:r w:rsidR="006755D6" w:rsidRPr="00630429">
        <w:rPr>
          <w:sz w:val="20"/>
          <w:szCs w:val="20"/>
          <w:lang w:val="en-US"/>
        </w:rPr>
        <w:t xml:space="preserve"> changes</w:t>
      </w:r>
      <w:r w:rsidR="00AF51FA" w:rsidRPr="00630429">
        <w:rPr>
          <w:sz w:val="20"/>
          <w:szCs w:val="20"/>
          <w:lang w:val="en-US"/>
        </w:rPr>
        <w:t xml:space="preserve"> </w:t>
      </w:r>
      <w:r w:rsidR="00C60A34" w:rsidRPr="00630429">
        <w:rPr>
          <w:sz w:val="20"/>
          <w:szCs w:val="20"/>
          <w:lang w:val="en-US"/>
        </w:rPr>
        <w:t xml:space="preserve">in </w:t>
      </w:r>
      <w:r w:rsidR="00AF51FA" w:rsidRPr="00630429">
        <w:rPr>
          <w:sz w:val="20"/>
          <w:szCs w:val="20"/>
          <w:lang w:val="en-US"/>
        </w:rPr>
        <w:t xml:space="preserve">load in </w:t>
      </w:r>
      <w:r w:rsidR="00C60A34" w:rsidRPr="00630429">
        <w:rPr>
          <w:sz w:val="20"/>
          <w:szCs w:val="20"/>
          <w:lang w:val="en-US"/>
        </w:rPr>
        <w:t>a range from 10 MW/4 min to 18 MW/</w:t>
      </w:r>
      <w:r w:rsidR="00AF51FA" w:rsidRPr="00630429">
        <w:rPr>
          <w:sz w:val="20"/>
          <w:szCs w:val="20"/>
          <w:lang w:val="en-US"/>
        </w:rPr>
        <w:t>4 min is calculated by the formula</w:t>
      </w:r>
      <w:r w:rsidRPr="00630429">
        <w:rPr>
          <w:sz w:val="20"/>
          <w:szCs w:val="20"/>
          <w:lang w:val="en-US"/>
        </w:rPr>
        <w:t>:</w:t>
      </w:r>
    </w:p>
    <w:p w14:paraId="31C7778D" w14:textId="77777777" w:rsidR="001B4386" w:rsidRPr="00630429" w:rsidRDefault="003439E6" w:rsidP="001B4386">
      <w:pPr>
        <w:spacing w:line="240" w:lineRule="auto"/>
        <w:jc w:val="right"/>
        <w:rPr>
          <w:sz w:val="20"/>
          <w:szCs w:val="20"/>
          <w:lang w:val="en-US"/>
        </w:rPr>
      </w:pPr>
      <m:oMath>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IRRE</m:t>
            </m:r>
          </m:sub>
        </m:sSub>
        <m:r>
          <w:rPr>
            <w:rFonts w:ascii="Cambria Math" w:hAnsi="Cambria Math"/>
            <w:sz w:val="20"/>
            <w:szCs w:val="20"/>
            <w:lang w:val="en-US"/>
          </w:rPr>
          <m:t>=</m:t>
        </m:r>
        <m:r>
          <w:rPr>
            <w:rFonts w:ascii="Cambria Math" w:hAnsi="Cambria Math"/>
            <w:sz w:val="20"/>
            <w:szCs w:val="20"/>
          </w:rPr>
          <m:t>P</m:t>
        </m:r>
        <m:r>
          <w:rPr>
            <w:rFonts w:ascii="Cambria Math" w:hAnsi="Cambria Math"/>
            <w:sz w:val="20"/>
            <w:szCs w:val="20"/>
            <w:lang w:val="en-US"/>
          </w:rPr>
          <m:t>(18)-</m:t>
        </m:r>
        <m:r>
          <w:rPr>
            <w:rFonts w:ascii="Cambria Math" w:hAnsi="Cambria Math"/>
            <w:sz w:val="20"/>
            <w:szCs w:val="20"/>
          </w:rPr>
          <m:t>P</m:t>
        </m:r>
        <m:r>
          <w:rPr>
            <w:rFonts w:ascii="Cambria Math" w:hAnsi="Cambria Math"/>
            <w:sz w:val="20"/>
            <w:szCs w:val="20"/>
            <w:lang w:val="en-US"/>
          </w:rPr>
          <m:t>(10)</m:t>
        </m:r>
      </m:oMath>
      <w:r w:rsidR="000E5415" w:rsidRPr="00630429">
        <w:rPr>
          <w:rFonts w:eastAsiaTheme="minorEastAsia"/>
          <w:sz w:val="20"/>
          <w:szCs w:val="20"/>
          <w:lang w:val="en-US"/>
        </w:rPr>
        <w:t>,</w:t>
      </w:r>
      <w:r w:rsidR="00537AA6" w:rsidRPr="00630429">
        <w:rPr>
          <w:sz w:val="20"/>
          <w:szCs w:val="20"/>
          <w:lang w:val="en-US"/>
        </w:rPr>
        <w:t xml:space="preserve"> </w:t>
      </w:r>
      <w:r w:rsidR="00F10B20" w:rsidRPr="00630429">
        <w:rPr>
          <w:sz w:val="20"/>
          <w:szCs w:val="20"/>
          <w:lang w:val="en-US"/>
        </w:rPr>
        <w:tab/>
      </w:r>
      <w:r w:rsidR="00537AA6" w:rsidRPr="00630429">
        <w:rPr>
          <w:sz w:val="20"/>
          <w:szCs w:val="20"/>
          <w:lang w:val="en-US"/>
        </w:rPr>
        <w:tab/>
        <w:t>(</w:t>
      </w:r>
      <w:r w:rsidR="00445F62" w:rsidRPr="00630429">
        <w:rPr>
          <w:sz w:val="20"/>
          <w:szCs w:val="20"/>
          <w:lang w:val="en-US"/>
        </w:rPr>
        <w:t>8</w:t>
      </w:r>
      <w:r w:rsidR="00537AA6" w:rsidRPr="00630429">
        <w:rPr>
          <w:sz w:val="20"/>
          <w:szCs w:val="20"/>
          <w:lang w:val="en-US"/>
        </w:rPr>
        <w:t>)</w:t>
      </w:r>
    </w:p>
    <w:p w14:paraId="4C4239CF" w14:textId="37EF2F03" w:rsidR="001B4386" w:rsidRPr="00630429" w:rsidRDefault="00DA79F0" w:rsidP="00AF51FA">
      <w:pPr>
        <w:spacing w:line="240" w:lineRule="auto"/>
        <w:jc w:val="right"/>
        <w:rPr>
          <w:sz w:val="20"/>
          <w:szCs w:val="20"/>
          <w:lang w:val="en-US"/>
        </w:rPr>
      </w:pPr>
      <w:r w:rsidRPr="00F6322A">
        <w:rPr>
          <w:rFonts w:eastAsiaTheme="minorEastAsia"/>
          <w:sz w:val="20"/>
          <w:szCs w:val="20"/>
          <w:lang w:val="en-US"/>
        </w:rPr>
        <w:t xml:space="preserve">         </w:t>
      </w:r>
      <m:oMath>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IRRE</m:t>
            </m:r>
          </m:sub>
        </m:sSub>
        <m:r>
          <w:rPr>
            <w:rFonts w:ascii="Cambria Math" w:hAnsi="Cambria Math"/>
            <w:sz w:val="20"/>
            <w:szCs w:val="20"/>
            <w:lang w:val="en-US"/>
          </w:rPr>
          <m:t>=0.95-0.29=0.63</m:t>
        </m:r>
      </m:oMath>
      <w:r w:rsidR="000E5415" w:rsidRPr="00630429">
        <w:rPr>
          <w:rFonts w:eastAsiaTheme="minorEastAsia"/>
          <w:sz w:val="20"/>
          <w:szCs w:val="20"/>
          <w:lang w:val="en-US"/>
        </w:rPr>
        <w:t>.</w:t>
      </w:r>
      <w:r w:rsidR="00537AA6" w:rsidRPr="00630429">
        <w:rPr>
          <w:sz w:val="20"/>
          <w:szCs w:val="20"/>
          <w:lang w:val="en-US"/>
        </w:rPr>
        <w:tab/>
      </w:r>
      <w:r w:rsidR="00537AA6" w:rsidRPr="00630429">
        <w:rPr>
          <w:sz w:val="20"/>
          <w:szCs w:val="20"/>
          <w:lang w:val="en-US"/>
        </w:rPr>
        <w:tab/>
        <w:t>(</w:t>
      </w:r>
      <w:r w:rsidR="00445F62" w:rsidRPr="00630429">
        <w:rPr>
          <w:sz w:val="20"/>
          <w:szCs w:val="20"/>
          <w:lang w:val="en-US"/>
        </w:rPr>
        <w:t>9</w:t>
      </w:r>
      <w:r w:rsidR="00537AA6" w:rsidRPr="00630429">
        <w:rPr>
          <w:sz w:val="20"/>
          <w:szCs w:val="20"/>
          <w:lang w:val="en-US"/>
        </w:rPr>
        <w:t>)</w:t>
      </w:r>
    </w:p>
    <w:p w14:paraId="23B08F05" w14:textId="77777777" w:rsidR="001B4386" w:rsidRPr="00630429" w:rsidRDefault="00537AA6" w:rsidP="00DA79F0">
      <w:pPr>
        <w:spacing w:after="0" w:line="240" w:lineRule="auto"/>
        <w:ind w:firstLine="284"/>
        <w:jc w:val="both"/>
        <w:rPr>
          <w:sz w:val="20"/>
          <w:szCs w:val="20"/>
          <w:lang w:val="en-US"/>
        </w:rPr>
      </w:pPr>
      <w:r w:rsidRPr="00630429">
        <w:rPr>
          <w:sz w:val="20"/>
          <w:szCs w:val="20"/>
          <w:lang w:val="en-US"/>
        </w:rPr>
        <w:t>There is a 63% probability that there will be insufficient reserve to meet the load ramps in the range from 10 MW /</w:t>
      </w:r>
      <w:r w:rsidR="007D1A8B" w:rsidRPr="00630429">
        <w:rPr>
          <w:sz w:val="20"/>
          <w:szCs w:val="20"/>
          <w:lang w:val="en-US"/>
        </w:rPr>
        <w:t>4</w:t>
      </w:r>
      <w:r w:rsidRPr="00630429">
        <w:rPr>
          <w:sz w:val="20"/>
          <w:szCs w:val="20"/>
          <w:lang w:val="en-US"/>
        </w:rPr>
        <w:t xml:space="preserve"> min to 18 MW /</w:t>
      </w:r>
      <w:r w:rsidR="007D1A8B" w:rsidRPr="00630429">
        <w:rPr>
          <w:sz w:val="20"/>
          <w:szCs w:val="20"/>
          <w:lang w:val="en-US"/>
        </w:rPr>
        <w:t>4</w:t>
      </w:r>
      <w:r w:rsidRPr="00630429">
        <w:rPr>
          <w:sz w:val="20"/>
          <w:szCs w:val="20"/>
          <w:lang w:val="en-US"/>
        </w:rPr>
        <w:t xml:space="preserve"> min for 6 hours any 4 minutes ahead.</w:t>
      </w:r>
    </w:p>
    <w:p w14:paraId="01CC740E" w14:textId="77777777" w:rsidR="001B4386" w:rsidRPr="00630429" w:rsidRDefault="00537AA6" w:rsidP="00DA79F0">
      <w:pPr>
        <w:pStyle w:val="1"/>
        <w:numPr>
          <w:ilvl w:val="0"/>
          <w:numId w:val="0"/>
        </w:numPr>
        <w:rPr>
          <w:rStyle w:val="tlid-translation"/>
          <w:rFonts w:ascii="Times New Roman" w:hAnsi="Times New Roman"/>
          <w:b w:val="0"/>
          <w:bCs w:val="0"/>
          <w:sz w:val="20"/>
        </w:rPr>
      </w:pPr>
      <w:r w:rsidRPr="00DA79F0">
        <w:rPr>
          <w:rStyle w:val="tlid-translation"/>
        </w:rPr>
        <w:t>Conclusion</w:t>
      </w:r>
      <w:r w:rsidRPr="00630429">
        <w:rPr>
          <w:rStyle w:val="tlid-translation"/>
          <w:rFonts w:ascii="Times New Roman" w:hAnsi="Times New Roman"/>
          <w:sz w:val="20"/>
        </w:rPr>
        <w:t xml:space="preserve"> </w:t>
      </w:r>
    </w:p>
    <w:p w14:paraId="1B8CF236" w14:textId="3D098D21" w:rsidR="00183501" w:rsidRPr="00630429" w:rsidRDefault="00537AA6" w:rsidP="00DA79F0">
      <w:pPr>
        <w:spacing w:after="0" w:line="240" w:lineRule="auto"/>
        <w:ind w:firstLine="284"/>
        <w:jc w:val="both"/>
        <w:rPr>
          <w:rStyle w:val="tlid-translation"/>
          <w:sz w:val="20"/>
          <w:szCs w:val="20"/>
          <w:lang w:val="en-US"/>
        </w:rPr>
      </w:pPr>
      <w:r w:rsidRPr="00630429">
        <w:rPr>
          <w:rStyle w:val="tlid-translation"/>
          <w:sz w:val="20"/>
          <w:szCs w:val="20"/>
          <w:lang w:val="en-US"/>
        </w:rPr>
        <w:t>In the context of variability and uncertainty of state variables, operating reserves are required to maintain a power balance in an EPS. When determining the size of operating reserves to calculate the flexibility of EPS, one should take into account the fact that there is no uniform standard for applying the operating reserves in the world.</w:t>
      </w:r>
    </w:p>
    <w:p w14:paraId="0934D325" w14:textId="236F8B85" w:rsidR="001B4386" w:rsidRPr="00630429" w:rsidRDefault="00537AA6" w:rsidP="00DA79F0">
      <w:pPr>
        <w:spacing w:after="0" w:line="240" w:lineRule="auto"/>
        <w:ind w:firstLine="284"/>
        <w:jc w:val="both"/>
        <w:rPr>
          <w:rStyle w:val="tlid-translation"/>
          <w:sz w:val="20"/>
          <w:szCs w:val="20"/>
          <w:lang w:val="en-US"/>
        </w:rPr>
      </w:pPr>
      <w:r w:rsidRPr="00630429">
        <w:rPr>
          <w:rStyle w:val="tlid-translation"/>
          <w:sz w:val="20"/>
          <w:szCs w:val="20"/>
          <w:lang w:val="en-US"/>
        </w:rPr>
        <w:t xml:space="preserve">The article </w:t>
      </w:r>
      <w:r w:rsidR="00C60A34" w:rsidRPr="00630429">
        <w:rPr>
          <w:rStyle w:val="tlid-translation"/>
          <w:sz w:val="20"/>
          <w:szCs w:val="20"/>
          <w:lang w:val="en-US"/>
        </w:rPr>
        <w:t xml:space="preserve">overviews the flexibility measures and </w:t>
      </w:r>
      <w:r w:rsidRPr="00630429">
        <w:rPr>
          <w:rStyle w:val="tlid-translation"/>
          <w:sz w:val="20"/>
          <w:szCs w:val="20"/>
          <w:lang w:val="en-US"/>
        </w:rPr>
        <w:t>advanced energy storage technologies.</w:t>
      </w:r>
      <w:r w:rsidR="00BB410E" w:rsidRPr="00630429">
        <w:rPr>
          <w:rStyle w:val="tlid-translation"/>
          <w:sz w:val="20"/>
          <w:szCs w:val="20"/>
          <w:lang w:val="en-US"/>
        </w:rPr>
        <w:t xml:space="preserve"> </w:t>
      </w:r>
      <w:r w:rsidR="00C60A34" w:rsidRPr="00630429">
        <w:rPr>
          <w:rStyle w:val="tlid-translation"/>
          <w:sz w:val="20"/>
          <w:szCs w:val="20"/>
          <w:lang w:val="en-US"/>
        </w:rPr>
        <w:t>The a</w:t>
      </w:r>
      <w:r w:rsidR="00CC1E81" w:rsidRPr="00630429">
        <w:rPr>
          <w:rStyle w:val="tlid-translation"/>
          <w:sz w:val="20"/>
          <w:szCs w:val="20"/>
          <w:lang w:val="en-US"/>
        </w:rPr>
        <w:t xml:space="preserve">nalysis of the location of advanced energy storage devices </w:t>
      </w:r>
      <w:r w:rsidR="00C60A34" w:rsidRPr="00630429">
        <w:rPr>
          <w:rStyle w:val="tlid-translation"/>
          <w:sz w:val="20"/>
          <w:szCs w:val="20"/>
          <w:lang w:val="en-US"/>
        </w:rPr>
        <w:t xml:space="preserve">indicates that they </w:t>
      </w:r>
      <w:r w:rsidR="00A36D58" w:rsidRPr="00630429">
        <w:rPr>
          <w:rStyle w:val="tlid-translation"/>
          <w:sz w:val="20"/>
          <w:szCs w:val="20"/>
          <w:lang w:val="en-US"/>
        </w:rPr>
        <w:t>are</w:t>
      </w:r>
      <w:r w:rsidR="00CC1E81" w:rsidRPr="00630429">
        <w:rPr>
          <w:rStyle w:val="tlid-translation"/>
          <w:sz w:val="20"/>
          <w:szCs w:val="20"/>
          <w:lang w:val="en-US"/>
        </w:rPr>
        <w:t xml:space="preserve"> located near wind and solar farms, consumers, and significant EPS nodes. </w:t>
      </w:r>
    </w:p>
    <w:p w14:paraId="4A94EE89" w14:textId="77777777" w:rsidR="00935565" w:rsidRPr="00630429" w:rsidRDefault="00537AA6" w:rsidP="00DA79F0">
      <w:pPr>
        <w:spacing w:after="0" w:line="240" w:lineRule="auto"/>
        <w:ind w:firstLine="284"/>
        <w:jc w:val="both"/>
        <w:rPr>
          <w:bCs/>
          <w:sz w:val="20"/>
          <w:szCs w:val="20"/>
          <w:lang w:val="en-US"/>
        </w:rPr>
      </w:pPr>
      <w:r w:rsidRPr="00630429">
        <w:rPr>
          <w:bCs/>
          <w:sz w:val="20"/>
          <w:szCs w:val="20"/>
          <w:lang w:val="en-US"/>
        </w:rPr>
        <w:t>The cumulative function of the probability distribution of the 5-nod</w:t>
      </w:r>
      <w:r w:rsidR="00C60A34" w:rsidRPr="00630429">
        <w:rPr>
          <w:bCs/>
          <w:sz w:val="20"/>
          <w:szCs w:val="20"/>
          <w:lang w:val="en-US"/>
        </w:rPr>
        <w:t xml:space="preserve">e </w:t>
      </w:r>
      <w:r w:rsidRPr="00630429">
        <w:rPr>
          <w:bCs/>
          <w:sz w:val="20"/>
          <w:szCs w:val="20"/>
          <w:lang w:val="en-US"/>
        </w:rPr>
        <w:t>EPS flexibility at a 6-hour interval with a four-minute load change was built</w:t>
      </w:r>
      <w:r w:rsidR="00F10B20" w:rsidRPr="00630429">
        <w:rPr>
          <w:bCs/>
          <w:sz w:val="20"/>
          <w:szCs w:val="20"/>
          <w:lang w:val="en-US"/>
        </w:rPr>
        <w:t>.</w:t>
      </w:r>
    </w:p>
    <w:p w14:paraId="7D7222CF" w14:textId="77777777" w:rsidR="00180363" w:rsidRPr="00630429" w:rsidRDefault="00537AA6" w:rsidP="00DA79F0">
      <w:pPr>
        <w:pStyle w:val="2"/>
        <w:rPr>
          <w:rStyle w:val="tlid-translation"/>
          <w:rFonts w:ascii="Times New Roman" w:hAnsi="Times New Roman"/>
        </w:rPr>
      </w:pPr>
      <w:r w:rsidRPr="00DA79F0">
        <w:rPr>
          <w:rStyle w:val="tlid-translation"/>
        </w:rPr>
        <w:lastRenderedPageBreak/>
        <w:t>Acknowledg</w:t>
      </w:r>
      <w:r w:rsidR="00920828" w:rsidRPr="00DA79F0">
        <w:rPr>
          <w:rStyle w:val="tlid-translation"/>
        </w:rPr>
        <w:t>ment</w:t>
      </w:r>
    </w:p>
    <w:p w14:paraId="1EAE5883" w14:textId="11BF21FE" w:rsidR="00BE0991" w:rsidRPr="00DA79F0" w:rsidRDefault="00537AA6" w:rsidP="002E37C0">
      <w:pPr>
        <w:spacing w:after="0" w:line="240" w:lineRule="auto"/>
        <w:ind w:firstLine="284"/>
        <w:jc w:val="both"/>
        <w:rPr>
          <w:rStyle w:val="tlid-translation"/>
          <w:sz w:val="18"/>
          <w:szCs w:val="18"/>
          <w:lang w:val="en-US"/>
        </w:rPr>
      </w:pPr>
      <w:r w:rsidRPr="00DA79F0">
        <w:rPr>
          <w:sz w:val="18"/>
          <w:szCs w:val="18"/>
          <w:lang w:val="en-US"/>
        </w:rPr>
        <w:t>This study is supported by grant № 19-49-04108. "Development of Innovative Technologies and Tools for Flexibility Assessment and Enhancement of Future Power Systems</w:t>
      </w:r>
      <w:r w:rsidR="007A79E3">
        <w:rPr>
          <w:sz w:val="18"/>
          <w:szCs w:val="18"/>
          <w:lang w:val="en-US"/>
        </w:rPr>
        <w:t>”.</w:t>
      </w:r>
    </w:p>
    <w:p w14:paraId="21865011" w14:textId="77777777" w:rsidR="00850E32" w:rsidRDefault="00537AA6" w:rsidP="00DA79F0">
      <w:pPr>
        <w:pStyle w:val="1"/>
        <w:numPr>
          <w:ilvl w:val="0"/>
          <w:numId w:val="0"/>
        </w:numPr>
        <w:rPr>
          <w:rStyle w:val="tlid-translation"/>
        </w:rPr>
      </w:pPr>
      <w:r w:rsidRPr="00DA79F0">
        <w:rPr>
          <w:rStyle w:val="tlid-translation"/>
        </w:rPr>
        <w:t>References</w:t>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26"/>
        <w:gridCol w:w="4095"/>
      </w:tblGrid>
      <w:tr w:rsidR="00A15302" w:rsidRPr="009A1AD5" w14:paraId="4F693435" w14:textId="77777777" w:rsidTr="00564C06">
        <w:trPr>
          <w:tblCellSpacing w:w="15" w:type="dxa"/>
        </w:trPr>
        <w:tc>
          <w:tcPr>
            <w:tcW w:w="421" w:type="pct"/>
            <w:hideMark/>
          </w:tcPr>
          <w:p w14:paraId="785EF466" w14:textId="7D68E7A6" w:rsidR="00A15302" w:rsidRPr="00BC6253" w:rsidRDefault="00A15302" w:rsidP="00F435BA">
            <w:pPr>
              <w:pStyle w:val="a5"/>
              <w:spacing w:after="0" w:line="240" w:lineRule="auto"/>
              <w:rPr>
                <w:noProof/>
                <w:sz w:val="20"/>
                <w:szCs w:val="20"/>
              </w:rPr>
            </w:pPr>
            <w:r w:rsidRPr="00BC6253">
              <w:rPr>
                <w:noProof/>
                <w:sz w:val="20"/>
                <w:szCs w:val="20"/>
              </w:rPr>
              <w:t>1</w:t>
            </w:r>
            <w:r w:rsidR="00E64B1E">
              <w:rPr>
                <w:noProof/>
                <w:sz w:val="20"/>
                <w:szCs w:val="20"/>
                <w:lang w:val="en-US"/>
              </w:rPr>
              <w:t>.</w:t>
            </w:r>
            <w:r w:rsidRPr="00BC6253">
              <w:rPr>
                <w:noProof/>
                <w:sz w:val="20"/>
                <w:szCs w:val="20"/>
              </w:rPr>
              <w:t xml:space="preserve"> </w:t>
            </w:r>
          </w:p>
        </w:tc>
        <w:tc>
          <w:tcPr>
            <w:tcW w:w="4479" w:type="pct"/>
            <w:hideMark/>
          </w:tcPr>
          <w:p w14:paraId="6DD2EA08" w14:textId="5610F0D2" w:rsidR="00A15302" w:rsidRPr="00BC6253" w:rsidRDefault="00A15302" w:rsidP="00742A2B">
            <w:pPr>
              <w:pStyle w:val="a5"/>
              <w:spacing w:after="0" w:line="240" w:lineRule="auto"/>
              <w:jc w:val="both"/>
              <w:rPr>
                <w:noProof/>
                <w:sz w:val="20"/>
                <w:szCs w:val="20"/>
                <w:lang w:val="en-US"/>
              </w:rPr>
            </w:pPr>
            <w:r w:rsidRPr="00BC6253">
              <w:rPr>
                <w:noProof/>
                <w:sz w:val="20"/>
                <w:szCs w:val="20"/>
                <w:lang w:val="en-US"/>
              </w:rPr>
              <w:t xml:space="preserve">E. Lannoye, Damian Flynn, Mark O’Malley, "Evaluation of Power System Flexibility," </w:t>
            </w:r>
            <w:r w:rsidRPr="00BC6253">
              <w:rPr>
                <w:i/>
                <w:iCs/>
                <w:noProof/>
                <w:sz w:val="20"/>
                <w:szCs w:val="20"/>
                <w:lang w:val="en-US"/>
              </w:rPr>
              <w:t xml:space="preserve">IEEE Transactions on Power Systems, </w:t>
            </w:r>
            <w:r w:rsidRPr="00BC6253">
              <w:rPr>
                <w:noProof/>
                <w:sz w:val="20"/>
                <w:szCs w:val="20"/>
                <w:lang w:val="en-US"/>
              </w:rPr>
              <w:t xml:space="preserve">vol. 27, no. 2, pp. 922-931 </w:t>
            </w:r>
            <w:r w:rsidR="00396D19">
              <w:rPr>
                <w:noProof/>
                <w:sz w:val="20"/>
                <w:szCs w:val="20"/>
                <w:lang w:val="en-US"/>
              </w:rPr>
              <w:t>(</w:t>
            </w:r>
            <w:r w:rsidRPr="00BC6253">
              <w:rPr>
                <w:noProof/>
                <w:sz w:val="20"/>
                <w:szCs w:val="20"/>
                <w:lang w:val="en-US"/>
              </w:rPr>
              <w:t>2012</w:t>
            </w:r>
            <w:r w:rsidR="00396D19">
              <w:rPr>
                <w:noProof/>
                <w:sz w:val="20"/>
                <w:szCs w:val="20"/>
                <w:lang w:val="en-US"/>
              </w:rPr>
              <w:t>)</w:t>
            </w:r>
            <w:r w:rsidRPr="00BC6253">
              <w:rPr>
                <w:noProof/>
                <w:sz w:val="20"/>
                <w:szCs w:val="20"/>
                <w:lang w:val="en-US"/>
              </w:rPr>
              <w:t xml:space="preserve">. </w:t>
            </w:r>
          </w:p>
        </w:tc>
      </w:tr>
      <w:tr w:rsidR="00A15302" w:rsidRPr="009A1AD5" w14:paraId="717FCC9A" w14:textId="77777777" w:rsidTr="00564C06">
        <w:trPr>
          <w:tblCellSpacing w:w="15" w:type="dxa"/>
        </w:trPr>
        <w:tc>
          <w:tcPr>
            <w:tcW w:w="421" w:type="pct"/>
            <w:hideMark/>
          </w:tcPr>
          <w:p w14:paraId="1204C679" w14:textId="3C8BD639" w:rsidR="00A15302" w:rsidRPr="00BC6253" w:rsidRDefault="00A15302" w:rsidP="00F435BA">
            <w:pPr>
              <w:pStyle w:val="a5"/>
              <w:spacing w:after="0" w:line="240" w:lineRule="auto"/>
              <w:rPr>
                <w:noProof/>
                <w:sz w:val="20"/>
                <w:szCs w:val="20"/>
                <w:lang w:val="en-US"/>
              </w:rPr>
            </w:pPr>
            <w:r w:rsidRPr="00BC6253">
              <w:rPr>
                <w:noProof/>
                <w:sz w:val="20"/>
                <w:szCs w:val="20"/>
                <w:lang w:val="en-US"/>
              </w:rPr>
              <w:t>2</w:t>
            </w:r>
            <w:r w:rsidR="00E64B1E">
              <w:rPr>
                <w:noProof/>
                <w:sz w:val="20"/>
                <w:szCs w:val="20"/>
                <w:lang w:val="en-US"/>
              </w:rPr>
              <w:t>.</w:t>
            </w:r>
            <w:r w:rsidRPr="00BC6253">
              <w:rPr>
                <w:noProof/>
                <w:sz w:val="20"/>
                <w:szCs w:val="20"/>
                <w:lang w:val="en-US"/>
              </w:rPr>
              <w:t xml:space="preserve"> </w:t>
            </w:r>
          </w:p>
        </w:tc>
        <w:tc>
          <w:tcPr>
            <w:tcW w:w="4479" w:type="pct"/>
            <w:hideMark/>
          </w:tcPr>
          <w:p w14:paraId="5C3ED50A" w14:textId="20C800C4" w:rsidR="00A15302" w:rsidRPr="00BC6253" w:rsidRDefault="00A15302" w:rsidP="00742A2B">
            <w:pPr>
              <w:pStyle w:val="a5"/>
              <w:spacing w:after="0" w:line="240" w:lineRule="auto"/>
              <w:jc w:val="both"/>
              <w:rPr>
                <w:noProof/>
                <w:sz w:val="20"/>
                <w:szCs w:val="20"/>
                <w:lang w:val="en-US"/>
              </w:rPr>
            </w:pPr>
            <w:r w:rsidRPr="00BC6253">
              <w:rPr>
                <w:noProof/>
                <w:sz w:val="20"/>
                <w:szCs w:val="20"/>
                <w:lang w:val="en-US"/>
              </w:rPr>
              <w:t xml:space="preserve">Jinye Zhao, Tongxin Zheng, Eugene Litvinov, "A unified framework for defining and measuring flexibility in power system," </w:t>
            </w:r>
            <w:r w:rsidRPr="00BC6253">
              <w:rPr>
                <w:i/>
                <w:iCs/>
                <w:noProof/>
                <w:sz w:val="20"/>
                <w:szCs w:val="20"/>
                <w:lang w:val="en-US"/>
              </w:rPr>
              <w:t xml:space="preserve">IEEE Transactions on power systems, </w:t>
            </w:r>
            <w:r w:rsidRPr="00BC6253">
              <w:rPr>
                <w:noProof/>
                <w:sz w:val="20"/>
                <w:szCs w:val="20"/>
                <w:lang w:val="en-US"/>
              </w:rPr>
              <w:t xml:space="preserve">vol. 31, no. 1, pp. 339-347 </w:t>
            </w:r>
            <w:r w:rsidR="00396D19">
              <w:rPr>
                <w:noProof/>
                <w:sz w:val="20"/>
                <w:szCs w:val="20"/>
                <w:lang w:val="en-US"/>
              </w:rPr>
              <w:t>(</w:t>
            </w:r>
            <w:r w:rsidRPr="00BC6253">
              <w:rPr>
                <w:noProof/>
                <w:sz w:val="20"/>
                <w:szCs w:val="20"/>
                <w:lang w:val="en-US"/>
              </w:rPr>
              <w:t>2016</w:t>
            </w:r>
            <w:r w:rsidR="00396D19">
              <w:rPr>
                <w:noProof/>
                <w:sz w:val="20"/>
                <w:szCs w:val="20"/>
                <w:lang w:val="en-US"/>
              </w:rPr>
              <w:t>)</w:t>
            </w:r>
            <w:r w:rsidRPr="00BC6253">
              <w:rPr>
                <w:noProof/>
                <w:sz w:val="20"/>
                <w:szCs w:val="20"/>
                <w:lang w:val="en-US"/>
              </w:rPr>
              <w:t xml:space="preserve">. </w:t>
            </w:r>
          </w:p>
        </w:tc>
      </w:tr>
      <w:tr w:rsidR="00A15302" w:rsidRPr="009A1AD5" w14:paraId="53393908" w14:textId="77777777" w:rsidTr="00564C06">
        <w:trPr>
          <w:tblCellSpacing w:w="15" w:type="dxa"/>
        </w:trPr>
        <w:tc>
          <w:tcPr>
            <w:tcW w:w="421" w:type="pct"/>
            <w:hideMark/>
          </w:tcPr>
          <w:p w14:paraId="4ED92655" w14:textId="5BA6198E" w:rsidR="00A15302" w:rsidRPr="00BC6253" w:rsidRDefault="00A15302" w:rsidP="00F435BA">
            <w:pPr>
              <w:pStyle w:val="a5"/>
              <w:spacing w:after="0" w:line="240" w:lineRule="auto"/>
              <w:rPr>
                <w:noProof/>
                <w:sz w:val="20"/>
                <w:szCs w:val="20"/>
                <w:lang w:val="en-US"/>
              </w:rPr>
            </w:pPr>
            <w:r w:rsidRPr="00BC6253">
              <w:rPr>
                <w:noProof/>
                <w:sz w:val="20"/>
                <w:szCs w:val="20"/>
                <w:lang w:val="en-US"/>
              </w:rPr>
              <w:t>3</w:t>
            </w:r>
            <w:r w:rsidR="00E64B1E">
              <w:rPr>
                <w:noProof/>
                <w:sz w:val="20"/>
                <w:szCs w:val="20"/>
                <w:lang w:val="en-US"/>
              </w:rPr>
              <w:t>.</w:t>
            </w:r>
            <w:r w:rsidRPr="00BC6253">
              <w:rPr>
                <w:noProof/>
                <w:sz w:val="20"/>
                <w:szCs w:val="20"/>
                <w:lang w:val="en-US"/>
              </w:rPr>
              <w:t xml:space="preserve"> </w:t>
            </w:r>
          </w:p>
        </w:tc>
        <w:tc>
          <w:tcPr>
            <w:tcW w:w="4479" w:type="pct"/>
            <w:hideMark/>
          </w:tcPr>
          <w:p w14:paraId="7BA0646A" w14:textId="6065216E" w:rsidR="00A15302" w:rsidRPr="00BC6253" w:rsidRDefault="00A15302" w:rsidP="00742A2B">
            <w:pPr>
              <w:pStyle w:val="a5"/>
              <w:spacing w:after="0" w:line="240" w:lineRule="auto"/>
              <w:jc w:val="both"/>
              <w:rPr>
                <w:noProof/>
                <w:sz w:val="20"/>
                <w:szCs w:val="20"/>
                <w:lang w:val="en-US"/>
              </w:rPr>
            </w:pPr>
            <w:r w:rsidRPr="00BC6253">
              <w:rPr>
                <w:noProof/>
                <w:sz w:val="20"/>
                <w:szCs w:val="20"/>
                <w:lang w:val="en-US"/>
              </w:rPr>
              <w:t xml:space="preserve">K. F. Krommydas, A. C. Stratigakos, C. Dikaiakos, G. P. Papaioannou, E. Zafiropoulos3, and L. Ekonomou, "An Improved Flexibility Metric Based on Kernel Density Estimators Applied on the Greek Power System," in </w:t>
            </w:r>
            <w:r w:rsidRPr="00BC6253">
              <w:rPr>
                <w:i/>
                <w:iCs/>
                <w:noProof/>
                <w:sz w:val="20"/>
                <w:szCs w:val="20"/>
                <w:lang w:val="en-US"/>
              </w:rPr>
              <w:t>International Symposium on High Voltage Engineering</w:t>
            </w:r>
            <w:r w:rsidRPr="00BC6253">
              <w:rPr>
                <w:noProof/>
                <w:sz w:val="20"/>
                <w:szCs w:val="20"/>
                <w:lang w:val="en-US"/>
              </w:rPr>
              <w:t>, Budapest, Hungary</w:t>
            </w:r>
            <w:r w:rsidR="00396D19">
              <w:rPr>
                <w:noProof/>
                <w:sz w:val="20"/>
                <w:szCs w:val="20"/>
                <w:lang w:val="en-US"/>
              </w:rPr>
              <w:t xml:space="preserve"> (</w:t>
            </w:r>
            <w:r w:rsidRPr="00BC6253">
              <w:rPr>
                <w:noProof/>
                <w:sz w:val="20"/>
                <w:szCs w:val="20"/>
                <w:lang w:val="en-US"/>
              </w:rPr>
              <w:t>2019</w:t>
            </w:r>
            <w:r w:rsidR="00396D19">
              <w:rPr>
                <w:noProof/>
                <w:sz w:val="20"/>
                <w:szCs w:val="20"/>
                <w:lang w:val="en-US"/>
              </w:rPr>
              <w:t>)</w:t>
            </w:r>
            <w:r w:rsidRPr="00BC6253">
              <w:rPr>
                <w:noProof/>
                <w:sz w:val="20"/>
                <w:szCs w:val="20"/>
                <w:lang w:val="en-US"/>
              </w:rPr>
              <w:t xml:space="preserve">. </w:t>
            </w:r>
          </w:p>
        </w:tc>
      </w:tr>
      <w:tr w:rsidR="00A15302" w:rsidRPr="009A1AD5" w14:paraId="0BD6073A" w14:textId="77777777" w:rsidTr="00564C06">
        <w:trPr>
          <w:tblCellSpacing w:w="15" w:type="dxa"/>
        </w:trPr>
        <w:tc>
          <w:tcPr>
            <w:tcW w:w="421" w:type="pct"/>
            <w:hideMark/>
          </w:tcPr>
          <w:p w14:paraId="554DD1EE" w14:textId="66F7E2B7" w:rsidR="00A15302" w:rsidRPr="00BC6253" w:rsidRDefault="00A15302" w:rsidP="00F435BA">
            <w:pPr>
              <w:pStyle w:val="a5"/>
              <w:spacing w:after="0" w:line="240" w:lineRule="auto"/>
              <w:rPr>
                <w:noProof/>
                <w:sz w:val="20"/>
                <w:szCs w:val="20"/>
                <w:lang w:val="en-US"/>
              </w:rPr>
            </w:pPr>
            <w:r w:rsidRPr="00BC6253">
              <w:rPr>
                <w:noProof/>
                <w:sz w:val="20"/>
                <w:szCs w:val="20"/>
                <w:lang w:val="en-US"/>
              </w:rPr>
              <w:t>4</w:t>
            </w:r>
            <w:r w:rsidR="00E64B1E">
              <w:rPr>
                <w:noProof/>
                <w:sz w:val="20"/>
                <w:szCs w:val="20"/>
                <w:lang w:val="en-US"/>
              </w:rPr>
              <w:t>.</w:t>
            </w:r>
            <w:r w:rsidRPr="00BC6253">
              <w:rPr>
                <w:noProof/>
                <w:sz w:val="20"/>
                <w:szCs w:val="20"/>
                <w:lang w:val="en-US"/>
              </w:rPr>
              <w:t xml:space="preserve"> </w:t>
            </w:r>
          </w:p>
        </w:tc>
        <w:tc>
          <w:tcPr>
            <w:tcW w:w="4479" w:type="pct"/>
            <w:hideMark/>
          </w:tcPr>
          <w:p w14:paraId="257B7220" w14:textId="51D2FB66" w:rsidR="00A15302" w:rsidRPr="00BC6253" w:rsidRDefault="00A15302" w:rsidP="00742A2B">
            <w:pPr>
              <w:pStyle w:val="a5"/>
              <w:spacing w:after="0" w:line="240" w:lineRule="auto"/>
              <w:jc w:val="both"/>
              <w:rPr>
                <w:noProof/>
                <w:sz w:val="20"/>
                <w:szCs w:val="20"/>
                <w:lang w:val="en-US"/>
              </w:rPr>
            </w:pPr>
            <w:r w:rsidRPr="00BC6253">
              <w:rPr>
                <w:noProof/>
                <w:sz w:val="20"/>
                <w:szCs w:val="20"/>
                <w:lang w:val="en-US"/>
              </w:rPr>
              <w:t xml:space="preserve">Matthias, Bucher, Stefanos Delikaraoglou, Kai Heussen, Pierre Pinson and GЁoran Andersson, "On quantification of flexibility in power sytem," in </w:t>
            </w:r>
            <w:r w:rsidRPr="00BC6253">
              <w:rPr>
                <w:i/>
                <w:iCs/>
                <w:noProof/>
                <w:sz w:val="20"/>
                <w:szCs w:val="20"/>
                <w:lang w:val="en-US"/>
              </w:rPr>
              <w:t>IEEE PowerTech</w:t>
            </w:r>
            <w:r w:rsidRPr="00BC6253">
              <w:rPr>
                <w:noProof/>
                <w:sz w:val="20"/>
                <w:szCs w:val="20"/>
                <w:lang w:val="en-US"/>
              </w:rPr>
              <w:t xml:space="preserve">, Eindhoven </w:t>
            </w:r>
            <w:r w:rsidR="00396D19">
              <w:rPr>
                <w:noProof/>
                <w:sz w:val="20"/>
                <w:szCs w:val="20"/>
                <w:lang w:val="en-US"/>
              </w:rPr>
              <w:t>(</w:t>
            </w:r>
            <w:r w:rsidRPr="00BC6253">
              <w:rPr>
                <w:noProof/>
                <w:sz w:val="20"/>
                <w:szCs w:val="20"/>
                <w:lang w:val="en-US"/>
              </w:rPr>
              <w:t>2015</w:t>
            </w:r>
            <w:r w:rsidR="00396D19">
              <w:rPr>
                <w:noProof/>
                <w:sz w:val="20"/>
                <w:szCs w:val="20"/>
                <w:lang w:val="en-US"/>
              </w:rPr>
              <w:t>)</w:t>
            </w:r>
            <w:r w:rsidRPr="00BC6253">
              <w:rPr>
                <w:noProof/>
                <w:sz w:val="20"/>
                <w:szCs w:val="20"/>
                <w:lang w:val="en-US"/>
              </w:rPr>
              <w:t xml:space="preserve">. </w:t>
            </w:r>
          </w:p>
        </w:tc>
      </w:tr>
      <w:tr w:rsidR="00A15302" w:rsidRPr="009A1AD5" w14:paraId="35BB0A9F" w14:textId="77777777" w:rsidTr="00564C06">
        <w:trPr>
          <w:tblCellSpacing w:w="15" w:type="dxa"/>
        </w:trPr>
        <w:tc>
          <w:tcPr>
            <w:tcW w:w="421" w:type="pct"/>
            <w:hideMark/>
          </w:tcPr>
          <w:p w14:paraId="2CDFE821" w14:textId="4EC163D7" w:rsidR="00A15302" w:rsidRPr="00BC6253" w:rsidRDefault="00A15302" w:rsidP="00F435BA">
            <w:pPr>
              <w:pStyle w:val="a5"/>
              <w:spacing w:after="0" w:line="240" w:lineRule="auto"/>
              <w:rPr>
                <w:noProof/>
                <w:sz w:val="20"/>
                <w:szCs w:val="20"/>
              </w:rPr>
            </w:pPr>
            <w:r w:rsidRPr="00BC6253">
              <w:rPr>
                <w:noProof/>
                <w:sz w:val="20"/>
                <w:szCs w:val="20"/>
              </w:rPr>
              <w:t>5</w:t>
            </w:r>
            <w:r w:rsidR="00E64B1E">
              <w:rPr>
                <w:noProof/>
                <w:sz w:val="20"/>
                <w:szCs w:val="20"/>
                <w:lang w:val="en-US"/>
              </w:rPr>
              <w:t>.</w:t>
            </w:r>
            <w:r w:rsidRPr="00BC6253">
              <w:rPr>
                <w:noProof/>
                <w:sz w:val="20"/>
                <w:szCs w:val="20"/>
              </w:rPr>
              <w:t xml:space="preserve"> </w:t>
            </w:r>
          </w:p>
        </w:tc>
        <w:tc>
          <w:tcPr>
            <w:tcW w:w="4479" w:type="pct"/>
            <w:hideMark/>
          </w:tcPr>
          <w:p w14:paraId="24D90C56" w14:textId="08D86275" w:rsidR="00A15302" w:rsidRPr="00BC6253" w:rsidRDefault="00A15302" w:rsidP="00742A2B">
            <w:pPr>
              <w:pStyle w:val="a5"/>
              <w:spacing w:after="0" w:line="240" w:lineRule="auto"/>
              <w:jc w:val="both"/>
              <w:rPr>
                <w:noProof/>
                <w:sz w:val="20"/>
                <w:szCs w:val="20"/>
                <w:lang w:val="en-US"/>
              </w:rPr>
            </w:pPr>
            <w:r w:rsidRPr="00BC6253">
              <w:rPr>
                <w:noProof/>
                <w:sz w:val="20"/>
                <w:szCs w:val="20"/>
                <w:lang w:val="en-US"/>
              </w:rPr>
              <w:t>Matthias, Bucher, Spyros Chatzivasileiadis and G</w:t>
            </w:r>
            <w:r w:rsidRPr="00BC6253">
              <w:rPr>
                <w:noProof/>
                <w:sz w:val="20"/>
                <w:szCs w:val="20"/>
              </w:rPr>
              <w:t>Ё</w:t>
            </w:r>
            <w:r w:rsidRPr="00BC6253">
              <w:rPr>
                <w:noProof/>
                <w:sz w:val="20"/>
                <w:szCs w:val="20"/>
                <w:lang w:val="en-US"/>
              </w:rPr>
              <w:t xml:space="preserve">oran Andersson, "Managing flexibility in multi-area power systems," </w:t>
            </w:r>
            <w:r w:rsidRPr="00BC6253">
              <w:rPr>
                <w:i/>
                <w:iCs/>
                <w:noProof/>
                <w:sz w:val="20"/>
                <w:szCs w:val="20"/>
                <w:lang w:val="en-US"/>
              </w:rPr>
              <w:t xml:space="preserve">IEEE Transactions on Power Systems, </w:t>
            </w:r>
            <w:r w:rsidRPr="00BC6253">
              <w:rPr>
                <w:noProof/>
                <w:sz w:val="20"/>
                <w:szCs w:val="20"/>
                <w:lang w:val="en-US"/>
              </w:rPr>
              <w:t xml:space="preserve">vol. 31, no. 2, pp. 1218–1226 </w:t>
            </w:r>
            <w:r w:rsidR="00396D19">
              <w:rPr>
                <w:noProof/>
                <w:sz w:val="20"/>
                <w:szCs w:val="20"/>
                <w:lang w:val="en-US"/>
              </w:rPr>
              <w:t>(</w:t>
            </w:r>
            <w:r w:rsidRPr="00BC6253">
              <w:rPr>
                <w:noProof/>
                <w:sz w:val="20"/>
                <w:szCs w:val="20"/>
                <w:lang w:val="en-US"/>
              </w:rPr>
              <w:t>2016</w:t>
            </w:r>
            <w:r w:rsidR="00396D19">
              <w:rPr>
                <w:noProof/>
                <w:sz w:val="20"/>
                <w:szCs w:val="20"/>
                <w:lang w:val="en-US"/>
              </w:rPr>
              <w:t>)</w:t>
            </w:r>
            <w:r w:rsidRPr="00BC6253">
              <w:rPr>
                <w:noProof/>
                <w:sz w:val="20"/>
                <w:szCs w:val="20"/>
                <w:lang w:val="en-US"/>
              </w:rPr>
              <w:t xml:space="preserve">. </w:t>
            </w:r>
          </w:p>
        </w:tc>
      </w:tr>
      <w:tr w:rsidR="00A15302" w:rsidRPr="00BC6253" w14:paraId="3A33A9E1" w14:textId="77777777" w:rsidTr="00564C06">
        <w:trPr>
          <w:tblCellSpacing w:w="15" w:type="dxa"/>
        </w:trPr>
        <w:tc>
          <w:tcPr>
            <w:tcW w:w="421" w:type="pct"/>
            <w:hideMark/>
          </w:tcPr>
          <w:p w14:paraId="63934542" w14:textId="54BC79FC" w:rsidR="00A15302" w:rsidRPr="00BC6253" w:rsidRDefault="00A15302" w:rsidP="00F435BA">
            <w:pPr>
              <w:pStyle w:val="a5"/>
              <w:spacing w:after="0" w:line="240" w:lineRule="auto"/>
              <w:rPr>
                <w:noProof/>
                <w:sz w:val="20"/>
                <w:szCs w:val="20"/>
                <w:lang w:val="en-US"/>
              </w:rPr>
            </w:pPr>
            <w:r w:rsidRPr="00BC6253">
              <w:rPr>
                <w:noProof/>
                <w:sz w:val="20"/>
                <w:szCs w:val="20"/>
                <w:lang w:val="en-US"/>
              </w:rPr>
              <w:t>6</w:t>
            </w:r>
            <w:r w:rsidR="00E64B1E">
              <w:rPr>
                <w:noProof/>
                <w:sz w:val="20"/>
                <w:szCs w:val="20"/>
                <w:lang w:val="en-US"/>
              </w:rPr>
              <w:t>.</w:t>
            </w:r>
            <w:r w:rsidRPr="00BC6253">
              <w:rPr>
                <w:noProof/>
                <w:sz w:val="20"/>
                <w:szCs w:val="20"/>
                <w:lang w:val="en-US"/>
              </w:rPr>
              <w:t xml:space="preserve"> </w:t>
            </w:r>
          </w:p>
        </w:tc>
        <w:tc>
          <w:tcPr>
            <w:tcW w:w="4479" w:type="pct"/>
            <w:hideMark/>
          </w:tcPr>
          <w:p w14:paraId="23D4EA77" w14:textId="4DF47FA4" w:rsidR="00A15302" w:rsidRPr="00BC6253" w:rsidRDefault="00A15302" w:rsidP="00742A2B">
            <w:pPr>
              <w:pStyle w:val="a5"/>
              <w:spacing w:after="0" w:line="240" w:lineRule="auto"/>
              <w:jc w:val="both"/>
              <w:rPr>
                <w:noProof/>
                <w:sz w:val="20"/>
                <w:szCs w:val="20"/>
                <w:lang w:val="en-US"/>
              </w:rPr>
            </w:pPr>
            <w:r w:rsidRPr="00BC6253">
              <w:rPr>
                <w:noProof/>
                <w:sz w:val="20"/>
                <w:szCs w:val="20"/>
                <w:lang w:val="en-US"/>
              </w:rPr>
              <w:t>Erik Ela, Michael Milligan, and Brendan Kirby, "Operating Reserves and Variable Generation," Technical Report NREL/TP-5500-51978 Contract No. DE-AC36-08GO28308</w:t>
            </w:r>
            <w:r w:rsidR="00396D19">
              <w:rPr>
                <w:noProof/>
                <w:sz w:val="20"/>
                <w:szCs w:val="20"/>
                <w:lang w:val="en-US"/>
              </w:rPr>
              <w:t xml:space="preserve"> (</w:t>
            </w:r>
            <w:r w:rsidRPr="00BC6253">
              <w:rPr>
                <w:noProof/>
                <w:sz w:val="20"/>
                <w:szCs w:val="20"/>
                <w:lang w:val="en-US"/>
              </w:rPr>
              <w:t>2011</w:t>
            </w:r>
            <w:r w:rsidR="00396D19">
              <w:rPr>
                <w:noProof/>
                <w:sz w:val="20"/>
                <w:szCs w:val="20"/>
                <w:lang w:val="en-US"/>
              </w:rPr>
              <w:t>)</w:t>
            </w:r>
            <w:r w:rsidRPr="00BC6253">
              <w:rPr>
                <w:noProof/>
                <w:sz w:val="20"/>
                <w:szCs w:val="20"/>
                <w:lang w:val="en-US"/>
              </w:rPr>
              <w:t>.</w:t>
            </w:r>
          </w:p>
        </w:tc>
      </w:tr>
      <w:tr w:rsidR="00A15302" w:rsidRPr="009A1AD5" w14:paraId="68BDAD8F" w14:textId="77777777" w:rsidTr="00564C06">
        <w:trPr>
          <w:tblCellSpacing w:w="15" w:type="dxa"/>
        </w:trPr>
        <w:tc>
          <w:tcPr>
            <w:tcW w:w="421" w:type="pct"/>
            <w:hideMark/>
          </w:tcPr>
          <w:p w14:paraId="6B08DDA0" w14:textId="5DA0A185" w:rsidR="00A15302" w:rsidRPr="00BC6253" w:rsidRDefault="00A15302" w:rsidP="00F435BA">
            <w:pPr>
              <w:pStyle w:val="a5"/>
              <w:spacing w:after="0" w:line="240" w:lineRule="auto"/>
              <w:rPr>
                <w:noProof/>
                <w:sz w:val="20"/>
                <w:szCs w:val="20"/>
              </w:rPr>
            </w:pPr>
            <w:r w:rsidRPr="00BC6253">
              <w:rPr>
                <w:noProof/>
                <w:sz w:val="20"/>
                <w:szCs w:val="20"/>
              </w:rPr>
              <w:t>7</w:t>
            </w:r>
            <w:r w:rsidR="00E64B1E">
              <w:rPr>
                <w:noProof/>
                <w:sz w:val="20"/>
                <w:szCs w:val="20"/>
                <w:lang w:val="en-US"/>
              </w:rPr>
              <w:t>.</w:t>
            </w:r>
            <w:r w:rsidRPr="00BC6253">
              <w:rPr>
                <w:noProof/>
                <w:sz w:val="20"/>
                <w:szCs w:val="20"/>
              </w:rPr>
              <w:t xml:space="preserve"> </w:t>
            </w:r>
          </w:p>
        </w:tc>
        <w:tc>
          <w:tcPr>
            <w:tcW w:w="4479" w:type="pct"/>
            <w:hideMark/>
          </w:tcPr>
          <w:p w14:paraId="4E2B2881" w14:textId="0267F359" w:rsidR="00A15302" w:rsidRPr="00BC6253" w:rsidRDefault="00A15302" w:rsidP="00742A2B">
            <w:pPr>
              <w:pStyle w:val="a5"/>
              <w:spacing w:after="0" w:line="240" w:lineRule="auto"/>
              <w:jc w:val="both"/>
              <w:rPr>
                <w:noProof/>
                <w:sz w:val="20"/>
                <w:szCs w:val="20"/>
                <w:lang w:val="en-US"/>
              </w:rPr>
            </w:pPr>
            <w:r w:rsidRPr="00BC6253">
              <w:rPr>
                <w:noProof/>
                <w:sz w:val="20"/>
                <w:szCs w:val="20"/>
                <w:lang w:val="en-US"/>
              </w:rPr>
              <w:t xml:space="preserve">Yann Rebours, Daniel Kirschen, Marc Trotignon, Sebastien Rossignol, "A survey of frequency and voltage control ancillary services – Part I: technical features," </w:t>
            </w:r>
            <w:r w:rsidRPr="00BC6253">
              <w:rPr>
                <w:i/>
                <w:iCs/>
                <w:noProof/>
                <w:sz w:val="20"/>
                <w:szCs w:val="20"/>
                <w:lang w:val="en-US"/>
              </w:rPr>
              <w:t xml:space="preserve">IEEE Transactions on Power Systems, </w:t>
            </w:r>
            <w:r w:rsidRPr="00BC6253">
              <w:rPr>
                <w:noProof/>
                <w:sz w:val="20"/>
                <w:szCs w:val="20"/>
                <w:lang w:val="en-US"/>
              </w:rPr>
              <w:t xml:space="preserve">vol. 22, no. 1, pp. 350-357 </w:t>
            </w:r>
            <w:r w:rsidR="00396D19">
              <w:rPr>
                <w:noProof/>
                <w:sz w:val="20"/>
                <w:szCs w:val="20"/>
                <w:lang w:val="en-US"/>
              </w:rPr>
              <w:t>(</w:t>
            </w:r>
            <w:r w:rsidRPr="00BC6253">
              <w:rPr>
                <w:noProof/>
                <w:sz w:val="20"/>
                <w:szCs w:val="20"/>
                <w:lang w:val="en-US"/>
              </w:rPr>
              <w:t>2007</w:t>
            </w:r>
            <w:r w:rsidR="00396D19">
              <w:rPr>
                <w:noProof/>
                <w:sz w:val="20"/>
                <w:szCs w:val="20"/>
                <w:lang w:val="en-US"/>
              </w:rPr>
              <w:t>)</w:t>
            </w:r>
            <w:r w:rsidRPr="00BC6253">
              <w:rPr>
                <w:noProof/>
                <w:sz w:val="20"/>
                <w:szCs w:val="20"/>
                <w:lang w:val="en-US"/>
              </w:rPr>
              <w:t xml:space="preserve">. </w:t>
            </w:r>
          </w:p>
        </w:tc>
      </w:tr>
      <w:tr w:rsidR="00A15302" w:rsidRPr="009A1AD5" w14:paraId="0C9C3462" w14:textId="77777777" w:rsidTr="00564C06">
        <w:trPr>
          <w:tblCellSpacing w:w="15" w:type="dxa"/>
        </w:trPr>
        <w:tc>
          <w:tcPr>
            <w:tcW w:w="421" w:type="pct"/>
            <w:hideMark/>
          </w:tcPr>
          <w:p w14:paraId="4FB838D7" w14:textId="76615783" w:rsidR="00A15302" w:rsidRPr="00BC6253" w:rsidRDefault="00A15302" w:rsidP="00F435BA">
            <w:pPr>
              <w:pStyle w:val="a5"/>
              <w:spacing w:after="0" w:line="240" w:lineRule="auto"/>
              <w:rPr>
                <w:noProof/>
                <w:sz w:val="20"/>
                <w:szCs w:val="20"/>
              </w:rPr>
            </w:pPr>
            <w:r w:rsidRPr="00BC6253">
              <w:rPr>
                <w:noProof/>
                <w:sz w:val="20"/>
                <w:szCs w:val="20"/>
              </w:rPr>
              <w:t>8</w:t>
            </w:r>
            <w:r w:rsidR="00E64B1E">
              <w:rPr>
                <w:noProof/>
                <w:sz w:val="20"/>
                <w:szCs w:val="20"/>
                <w:lang w:val="en-US"/>
              </w:rPr>
              <w:t>.</w:t>
            </w:r>
            <w:r w:rsidRPr="00BC6253">
              <w:rPr>
                <w:noProof/>
                <w:sz w:val="20"/>
                <w:szCs w:val="20"/>
              </w:rPr>
              <w:t xml:space="preserve"> </w:t>
            </w:r>
          </w:p>
        </w:tc>
        <w:tc>
          <w:tcPr>
            <w:tcW w:w="4479" w:type="pct"/>
            <w:hideMark/>
          </w:tcPr>
          <w:p w14:paraId="69696D8A" w14:textId="77777777" w:rsidR="00A15302" w:rsidRPr="00BC6253" w:rsidRDefault="00A15302" w:rsidP="00742A2B">
            <w:pPr>
              <w:pStyle w:val="a5"/>
              <w:spacing w:after="0" w:line="240" w:lineRule="auto"/>
              <w:jc w:val="both"/>
              <w:rPr>
                <w:noProof/>
                <w:sz w:val="20"/>
                <w:szCs w:val="20"/>
                <w:lang w:val="en-US"/>
              </w:rPr>
            </w:pPr>
            <w:r w:rsidRPr="00BC6253">
              <w:rPr>
                <w:sz w:val="20"/>
                <w:szCs w:val="20"/>
                <w:lang w:val="en-US"/>
              </w:rPr>
              <w:t>"Methodology for determining the minimum required volumes of active power reserves of the UES of Russia," Moscow. 2014. From the site of 'JSC SO UES'. Available at www.so-ups.ru. https://so-ups.ru/fileadmin/files/company/markets/2014/metodika_opredelenija_1114.pdf.</w:t>
            </w:r>
          </w:p>
        </w:tc>
      </w:tr>
      <w:tr w:rsidR="00A15302" w:rsidRPr="00BC6253" w14:paraId="3E6C8CFB" w14:textId="77777777" w:rsidTr="00564C06">
        <w:trPr>
          <w:tblCellSpacing w:w="15" w:type="dxa"/>
        </w:trPr>
        <w:tc>
          <w:tcPr>
            <w:tcW w:w="421" w:type="pct"/>
            <w:hideMark/>
          </w:tcPr>
          <w:p w14:paraId="5F9240A2" w14:textId="0F672186" w:rsidR="00A15302" w:rsidRPr="00BC6253" w:rsidRDefault="00A15302" w:rsidP="00F435BA">
            <w:pPr>
              <w:pStyle w:val="a5"/>
              <w:spacing w:after="0" w:line="240" w:lineRule="auto"/>
              <w:rPr>
                <w:noProof/>
                <w:sz w:val="20"/>
                <w:szCs w:val="20"/>
                <w:lang w:val="en-US"/>
              </w:rPr>
            </w:pPr>
            <w:r w:rsidRPr="00BC6253">
              <w:rPr>
                <w:noProof/>
                <w:sz w:val="20"/>
                <w:szCs w:val="20"/>
                <w:lang w:val="en-US"/>
              </w:rPr>
              <w:t>9</w:t>
            </w:r>
            <w:r w:rsidR="00E64B1E">
              <w:rPr>
                <w:noProof/>
                <w:sz w:val="20"/>
                <w:szCs w:val="20"/>
                <w:lang w:val="en-US"/>
              </w:rPr>
              <w:t>.</w:t>
            </w:r>
            <w:r w:rsidRPr="00BC6253">
              <w:rPr>
                <w:noProof/>
                <w:sz w:val="20"/>
                <w:szCs w:val="20"/>
                <w:lang w:val="en-US"/>
              </w:rPr>
              <w:t xml:space="preserve"> </w:t>
            </w:r>
          </w:p>
        </w:tc>
        <w:tc>
          <w:tcPr>
            <w:tcW w:w="4479" w:type="pct"/>
            <w:hideMark/>
          </w:tcPr>
          <w:p w14:paraId="08C66710" w14:textId="77777777" w:rsidR="00A15302" w:rsidRPr="00BC6253" w:rsidRDefault="00A15302" w:rsidP="00742A2B">
            <w:pPr>
              <w:pStyle w:val="a5"/>
              <w:spacing w:after="0" w:line="240" w:lineRule="auto"/>
              <w:jc w:val="both"/>
              <w:rPr>
                <w:noProof/>
                <w:sz w:val="20"/>
                <w:szCs w:val="20"/>
                <w:lang w:val="en-US"/>
              </w:rPr>
            </w:pPr>
            <w:r w:rsidRPr="00BC6253">
              <w:rPr>
                <w:sz w:val="20"/>
                <w:szCs w:val="20"/>
                <w:lang w:val="en-US"/>
              </w:rPr>
              <w:t>"Order of the Ministry of Energy of the Russian Federation No. 630 of August 3, 2018," in "On approval of requirements for ensuring the reliability of electric power systems, reliability and safety of electric power facilities and power receiving installations." Guidelines for the stability of power systems.</w:t>
            </w:r>
          </w:p>
        </w:tc>
      </w:tr>
      <w:tr w:rsidR="00A15302" w:rsidRPr="009A1AD5" w14:paraId="5537F891" w14:textId="77777777" w:rsidTr="00564C06">
        <w:trPr>
          <w:tblCellSpacing w:w="15" w:type="dxa"/>
        </w:trPr>
        <w:tc>
          <w:tcPr>
            <w:tcW w:w="421" w:type="pct"/>
            <w:hideMark/>
          </w:tcPr>
          <w:p w14:paraId="65694D8D" w14:textId="027DB892" w:rsidR="00A15302" w:rsidRPr="00BC6253" w:rsidRDefault="00A15302" w:rsidP="00F435BA">
            <w:pPr>
              <w:pStyle w:val="a5"/>
              <w:spacing w:after="0" w:line="240" w:lineRule="auto"/>
              <w:rPr>
                <w:noProof/>
                <w:sz w:val="20"/>
                <w:szCs w:val="20"/>
              </w:rPr>
            </w:pPr>
            <w:r w:rsidRPr="00BC6253">
              <w:rPr>
                <w:noProof/>
                <w:sz w:val="20"/>
                <w:szCs w:val="20"/>
              </w:rPr>
              <w:t>10</w:t>
            </w:r>
            <w:r w:rsidR="00E64B1E">
              <w:rPr>
                <w:noProof/>
                <w:sz w:val="20"/>
                <w:szCs w:val="20"/>
                <w:lang w:val="en-US"/>
              </w:rPr>
              <w:t>.</w:t>
            </w:r>
            <w:r w:rsidRPr="00BC6253">
              <w:rPr>
                <w:noProof/>
                <w:sz w:val="20"/>
                <w:szCs w:val="20"/>
              </w:rPr>
              <w:t xml:space="preserve"> </w:t>
            </w:r>
          </w:p>
        </w:tc>
        <w:tc>
          <w:tcPr>
            <w:tcW w:w="4479" w:type="pct"/>
            <w:hideMark/>
          </w:tcPr>
          <w:p w14:paraId="13D1084C" w14:textId="086C974E" w:rsidR="00A15302" w:rsidRPr="00BC6253" w:rsidRDefault="00A15302" w:rsidP="00A15302">
            <w:pPr>
              <w:pStyle w:val="a5"/>
              <w:spacing w:after="0" w:line="240" w:lineRule="auto"/>
              <w:jc w:val="both"/>
              <w:rPr>
                <w:sz w:val="20"/>
                <w:szCs w:val="20"/>
                <w:lang w:val="en-US"/>
              </w:rPr>
            </w:pPr>
            <w:r w:rsidRPr="00BC6253">
              <w:rPr>
                <w:noProof/>
                <w:sz w:val="20"/>
                <w:szCs w:val="20"/>
                <w:lang w:val="en-US"/>
              </w:rPr>
              <w:t xml:space="preserve">Peter D. Land, Juuso Lindgren, Jani Mikkola, Juri Salpakari, "Review of energy system flexibility </w:t>
            </w:r>
            <w:r w:rsidRPr="00BC6253">
              <w:rPr>
                <w:noProof/>
                <w:sz w:val="20"/>
                <w:szCs w:val="20"/>
                <w:lang w:val="en-US"/>
              </w:rPr>
              <w:t xml:space="preserve">measures to enable high levels of variable renewable electricity", </w:t>
            </w:r>
            <w:r w:rsidRPr="00BC6253">
              <w:rPr>
                <w:i/>
                <w:iCs/>
                <w:noProof/>
                <w:sz w:val="20"/>
                <w:szCs w:val="20"/>
                <w:lang w:val="en-US"/>
              </w:rPr>
              <w:t xml:space="preserve">Renewable and sustainable energy reviews, </w:t>
            </w:r>
            <w:r w:rsidRPr="00BC6253">
              <w:rPr>
                <w:noProof/>
                <w:sz w:val="20"/>
                <w:szCs w:val="20"/>
                <w:lang w:val="en-US"/>
              </w:rPr>
              <w:t xml:space="preserve">vol. 45, pp. 785-807 </w:t>
            </w:r>
            <w:r w:rsidR="00396D19">
              <w:rPr>
                <w:noProof/>
                <w:sz w:val="20"/>
                <w:szCs w:val="20"/>
                <w:lang w:val="en-US"/>
              </w:rPr>
              <w:t>(</w:t>
            </w:r>
            <w:r w:rsidRPr="00BC6253">
              <w:rPr>
                <w:noProof/>
                <w:sz w:val="20"/>
                <w:szCs w:val="20"/>
                <w:lang w:val="en-US"/>
              </w:rPr>
              <w:t>2015</w:t>
            </w:r>
            <w:r w:rsidR="00396D19">
              <w:rPr>
                <w:noProof/>
                <w:sz w:val="20"/>
                <w:szCs w:val="20"/>
                <w:lang w:val="en-US"/>
              </w:rPr>
              <w:t>)</w:t>
            </w:r>
            <w:r w:rsidRPr="00BC6253">
              <w:rPr>
                <w:noProof/>
                <w:sz w:val="20"/>
                <w:szCs w:val="20"/>
                <w:lang w:val="en-US"/>
              </w:rPr>
              <w:t xml:space="preserve">. </w:t>
            </w:r>
          </w:p>
        </w:tc>
      </w:tr>
      <w:tr w:rsidR="00A15302" w:rsidRPr="00BC6253" w14:paraId="067A6614" w14:textId="77777777" w:rsidTr="00564C06">
        <w:trPr>
          <w:tblCellSpacing w:w="15" w:type="dxa"/>
        </w:trPr>
        <w:tc>
          <w:tcPr>
            <w:tcW w:w="421" w:type="pct"/>
          </w:tcPr>
          <w:p w14:paraId="3BCC840C" w14:textId="0E2F360E" w:rsidR="00A15302" w:rsidRPr="00BC6253" w:rsidRDefault="00A15302" w:rsidP="00A15302">
            <w:pPr>
              <w:pStyle w:val="a5"/>
              <w:spacing w:after="0" w:line="240" w:lineRule="auto"/>
              <w:rPr>
                <w:noProof/>
                <w:sz w:val="20"/>
                <w:szCs w:val="20"/>
                <w:lang w:val="en-US"/>
              </w:rPr>
            </w:pPr>
            <w:r w:rsidRPr="00BC6253">
              <w:rPr>
                <w:noProof/>
                <w:sz w:val="20"/>
                <w:szCs w:val="20"/>
                <w:lang w:val="en-US"/>
              </w:rPr>
              <w:t>11</w:t>
            </w:r>
            <w:r w:rsidR="00E64B1E">
              <w:rPr>
                <w:noProof/>
                <w:sz w:val="20"/>
                <w:szCs w:val="20"/>
                <w:lang w:val="en-US"/>
              </w:rPr>
              <w:t>.</w:t>
            </w:r>
          </w:p>
        </w:tc>
        <w:tc>
          <w:tcPr>
            <w:tcW w:w="4479" w:type="pct"/>
          </w:tcPr>
          <w:p w14:paraId="2FF288E4" w14:textId="031007E5" w:rsidR="00A15302" w:rsidRPr="00BC6253" w:rsidRDefault="00A15302" w:rsidP="00A15302">
            <w:pPr>
              <w:pStyle w:val="a5"/>
              <w:spacing w:after="0" w:line="240" w:lineRule="auto"/>
              <w:jc w:val="both"/>
              <w:rPr>
                <w:noProof/>
                <w:sz w:val="20"/>
                <w:szCs w:val="20"/>
                <w:lang w:val="en-US"/>
              </w:rPr>
            </w:pPr>
            <w:r w:rsidRPr="00BC6253">
              <w:rPr>
                <w:noProof/>
                <w:sz w:val="20"/>
                <w:szCs w:val="20"/>
                <w:lang w:val="en-US"/>
              </w:rPr>
              <w:t xml:space="preserve">«World first: Siemens Gamesa begins operation of its innovative electrothermal energy storage system,» Siemens Gamesa, 06 12 </w:t>
            </w:r>
            <w:r w:rsidR="00396D19">
              <w:rPr>
                <w:noProof/>
                <w:sz w:val="20"/>
                <w:szCs w:val="20"/>
                <w:lang w:val="en-US"/>
              </w:rPr>
              <w:t>(</w:t>
            </w:r>
            <w:r w:rsidRPr="00BC6253">
              <w:rPr>
                <w:noProof/>
                <w:sz w:val="20"/>
                <w:szCs w:val="20"/>
                <w:lang w:val="en-US"/>
              </w:rPr>
              <w:t>2019</w:t>
            </w:r>
            <w:r w:rsidR="00396D19">
              <w:rPr>
                <w:noProof/>
                <w:sz w:val="20"/>
                <w:szCs w:val="20"/>
                <w:lang w:val="en-US"/>
              </w:rPr>
              <w:t>)</w:t>
            </w:r>
            <w:r w:rsidRPr="00BC6253">
              <w:rPr>
                <w:noProof/>
                <w:sz w:val="20"/>
                <w:szCs w:val="20"/>
                <w:lang w:val="en-US"/>
              </w:rPr>
              <w:t xml:space="preserve">. </w:t>
            </w:r>
            <w:r w:rsidRPr="007A79E3">
              <w:rPr>
                <w:noProof/>
                <w:sz w:val="20"/>
                <w:szCs w:val="20"/>
                <w:lang w:val="en-US"/>
              </w:rPr>
              <w:t>[</w:t>
            </w:r>
            <w:r w:rsidRPr="00BC6253">
              <w:rPr>
                <w:noProof/>
                <w:sz w:val="20"/>
                <w:szCs w:val="20"/>
                <w:lang w:val="en-US"/>
              </w:rPr>
              <w:t>Internet</w:t>
            </w:r>
            <w:r w:rsidRPr="007A79E3">
              <w:rPr>
                <w:noProof/>
                <w:sz w:val="20"/>
                <w:szCs w:val="20"/>
                <w:lang w:val="en-US"/>
              </w:rPr>
              <w:t xml:space="preserve">]. Available: https://www.siemensgamesa.com/en-int/newsroom/2019/06/190612-siemens-gamesa-inauguration-energy-system-thermal. </w:t>
            </w:r>
            <w:r w:rsidRPr="00BC6253">
              <w:rPr>
                <w:noProof/>
                <w:sz w:val="20"/>
                <w:szCs w:val="20"/>
              </w:rPr>
              <w:t>[1 07 2020].</w:t>
            </w:r>
          </w:p>
        </w:tc>
      </w:tr>
      <w:tr w:rsidR="00A15302" w:rsidRPr="00BC6253" w14:paraId="144589BE" w14:textId="77777777" w:rsidTr="00564C06">
        <w:trPr>
          <w:tblCellSpacing w:w="15" w:type="dxa"/>
        </w:trPr>
        <w:tc>
          <w:tcPr>
            <w:tcW w:w="421" w:type="pct"/>
          </w:tcPr>
          <w:p w14:paraId="329189F0" w14:textId="443965EB" w:rsidR="00A15302" w:rsidRPr="00BC6253" w:rsidRDefault="00A15302" w:rsidP="00A15302">
            <w:pPr>
              <w:pStyle w:val="a5"/>
              <w:spacing w:after="0" w:line="240" w:lineRule="auto"/>
              <w:rPr>
                <w:noProof/>
                <w:sz w:val="20"/>
                <w:szCs w:val="20"/>
                <w:lang w:val="en-US"/>
              </w:rPr>
            </w:pPr>
            <w:r w:rsidRPr="00BC6253">
              <w:rPr>
                <w:noProof/>
                <w:sz w:val="20"/>
                <w:szCs w:val="20"/>
                <w:lang w:val="en-US"/>
              </w:rPr>
              <w:t>12</w:t>
            </w:r>
            <w:r w:rsidR="00E64B1E">
              <w:rPr>
                <w:noProof/>
                <w:sz w:val="20"/>
                <w:szCs w:val="20"/>
                <w:lang w:val="en-US"/>
              </w:rPr>
              <w:t>.</w:t>
            </w:r>
          </w:p>
        </w:tc>
        <w:tc>
          <w:tcPr>
            <w:tcW w:w="4479" w:type="pct"/>
          </w:tcPr>
          <w:p w14:paraId="14657BA8" w14:textId="11C676B8" w:rsidR="00A15302" w:rsidRPr="00BC6253" w:rsidRDefault="00A15302" w:rsidP="00A15302">
            <w:pPr>
              <w:pStyle w:val="a5"/>
              <w:spacing w:after="0" w:line="240" w:lineRule="auto"/>
              <w:jc w:val="both"/>
              <w:rPr>
                <w:noProof/>
                <w:sz w:val="20"/>
                <w:szCs w:val="20"/>
                <w:lang w:val="en-US"/>
              </w:rPr>
            </w:pPr>
            <w:r w:rsidRPr="00BC6253">
              <w:rPr>
                <w:noProof/>
                <w:sz w:val="20"/>
                <w:szCs w:val="20"/>
                <w:lang w:val="en-US"/>
              </w:rPr>
              <w:t>«Wind Power: The Smart Energy For Local Heating Networks As Well,» Enertrag, [</w:t>
            </w:r>
            <w:r w:rsidRPr="00BC6253">
              <w:rPr>
                <w:noProof/>
                <w:sz w:val="20"/>
                <w:szCs w:val="20"/>
              </w:rPr>
              <w:t>В</w:t>
            </w:r>
            <w:r w:rsidRPr="00BC6253">
              <w:rPr>
                <w:noProof/>
                <w:sz w:val="20"/>
                <w:szCs w:val="20"/>
                <w:lang w:val="en-US"/>
              </w:rPr>
              <w:t xml:space="preserve"> </w:t>
            </w:r>
            <w:r w:rsidRPr="00BC6253">
              <w:rPr>
                <w:noProof/>
                <w:sz w:val="20"/>
                <w:szCs w:val="20"/>
              </w:rPr>
              <w:t>Интернете</w:t>
            </w:r>
            <w:r w:rsidRPr="00BC6253">
              <w:rPr>
                <w:noProof/>
                <w:sz w:val="20"/>
                <w:szCs w:val="20"/>
                <w:lang w:val="en-US"/>
              </w:rPr>
              <w:t xml:space="preserve">]. Available: https://enertrag.com/en/produkte/wind-based-thermal-energy. </w:t>
            </w:r>
            <w:r w:rsidRPr="00BC6253">
              <w:rPr>
                <w:noProof/>
                <w:sz w:val="20"/>
                <w:szCs w:val="20"/>
              </w:rPr>
              <w:t>[ 01 07 2020].</w:t>
            </w:r>
          </w:p>
        </w:tc>
      </w:tr>
      <w:tr w:rsidR="00A15302" w:rsidRPr="00BC6253" w14:paraId="33BEF6E6" w14:textId="77777777" w:rsidTr="00564C06">
        <w:trPr>
          <w:tblCellSpacing w:w="15" w:type="dxa"/>
        </w:trPr>
        <w:tc>
          <w:tcPr>
            <w:tcW w:w="421" w:type="pct"/>
          </w:tcPr>
          <w:p w14:paraId="4C899FCA" w14:textId="6907B000" w:rsidR="00A15302" w:rsidRPr="00BC6253" w:rsidRDefault="00A15302" w:rsidP="00A15302">
            <w:pPr>
              <w:pStyle w:val="a5"/>
              <w:spacing w:after="0" w:line="240" w:lineRule="auto"/>
              <w:rPr>
                <w:noProof/>
                <w:sz w:val="20"/>
                <w:szCs w:val="20"/>
                <w:lang w:val="en-US"/>
              </w:rPr>
            </w:pPr>
            <w:r w:rsidRPr="00BC6253">
              <w:rPr>
                <w:noProof/>
                <w:sz w:val="20"/>
                <w:szCs w:val="20"/>
                <w:lang w:val="en-US"/>
              </w:rPr>
              <w:t>13</w:t>
            </w:r>
            <w:r w:rsidR="00E64B1E">
              <w:rPr>
                <w:noProof/>
                <w:sz w:val="20"/>
                <w:szCs w:val="20"/>
                <w:lang w:val="en-US"/>
              </w:rPr>
              <w:t>.</w:t>
            </w:r>
          </w:p>
        </w:tc>
        <w:tc>
          <w:tcPr>
            <w:tcW w:w="4479" w:type="pct"/>
          </w:tcPr>
          <w:p w14:paraId="56C3E1EC" w14:textId="7B3B018B" w:rsidR="00A15302" w:rsidRPr="00BC6253" w:rsidRDefault="00A15302" w:rsidP="00A15302">
            <w:pPr>
              <w:pStyle w:val="a5"/>
              <w:spacing w:after="0" w:line="240" w:lineRule="auto"/>
              <w:jc w:val="both"/>
              <w:rPr>
                <w:noProof/>
                <w:sz w:val="20"/>
                <w:szCs w:val="20"/>
                <w:lang w:val="en-US"/>
              </w:rPr>
            </w:pPr>
            <w:r w:rsidRPr="00BC6253">
              <w:rPr>
                <w:noProof/>
                <w:sz w:val="20"/>
                <w:szCs w:val="20"/>
                <w:lang w:val="en-US"/>
              </w:rPr>
              <w:t xml:space="preserve">«Sonnen presents revolutionary software for connecting household devices to virtual power plants,» 08 April 2020. </w:t>
            </w:r>
            <w:r w:rsidRPr="007A79E3">
              <w:rPr>
                <w:noProof/>
                <w:sz w:val="20"/>
                <w:szCs w:val="20"/>
                <w:lang w:val="en-US"/>
              </w:rPr>
              <w:t>[</w:t>
            </w:r>
            <w:r w:rsidRPr="00BC6253">
              <w:rPr>
                <w:noProof/>
                <w:sz w:val="20"/>
                <w:szCs w:val="20"/>
                <w:lang w:val="en-US"/>
              </w:rPr>
              <w:t>Internet</w:t>
            </w:r>
            <w:r w:rsidRPr="007A79E3">
              <w:rPr>
                <w:noProof/>
                <w:sz w:val="20"/>
                <w:szCs w:val="20"/>
                <w:lang w:val="en-US"/>
              </w:rPr>
              <w:t xml:space="preserve">]. Available: https://sonnengroup.com/sonnen-presents-revolutionary-software-connecting-household-devices-virtual-power-plants/. </w:t>
            </w:r>
            <w:r w:rsidRPr="00BC6253">
              <w:rPr>
                <w:noProof/>
                <w:sz w:val="20"/>
                <w:szCs w:val="20"/>
              </w:rPr>
              <w:t>[01 07 2020].</w:t>
            </w:r>
          </w:p>
        </w:tc>
      </w:tr>
      <w:tr w:rsidR="00A15302" w:rsidRPr="00BC6253" w14:paraId="7156881F" w14:textId="77777777" w:rsidTr="00564C06">
        <w:trPr>
          <w:tblCellSpacing w:w="15" w:type="dxa"/>
        </w:trPr>
        <w:tc>
          <w:tcPr>
            <w:tcW w:w="421" w:type="pct"/>
          </w:tcPr>
          <w:p w14:paraId="382AC64C" w14:textId="6C201561" w:rsidR="00A15302" w:rsidRPr="00BC6253" w:rsidRDefault="00A15302" w:rsidP="00A15302">
            <w:pPr>
              <w:pStyle w:val="a5"/>
              <w:spacing w:after="0" w:line="240" w:lineRule="auto"/>
              <w:rPr>
                <w:noProof/>
                <w:sz w:val="20"/>
                <w:szCs w:val="20"/>
                <w:lang w:val="en-US"/>
              </w:rPr>
            </w:pPr>
            <w:r w:rsidRPr="00BC6253">
              <w:rPr>
                <w:noProof/>
                <w:sz w:val="20"/>
                <w:szCs w:val="20"/>
                <w:lang w:val="en-US"/>
              </w:rPr>
              <w:t>14</w:t>
            </w:r>
            <w:r w:rsidR="00E64B1E">
              <w:rPr>
                <w:noProof/>
                <w:sz w:val="20"/>
                <w:szCs w:val="20"/>
                <w:lang w:val="en-US"/>
              </w:rPr>
              <w:t>.</w:t>
            </w:r>
          </w:p>
        </w:tc>
        <w:tc>
          <w:tcPr>
            <w:tcW w:w="4479" w:type="pct"/>
          </w:tcPr>
          <w:p w14:paraId="5C061B6A" w14:textId="5D49E732" w:rsidR="00A15302" w:rsidRPr="00BC6253" w:rsidRDefault="00A15302" w:rsidP="00A15302">
            <w:pPr>
              <w:pStyle w:val="a5"/>
              <w:spacing w:after="0" w:line="240" w:lineRule="auto"/>
              <w:jc w:val="both"/>
              <w:rPr>
                <w:noProof/>
                <w:sz w:val="20"/>
                <w:szCs w:val="20"/>
                <w:lang w:val="en-US"/>
              </w:rPr>
            </w:pPr>
            <w:r w:rsidRPr="00BC6253">
              <w:rPr>
                <w:noProof/>
                <w:sz w:val="20"/>
                <w:szCs w:val="20"/>
                <w:lang w:val="en-US"/>
              </w:rPr>
              <w:t>«Fast, long-life energy storage,» [</w:t>
            </w:r>
            <w:r w:rsidR="004537D0" w:rsidRPr="004537D0">
              <w:rPr>
                <w:noProof/>
                <w:sz w:val="20"/>
                <w:szCs w:val="20"/>
                <w:lang w:val="en-US"/>
              </w:rPr>
              <w:t>Internet</w:t>
            </w:r>
            <w:r w:rsidRPr="00BC6253">
              <w:rPr>
                <w:noProof/>
                <w:sz w:val="20"/>
                <w:szCs w:val="20"/>
                <w:lang w:val="en-US"/>
              </w:rPr>
              <w:t xml:space="preserve">]. Available: https://gravitricity.com/#fast-long-life-energy-storage. </w:t>
            </w:r>
            <w:r w:rsidRPr="00BC6253">
              <w:rPr>
                <w:noProof/>
                <w:sz w:val="20"/>
                <w:szCs w:val="20"/>
              </w:rPr>
              <w:t>[ 01 07 2020].</w:t>
            </w:r>
          </w:p>
        </w:tc>
      </w:tr>
      <w:tr w:rsidR="00A15302" w:rsidRPr="00BC6253" w14:paraId="014703EA" w14:textId="77777777" w:rsidTr="00564C06">
        <w:trPr>
          <w:tblCellSpacing w:w="15" w:type="dxa"/>
        </w:trPr>
        <w:tc>
          <w:tcPr>
            <w:tcW w:w="421" w:type="pct"/>
          </w:tcPr>
          <w:p w14:paraId="754E49EB" w14:textId="25E1281F" w:rsidR="00A15302" w:rsidRPr="00BC6253" w:rsidRDefault="00A15302" w:rsidP="00A15302">
            <w:pPr>
              <w:pStyle w:val="a5"/>
              <w:spacing w:after="0" w:line="240" w:lineRule="auto"/>
              <w:rPr>
                <w:noProof/>
                <w:sz w:val="20"/>
                <w:szCs w:val="20"/>
                <w:lang w:val="en-US"/>
              </w:rPr>
            </w:pPr>
            <w:r w:rsidRPr="00BC6253">
              <w:rPr>
                <w:noProof/>
                <w:sz w:val="20"/>
                <w:szCs w:val="20"/>
                <w:lang w:val="en-US"/>
              </w:rPr>
              <w:t>15</w:t>
            </w:r>
            <w:r w:rsidR="00E64B1E">
              <w:rPr>
                <w:noProof/>
                <w:sz w:val="20"/>
                <w:szCs w:val="20"/>
                <w:lang w:val="en-US"/>
              </w:rPr>
              <w:t>.</w:t>
            </w:r>
          </w:p>
        </w:tc>
        <w:tc>
          <w:tcPr>
            <w:tcW w:w="4479" w:type="pct"/>
          </w:tcPr>
          <w:p w14:paraId="5776BD3F" w14:textId="1121EC0E" w:rsidR="00A15302" w:rsidRPr="00BC6253" w:rsidRDefault="00A15302" w:rsidP="00A15302">
            <w:pPr>
              <w:pStyle w:val="a5"/>
              <w:spacing w:after="0" w:line="240" w:lineRule="auto"/>
              <w:jc w:val="both"/>
              <w:rPr>
                <w:noProof/>
                <w:sz w:val="20"/>
                <w:szCs w:val="20"/>
                <w:lang w:val="en-US"/>
              </w:rPr>
            </w:pPr>
            <w:r w:rsidRPr="00BC6253">
              <w:rPr>
                <w:noProof/>
                <w:sz w:val="20"/>
                <w:szCs w:val="20"/>
                <w:lang w:val="en-US"/>
              </w:rPr>
              <w:t xml:space="preserve">«Thyssenkrupp water electrolysis qualified for balancing energy market-E. ON and thyssenkrupp bring hydrogen plants to the electricity market,» [Internet]. Available: https://www.thyssenkrupp.com/de/newsroom/pressemeldungen/pressedetailseite/wasserelektrolyse-von-thyssenkrupp-fur-regelenergiemarkt-qualifiziert--eon-und-thyssenkrupp-bringen-wasserstoffanlagen-an-den-strommarkt-83357. </w:t>
            </w:r>
            <w:r w:rsidRPr="00BC6253">
              <w:rPr>
                <w:noProof/>
                <w:sz w:val="20"/>
                <w:szCs w:val="20"/>
              </w:rPr>
              <w:t>[ 01 07 2020].</w:t>
            </w:r>
          </w:p>
        </w:tc>
      </w:tr>
      <w:tr w:rsidR="00A15302" w:rsidRPr="00BC6253" w14:paraId="16DB5ACC" w14:textId="77777777" w:rsidTr="00564C06">
        <w:trPr>
          <w:tblCellSpacing w:w="15" w:type="dxa"/>
        </w:trPr>
        <w:tc>
          <w:tcPr>
            <w:tcW w:w="421" w:type="pct"/>
          </w:tcPr>
          <w:p w14:paraId="41134A4C" w14:textId="49CCE6BB" w:rsidR="00A15302" w:rsidRPr="00BC6253" w:rsidRDefault="00A15302" w:rsidP="00A15302">
            <w:pPr>
              <w:pStyle w:val="a5"/>
              <w:spacing w:after="0" w:line="240" w:lineRule="auto"/>
              <w:rPr>
                <w:noProof/>
                <w:sz w:val="20"/>
                <w:szCs w:val="20"/>
                <w:lang w:val="en-US"/>
              </w:rPr>
            </w:pPr>
            <w:r w:rsidRPr="00BC6253">
              <w:rPr>
                <w:noProof/>
                <w:sz w:val="20"/>
                <w:szCs w:val="20"/>
                <w:lang w:val="en-US"/>
              </w:rPr>
              <w:t>16</w:t>
            </w:r>
            <w:r w:rsidR="00E64B1E">
              <w:rPr>
                <w:noProof/>
                <w:sz w:val="20"/>
                <w:szCs w:val="20"/>
                <w:lang w:val="en-US"/>
              </w:rPr>
              <w:t>.</w:t>
            </w:r>
          </w:p>
        </w:tc>
        <w:tc>
          <w:tcPr>
            <w:tcW w:w="4479" w:type="pct"/>
          </w:tcPr>
          <w:p w14:paraId="1C161975" w14:textId="4F7BA083" w:rsidR="00A15302" w:rsidRPr="00BC6253" w:rsidRDefault="00A15302" w:rsidP="00A15302">
            <w:pPr>
              <w:pStyle w:val="a5"/>
              <w:spacing w:after="0" w:line="240" w:lineRule="auto"/>
              <w:jc w:val="both"/>
              <w:rPr>
                <w:noProof/>
                <w:sz w:val="20"/>
                <w:szCs w:val="20"/>
                <w:lang w:val="en-US"/>
              </w:rPr>
            </w:pPr>
            <w:r w:rsidRPr="00BC6253">
              <w:rPr>
                <w:noProof/>
                <w:sz w:val="20"/>
                <w:szCs w:val="20"/>
                <w:lang w:val="en-US"/>
              </w:rPr>
              <w:t xml:space="preserve">«UNSW hydrogen storage technology in world-first application of its kind,» 10 mar 2020. </w:t>
            </w:r>
            <w:r w:rsidRPr="007A79E3">
              <w:rPr>
                <w:noProof/>
                <w:sz w:val="20"/>
                <w:szCs w:val="20"/>
                <w:lang w:val="en-US"/>
              </w:rPr>
              <w:t>[</w:t>
            </w:r>
            <w:r w:rsidRPr="00BC6253">
              <w:rPr>
                <w:noProof/>
                <w:sz w:val="20"/>
                <w:szCs w:val="20"/>
                <w:lang w:val="en-US"/>
              </w:rPr>
              <w:t>Internet</w:t>
            </w:r>
            <w:r w:rsidRPr="007A79E3">
              <w:rPr>
                <w:noProof/>
                <w:sz w:val="20"/>
                <w:szCs w:val="20"/>
                <w:lang w:val="en-US"/>
              </w:rPr>
              <w:t xml:space="preserve">]. Available: https://newsroom.unsw.edu.au/news/science-tech/unsw-hydrogen-storage-technology-world-first-application-its-kind. </w:t>
            </w:r>
            <w:r w:rsidRPr="00BC6253">
              <w:rPr>
                <w:noProof/>
                <w:sz w:val="20"/>
                <w:szCs w:val="20"/>
              </w:rPr>
              <w:t>[01 07 2020].</w:t>
            </w:r>
          </w:p>
        </w:tc>
      </w:tr>
      <w:tr w:rsidR="00A15302" w:rsidRPr="00BC6253" w14:paraId="02099668" w14:textId="77777777" w:rsidTr="00564C06">
        <w:trPr>
          <w:tblCellSpacing w:w="15" w:type="dxa"/>
        </w:trPr>
        <w:tc>
          <w:tcPr>
            <w:tcW w:w="421" w:type="pct"/>
          </w:tcPr>
          <w:p w14:paraId="7073294E" w14:textId="2C1E76EE" w:rsidR="00A15302" w:rsidRPr="00BC6253" w:rsidRDefault="00A15302" w:rsidP="00A15302">
            <w:pPr>
              <w:pStyle w:val="a5"/>
              <w:spacing w:after="0" w:line="240" w:lineRule="auto"/>
              <w:rPr>
                <w:noProof/>
                <w:sz w:val="20"/>
                <w:szCs w:val="20"/>
                <w:lang w:val="en-US"/>
              </w:rPr>
            </w:pPr>
            <w:r w:rsidRPr="00BC6253">
              <w:rPr>
                <w:noProof/>
                <w:sz w:val="20"/>
                <w:szCs w:val="20"/>
                <w:lang w:val="en-US"/>
              </w:rPr>
              <w:t>17</w:t>
            </w:r>
            <w:r w:rsidR="00E64B1E">
              <w:rPr>
                <w:noProof/>
                <w:sz w:val="20"/>
                <w:szCs w:val="20"/>
                <w:lang w:val="en-US"/>
              </w:rPr>
              <w:t>.</w:t>
            </w:r>
          </w:p>
        </w:tc>
        <w:tc>
          <w:tcPr>
            <w:tcW w:w="4479" w:type="pct"/>
          </w:tcPr>
          <w:p w14:paraId="0D048907" w14:textId="0AEA3E70" w:rsidR="00A15302" w:rsidRPr="00BC6253" w:rsidRDefault="00A15302" w:rsidP="00A15302">
            <w:pPr>
              <w:pStyle w:val="a5"/>
              <w:spacing w:after="0" w:line="240" w:lineRule="auto"/>
              <w:jc w:val="both"/>
              <w:rPr>
                <w:noProof/>
                <w:sz w:val="20"/>
                <w:szCs w:val="20"/>
                <w:lang w:val="en-US"/>
              </w:rPr>
            </w:pPr>
            <w:r w:rsidRPr="00BC6253">
              <w:rPr>
                <w:noProof/>
                <w:sz w:val="20"/>
                <w:szCs w:val="20"/>
                <w:lang w:val="en-US"/>
              </w:rPr>
              <w:t xml:space="preserve">«Greenchoice ontwikkelt laadplein voor batterijcontainers,» 04 feb 2020. [Internet]. Available: https://www.greenchoice.nl/nieuws/artikelen/laadplein-voor-batterijcontainers/. </w:t>
            </w:r>
            <w:r w:rsidRPr="00BC6253">
              <w:rPr>
                <w:noProof/>
                <w:sz w:val="20"/>
                <w:szCs w:val="20"/>
              </w:rPr>
              <w:t>[01 07 2020].</w:t>
            </w:r>
          </w:p>
        </w:tc>
      </w:tr>
    </w:tbl>
    <w:p w14:paraId="2F9C9CD9" w14:textId="7BC9DDBD" w:rsidR="00D615F4" w:rsidRPr="00630429" w:rsidRDefault="00D615F4" w:rsidP="00BE0991">
      <w:pPr>
        <w:spacing w:after="0" w:line="240" w:lineRule="auto"/>
        <w:jc w:val="both"/>
        <w:rPr>
          <w:sz w:val="20"/>
          <w:szCs w:val="20"/>
        </w:rPr>
      </w:pPr>
    </w:p>
    <w:sectPr w:rsidR="00D615F4" w:rsidRPr="00630429" w:rsidSect="00630429">
      <w:type w:val="continuous"/>
      <w:pgSz w:w="11906" w:h="16838"/>
      <w:pgMar w:top="1418" w:right="851" w:bottom="1134" w:left="851" w:header="709" w:footer="709" w:gutter="454"/>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F5E10"/>
    <w:multiLevelType w:val="hybridMultilevel"/>
    <w:tmpl w:val="472849F8"/>
    <w:lvl w:ilvl="0" w:tplc="529CAA20">
      <w:start w:val="1"/>
      <w:numFmt w:val="lowerLetter"/>
      <w:lvlText w:val="%1)"/>
      <w:lvlJc w:val="left"/>
      <w:pPr>
        <w:ind w:left="720" w:hanging="360"/>
      </w:pPr>
      <w:rPr>
        <w:rFonts w:hint="default"/>
      </w:rPr>
    </w:lvl>
    <w:lvl w:ilvl="1" w:tplc="21C6FBF6" w:tentative="1">
      <w:start w:val="1"/>
      <w:numFmt w:val="lowerLetter"/>
      <w:lvlText w:val="%2."/>
      <w:lvlJc w:val="left"/>
      <w:pPr>
        <w:ind w:left="1440" w:hanging="360"/>
      </w:pPr>
    </w:lvl>
    <w:lvl w:ilvl="2" w:tplc="A69C3172" w:tentative="1">
      <w:start w:val="1"/>
      <w:numFmt w:val="lowerRoman"/>
      <w:lvlText w:val="%3."/>
      <w:lvlJc w:val="right"/>
      <w:pPr>
        <w:ind w:left="2160" w:hanging="180"/>
      </w:pPr>
    </w:lvl>
    <w:lvl w:ilvl="3" w:tplc="4EA6B75A" w:tentative="1">
      <w:start w:val="1"/>
      <w:numFmt w:val="decimal"/>
      <w:lvlText w:val="%4."/>
      <w:lvlJc w:val="left"/>
      <w:pPr>
        <w:ind w:left="2880" w:hanging="360"/>
      </w:pPr>
    </w:lvl>
    <w:lvl w:ilvl="4" w:tplc="AADC68F4" w:tentative="1">
      <w:start w:val="1"/>
      <w:numFmt w:val="lowerLetter"/>
      <w:lvlText w:val="%5."/>
      <w:lvlJc w:val="left"/>
      <w:pPr>
        <w:ind w:left="3600" w:hanging="360"/>
      </w:pPr>
    </w:lvl>
    <w:lvl w:ilvl="5" w:tplc="DE18CCC0" w:tentative="1">
      <w:start w:val="1"/>
      <w:numFmt w:val="lowerRoman"/>
      <w:lvlText w:val="%6."/>
      <w:lvlJc w:val="right"/>
      <w:pPr>
        <w:ind w:left="4320" w:hanging="180"/>
      </w:pPr>
    </w:lvl>
    <w:lvl w:ilvl="6" w:tplc="7D860066" w:tentative="1">
      <w:start w:val="1"/>
      <w:numFmt w:val="decimal"/>
      <w:lvlText w:val="%7."/>
      <w:lvlJc w:val="left"/>
      <w:pPr>
        <w:ind w:left="5040" w:hanging="360"/>
      </w:pPr>
    </w:lvl>
    <w:lvl w:ilvl="7" w:tplc="81F0377C" w:tentative="1">
      <w:start w:val="1"/>
      <w:numFmt w:val="lowerLetter"/>
      <w:lvlText w:val="%8."/>
      <w:lvlJc w:val="left"/>
      <w:pPr>
        <w:ind w:left="5760" w:hanging="360"/>
      </w:pPr>
    </w:lvl>
    <w:lvl w:ilvl="8" w:tplc="1DBE59EE" w:tentative="1">
      <w:start w:val="1"/>
      <w:numFmt w:val="lowerRoman"/>
      <w:lvlText w:val="%9."/>
      <w:lvlJc w:val="right"/>
      <w:pPr>
        <w:ind w:left="6480" w:hanging="180"/>
      </w:pPr>
    </w:lvl>
  </w:abstractNum>
  <w:abstractNum w:abstractNumId="1" w15:restartNumberingAfterBreak="0">
    <w:nsid w:val="303E7B0A"/>
    <w:multiLevelType w:val="hybridMultilevel"/>
    <w:tmpl w:val="1630B414"/>
    <w:lvl w:ilvl="0" w:tplc="2D0220DC">
      <w:start w:val="1"/>
      <w:numFmt w:val="decimal"/>
      <w:lvlText w:val="%1."/>
      <w:lvlJc w:val="left"/>
      <w:pPr>
        <w:ind w:left="753" w:hanging="360"/>
      </w:pPr>
      <w:rPr>
        <w:rFonts w:hint="default"/>
      </w:rPr>
    </w:lvl>
    <w:lvl w:ilvl="1" w:tplc="E348CCCA" w:tentative="1">
      <w:start w:val="1"/>
      <w:numFmt w:val="bullet"/>
      <w:lvlText w:val="o"/>
      <w:lvlJc w:val="left"/>
      <w:pPr>
        <w:ind w:left="1473" w:hanging="360"/>
      </w:pPr>
      <w:rPr>
        <w:rFonts w:ascii="Courier New" w:hAnsi="Courier New" w:cs="Courier New" w:hint="default"/>
      </w:rPr>
    </w:lvl>
    <w:lvl w:ilvl="2" w:tplc="F7CAC656" w:tentative="1">
      <w:start w:val="1"/>
      <w:numFmt w:val="bullet"/>
      <w:lvlText w:val=""/>
      <w:lvlJc w:val="left"/>
      <w:pPr>
        <w:ind w:left="2193" w:hanging="360"/>
      </w:pPr>
      <w:rPr>
        <w:rFonts w:ascii="Wingdings" w:hAnsi="Wingdings" w:hint="default"/>
      </w:rPr>
    </w:lvl>
    <w:lvl w:ilvl="3" w:tplc="7CE86D56" w:tentative="1">
      <w:start w:val="1"/>
      <w:numFmt w:val="bullet"/>
      <w:lvlText w:val=""/>
      <w:lvlJc w:val="left"/>
      <w:pPr>
        <w:ind w:left="2913" w:hanging="360"/>
      </w:pPr>
      <w:rPr>
        <w:rFonts w:ascii="Symbol" w:hAnsi="Symbol" w:hint="default"/>
      </w:rPr>
    </w:lvl>
    <w:lvl w:ilvl="4" w:tplc="DA2EA6FA" w:tentative="1">
      <w:start w:val="1"/>
      <w:numFmt w:val="bullet"/>
      <w:lvlText w:val="o"/>
      <w:lvlJc w:val="left"/>
      <w:pPr>
        <w:ind w:left="3633" w:hanging="360"/>
      </w:pPr>
      <w:rPr>
        <w:rFonts w:ascii="Courier New" w:hAnsi="Courier New" w:cs="Courier New" w:hint="default"/>
      </w:rPr>
    </w:lvl>
    <w:lvl w:ilvl="5" w:tplc="6CCC3B00" w:tentative="1">
      <w:start w:val="1"/>
      <w:numFmt w:val="bullet"/>
      <w:lvlText w:val=""/>
      <w:lvlJc w:val="left"/>
      <w:pPr>
        <w:ind w:left="4353" w:hanging="360"/>
      </w:pPr>
      <w:rPr>
        <w:rFonts w:ascii="Wingdings" w:hAnsi="Wingdings" w:hint="default"/>
      </w:rPr>
    </w:lvl>
    <w:lvl w:ilvl="6" w:tplc="E05EF8EA" w:tentative="1">
      <w:start w:val="1"/>
      <w:numFmt w:val="bullet"/>
      <w:lvlText w:val=""/>
      <w:lvlJc w:val="left"/>
      <w:pPr>
        <w:ind w:left="5073" w:hanging="360"/>
      </w:pPr>
      <w:rPr>
        <w:rFonts w:ascii="Symbol" w:hAnsi="Symbol" w:hint="default"/>
      </w:rPr>
    </w:lvl>
    <w:lvl w:ilvl="7" w:tplc="E46A501C" w:tentative="1">
      <w:start w:val="1"/>
      <w:numFmt w:val="bullet"/>
      <w:lvlText w:val="o"/>
      <w:lvlJc w:val="left"/>
      <w:pPr>
        <w:ind w:left="5793" w:hanging="360"/>
      </w:pPr>
      <w:rPr>
        <w:rFonts w:ascii="Courier New" w:hAnsi="Courier New" w:cs="Courier New" w:hint="default"/>
      </w:rPr>
    </w:lvl>
    <w:lvl w:ilvl="8" w:tplc="AF40DB18" w:tentative="1">
      <w:start w:val="1"/>
      <w:numFmt w:val="bullet"/>
      <w:lvlText w:val=""/>
      <w:lvlJc w:val="left"/>
      <w:pPr>
        <w:ind w:left="6513" w:hanging="360"/>
      </w:pPr>
      <w:rPr>
        <w:rFonts w:ascii="Wingdings" w:hAnsi="Wingdings" w:hint="default"/>
      </w:rPr>
    </w:lvl>
  </w:abstractNum>
  <w:abstractNum w:abstractNumId="2" w15:restartNumberingAfterBreak="0">
    <w:nsid w:val="362D12D4"/>
    <w:multiLevelType w:val="hybridMultilevel"/>
    <w:tmpl w:val="06D0CBC6"/>
    <w:lvl w:ilvl="0" w:tplc="09F686B6">
      <w:start w:val="1"/>
      <w:numFmt w:val="decimal"/>
      <w:lvlText w:val="%1."/>
      <w:lvlJc w:val="left"/>
      <w:pPr>
        <w:ind w:left="720" w:hanging="360"/>
      </w:pPr>
    </w:lvl>
    <w:lvl w:ilvl="1" w:tplc="980205C4" w:tentative="1">
      <w:start w:val="1"/>
      <w:numFmt w:val="lowerLetter"/>
      <w:lvlText w:val="%2."/>
      <w:lvlJc w:val="left"/>
      <w:pPr>
        <w:ind w:left="1440" w:hanging="360"/>
      </w:pPr>
    </w:lvl>
    <w:lvl w:ilvl="2" w:tplc="7108DF70" w:tentative="1">
      <w:start w:val="1"/>
      <w:numFmt w:val="lowerRoman"/>
      <w:lvlText w:val="%3."/>
      <w:lvlJc w:val="right"/>
      <w:pPr>
        <w:ind w:left="2160" w:hanging="180"/>
      </w:pPr>
    </w:lvl>
    <w:lvl w:ilvl="3" w:tplc="8DC2BAE6" w:tentative="1">
      <w:start w:val="1"/>
      <w:numFmt w:val="decimal"/>
      <w:lvlText w:val="%4."/>
      <w:lvlJc w:val="left"/>
      <w:pPr>
        <w:ind w:left="2880" w:hanging="360"/>
      </w:pPr>
    </w:lvl>
    <w:lvl w:ilvl="4" w:tplc="973A233C" w:tentative="1">
      <w:start w:val="1"/>
      <w:numFmt w:val="lowerLetter"/>
      <w:lvlText w:val="%5."/>
      <w:lvlJc w:val="left"/>
      <w:pPr>
        <w:ind w:left="3600" w:hanging="360"/>
      </w:pPr>
    </w:lvl>
    <w:lvl w:ilvl="5" w:tplc="1AAEF68A" w:tentative="1">
      <w:start w:val="1"/>
      <w:numFmt w:val="lowerRoman"/>
      <w:lvlText w:val="%6."/>
      <w:lvlJc w:val="right"/>
      <w:pPr>
        <w:ind w:left="4320" w:hanging="180"/>
      </w:pPr>
    </w:lvl>
    <w:lvl w:ilvl="6" w:tplc="C608D3DA" w:tentative="1">
      <w:start w:val="1"/>
      <w:numFmt w:val="decimal"/>
      <w:lvlText w:val="%7."/>
      <w:lvlJc w:val="left"/>
      <w:pPr>
        <w:ind w:left="5040" w:hanging="360"/>
      </w:pPr>
    </w:lvl>
    <w:lvl w:ilvl="7" w:tplc="05FC0E2E" w:tentative="1">
      <w:start w:val="1"/>
      <w:numFmt w:val="lowerLetter"/>
      <w:lvlText w:val="%8."/>
      <w:lvlJc w:val="left"/>
      <w:pPr>
        <w:ind w:left="5760" w:hanging="360"/>
      </w:pPr>
    </w:lvl>
    <w:lvl w:ilvl="8" w:tplc="4FF6F8FC" w:tentative="1">
      <w:start w:val="1"/>
      <w:numFmt w:val="lowerRoman"/>
      <w:lvlText w:val="%9."/>
      <w:lvlJc w:val="right"/>
      <w:pPr>
        <w:ind w:left="6480" w:hanging="180"/>
      </w:pPr>
    </w:lvl>
  </w:abstractNum>
  <w:abstractNum w:abstractNumId="3" w15:restartNumberingAfterBreak="0">
    <w:nsid w:val="381414E7"/>
    <w:multiLevelType w:val="hybridMultilevel"/>
    <w:tmpl w:val="456A5F7E"/>
    <w:lvl w:ilvl="0" w:tplc="787CB268">
      <w:start w:val="1"/>
      <w:numFmt w:val="decimal"/>
      <w:lvlText w:val="%1."/>
      <w:lvlJc w:val="left"/>
      <w:pPr>
        <w:ind w:left="720" w:hanging="360"/>
      </w:pPr>
    </w:lvl>
    <w:lvl w:ilvl="1" w:tplc="D88E3C50" w:tentative="1">
      <w:start w:val="1"/>
      <w:numFmt w:val="lowerLetter"/>
      <w:lvlText w:val="%2."/>
      <w:lvlJc w:val="left"/>
      <w:pPr>
        <w:ind w:left="1440" w:hanging="360"/>
      </w:pPr>
    </w:lvl>
    <w:lvl w:ilvl="2" w:tplc="51E094BC" w:tentative="1">
      <w:start w:val="1"/>
      <w:numFmt w:val="lowerRoman"/>
      <w:lvlText w:val="%3."/>
      <w:lvlJc w:val="right"/>
      <w:pPr>
        <w:ind w:left="2160" w:hanging="180"/>
      </w:pPr>
    </w:lvl>
    <w:lvl w:ilvl="3" w:tplc="8CD08636" w:tentative="1">
      <w:start w:val="1"/>
      <w:numFmt w:val="decimal"/>
      <w:lvlText w:val="%4."/>
      <w:lvlJc w:val="left"/>
      <w:pPr>
        <w:ind w:left="2880" w:hanging="360"/>
      </w:pPr>
    </w:lvl>
    <w:lvl w:ilvl="4" w:tplc="2E386456" w:tentative="1">
      <w:start w:val="1"/>
      <w:numFmt w:val="lowerLetter"/>
      <w:lvlText w:val="%5."/>
      <w:lvlJc w:val="left"/>
      <w:pPr>
        <w:ind w:left="3600" w:hanging="360"/>
      </w:pPr>
    </w:lvl>
    <w:lvl w:ilvl="5" w:tplc="AD24BAA6" w:tentative="1">
      <w:start w:val="1"/>
      <w:numFmt w:val="lowerRoman"/>
      <w:lvlText w:val="%6."/>
      <w:lvlJc w:val="right"/>
      <w:pPr>
        <w:ind w:left="4320" w:hanging="180"/>
      </w:pPr>
    </w:lvl>
    <w:lvl w:ilvl="6" w:tplc="E5C2F69C" w:tentative="1">
      <w:start w:val="1"/>
      <w:numFmt w:val="decimal"/>
      <w:lvlText w:val="%7."/>
      <w:lvlJc w:val="left"/>
      <w:pPr>
        <w:ind w:left="5040" w:hanging="360"/>
      </w:pPr>
    </w:lvl>
    <w:lvl w:ilvl="7" w:tplc="6C5EBF68" w:tentative="1">
      <w:start w:val="1"/>
      <w:numFmt w:val="lowerLetter"/>
      <w:lvlText w:val="%8."/>
      <w:lvlJc w:val="left"/>
      <w:pPr>
        <w:ind w:left="5760" w:hanging="360"/>
      </w:pPr>
    </w:lvl>
    <w:lvl w:ilvl="8" w:tplc="9560F5D4" w:tentative="1">
      <w:start w:val="1"/>
      <w:numFmt w:val="lowerRoman"/>
      <w:lvlText w:val="%9."/>
      <w:lvlJc w:val="right"/>
      <w:pPr>
        <w:ind w:left="6480" w:hanging="180"/>
      </w:pPr>
    </w:lvl>
  </w:abstractNum>
  <w:abstractNum w:abstractNumId="4" w15:restartNumberingAfterBreak="0">
    <w:nsid w:val="42447BFE"/>
    <w:multiLevelType w:val="hybridMultilevel"/>
    <w:tmpl w:val="33E898CA"/>
    <w:lvl w:ilvl="0" w:tplc="787811DA">
      <w:start w:val="1"/>
      <w:numFmt w:val="bullet"/>
      <w:lvlText w:val=""/>
      <w:lvlJc w:val="left"/>
      <w:pPr>
        <w:ind w:left="720" w:hanging="360"/>
      </w:pPr>
      <w:rPr>
        <w:rFonts w:ascii="Symbol" w:hAnsi="Symbol" w:hint="default"/>
      </w:rPr>
    </w:lvl>
    <w:lvl w:ilvl="1" w:tplc="371215BA" w:tentative="1">
      <w:start w:val="1"/>
      <w:numFmt w:val="bullet"/>
      <w:lvlText w:val="o"/>
      <w:lvlJc w:val="left"/>
      <w:pPr>
        <w:ind w:left="1440" w:hanging="360"/>
      </w:pPr>
      <w:rPr>
        <w:rFonts w:ascii="Courier New" w:hAnsi="Courier New" w:cs="Courier New" w:hint="default"/>
      </w:rPr>
    </w:lvl>
    <w:lvl w:ilvl="2" w:tplc="D4B4ACCC" w:tentative="1">
      <w:start w:val="1"/>
      <w:numFmt w:val="bullet"/>
      <w:lvlText w:val=""/>
      <w:lvlJc w:val="left"/>
      <w:pPr>
        <w:ind w:left="2160" w:hanging="360"/>
      </w:pPr>
      <w:rPr>
        <w:rFonts w:ascii="Wingdings" w:hAnsi="Wingdings" w:hint="default"/>
      </w:rPr>
    </w:lvl>
    <w:lvl w:ilvl="3" w:tplc="8046A540" w:tentative="1">
      <w:start w:val="1"/>
      <w:numFmt w:val="bullet"/>
      <w:lvlText w:val=""/>
      <w:lvlJc w:val="left"/>
      <w:pPr>
        <w:ind w:left="2880" w:hanging="360"/>
      </w:pPr>
      <w:rPr>
        <w:rFonts w:ascii="Symbol" w:hAnsi="Symbol" w:hint="default"/>
      </w:rPr>
    </w:lvl>
    <w:lvl w:ilvl="4" w:tplc="095A3812" w:tentative="1">
      <w:start w:val="1"/>
      <w:numFmt w:val="bullet"/>
      <w:lvlText w:val="o"/>
      <w:lvlJc w:val="left"/>
      <w:pPr>
        <w:ind w:left="3600" w:hanging="360"/>
      </w:pPr>
      <w:rPr>
        <w:rFonts w:ascii="Courier New" w:hAnsi="Courier New" w:cs="Courier New" w:hint="default"/>
      </w:rPr>
    </w:lvl>
    <w:lvl w:ilvl="5" w:tplc="792C0294" w:tentative="1">
      <w:start w:val="1"/>
      <w:numFmt w:val="bullet"/>
      <w:lvlText w:val=""/>
      <w:lvlJc w:val="left"/>
      <w:pPr>
        <w:ind w:left="4320" w:hanging="360"/>
      </w:pPr>
      <w:rPr>
        <w:rFonts w:ascii="Wingdings" w:hAnsi="Wingdings" w:hint="default"/>
      </w:rPr>
    </w:lvl>
    <w:lvl w:ilvl="6" w:tplc="57F852CA" w:tentative="1">
      <w:start w:val="1"/>
      <w:numFmt w:val="bullet"/>
      <w:lvlText w:val=""/>
      <w:lvlJc w:val="left"/>
      <w:pPr>
        <w:ind w:left="5040" w:hanging="360"/>
      </w:pPr>
      <w:rPr>
        <w:rFonts w:ascii="Symbol" w:hAnsi="Symbol" w:hint="default"/>
      </w:rPr>
    </w:lvl>
    <w:lvl w:ilvl="7" w:tplc="95485B0A" w:tentative="1">
      <w:start w:val="1"/>
      <w:numFmt w:val="bullet"/>
      <w:lvlText w:val="o"/>
      <w:lvlJc w:val="left"/>
      <w:pPr>
        <w:ind w:left="5760" w:hanging="360"/>
      </w:pPr>
      <w:rPr>
        <w:rFonts w:ascii="Courier New" w:hAnsi="Courier New" w:cs="Courier New" w:hint="default"/>
      </w:rPr>
    </w:lvl>
    <w:lvl w:ilvl="8" w:tplc="F93AD1CA" w:tentative="1">
      <w:start w:val="1"/>
      <w:numFmt w:val="bullet"/>
      <w:lvlText w:val=""/>
      <w:lvlJc w:val="left"/>
      <w:pPr>
        <w:ind w:left="6480" w:hanging="360"/>
      </w:pPr>
      <w:rPr>
        <w:rFonts w:ascii="Wingdings" w:hAnsi="Wingdings" w:hint="default"/>
      </w:rPr>
    </w:lvl>
  </w:abstractNum>
  <w:abstractNum w:abstractNumId="5" w15:restartNumberingAfterBreak="0">
    <w:nsid w:val="5920795D"/>
    <w:multiLevelType w:val="hybridMultilevel"/>
    <w:tmpl w:val="CD34BA9C"/>
    <w:lvl w:ilvl="0" w:tplc="52A61580">
      <w:start w:val="4"/>
      <w:numFmt w:val="upperRoman"/>
      <w:lvlText w:val="%1."/>
      <w:lvlJc w:val="left"/>
      <w:pPr>
        <w:ind w:left="1429" w:hanging="720"/>
      </w:pPr>
      <w:rPr>
        <w:rFonts w:hint="default"/>
      </w:rPr>
    </w:lvl>
    <w:lvl w:ilvl="1" w:tplc="49AEFBBC" w:tentative="1">
      <w:start w:val="1"/>
      <w:numFmt w:val="lowerLetter"/>
      <w:lvlText w:val="%2."/>
      <w:lvlJc w:val="left"/>
      <w:pPr>
        <w:ind w:left="1789" w:hanging="360"/>
      </w:pPr>
    </w:lvl>
    <w:lvl w:ilvl="2" w:tplc="19041E1C" w:tentative="1">
      <w:start w:val="1"/>
      <w:numFmt w:val="lowerRoman"/>
      <w:lvlText w:val="%3."/>
      <w:lvlJc w:val="right"/>
      <w:pPr>
        <w:ind w:left="2509" w:hanging="180"/>
      </w:pPr>
    </w:lvl>
    <w:lvl w:ilvl="3" w:tplc="9C306FCC" w:tentative="1">
      <w:start w:val="1"/>
      <w:numFmt w:val="decimal"/>
      <w:lvlText w:val="%4."/>
      <w:lvlJc w:val="left"/>
      <w:pPr>
        <w:ind w:left="3229" w:hanging="360"/>
      </w:pPr>
    </w:lvl>
    <w:lvl w:ilvl="4" w:tplc="4642CA7E" w:tentative="1">
      <w:start w:val="1"/>
      <w:numFmt w:val="lowerLetter"/>
      <w:lvlText w:val="%5."/>
      <w:lvlJc w:val="left"/>
      <w:pPr>
        <w:ind w:left="3949" w:hanging="360"/>
      </w:pPr>
    </w:lvl>
    <w:lvl w:ilvl="5" w:tplc="C75238EE" w:tentative="1">
      <w:start w:val="1"/>
      <w:numFmt w:val="lowerRoman"/>
      <w:lvlText w:val="%6."/>
      <w:lvlJc w:val="right"/>
      <w:pPr>
        <w:ind w:left="4669" w:hanging="180"/>
      </w:pPr>
    </w:lvl>
    <w:lvl w:ilvl="6" w:tplc="96385A92" w:tentative="1">
      <w:start w:val="1"/>
      <w:numFmt w:val="decimal"/>
      <w:lvlText w:val="%7."/>
      <w:lvlJc w:val="left"/>
      <w:pPr>
        <w:ind w:left="5389" w:hanging="360"/>
      </w:pPr>
    </w:lvl>
    <w:lvl w:ilvl="7" w:tplc="F0E8A87E" w:tentative="1">
      <w:start w:val="1"/>
      <w:numFmt w:val="lowerLetter"/>
      <w:lvlText w:val="%8."/>
      <w:lvlJc w:val="left"/>
      <w:pPr>
        <w:ind w:left="6109" w:hanging="360"/>
      </w:pPr>
    </w:lvl>
    <w:lvl w:ilvl="8" w:tplc="5FEAFC70" w:tentative="1">
      <w:start w:val="1"/>
      <w:numFmt w:val="lowerRoman"/>
      <w:lvlText w:val="%9."/>
      <w:lvlJc w:val="right"/>
      <w:pPr>
        <w:ind w:left="6829" w:hanging="180"/>
      </w:pPr>
    </w:lvl>
  </w:abstractNum>
  <w:abstractNum w:abstractNumId="6" w15:restartNumberingAfterBreak="0">
    <w:nsid w:val="5F686DB6"/>
    <w:multiLevelType w:val="hybridMultilevel"/>
    <w:tmpl w:val="D7603DD0"/>
    <w:lvl w:ilvl="0" w:tplc="D0E4713E">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15650A"/>
    <w:multiLevelType w:val="hybridMultilevel"/>
    <w:tmpl w:val="DC12486E"/>
    <w:lvl w:ilvl="0" w:tplc="1828207E">
      <w:start w:val="1"/>
      <w:numFmt w:val="upperRoman"/>
      <w:lvlText w:val="%1."/>
      <w:lvlJc w:val="left"/>
      <w:pPr>
        <w:ind w:left="1429" w:hanging="720"/>
      </w:pPr>
      <w:rPr>
        <w:rFonts w:hint="default"/>
      </w:rPr>
    </w:lvl>
    <w:lvl w:ilvl="1" w:tplc="EB92F618" w:tentative="1">
      <w:start w:val="1"/>
      <w:numFmt w:val="lowerLetter"/>
      <w:lvlText w:val="%2."/>
      <w:lvlJc w:val="left"/>
      <w:pPr>
        <w:ind w:left="1789" w:hanging="360"/>
      </w:pPr>
    </w:lvl>
    <w:lvl w:ilvl="2" w:tplc="9258C4B4" w:tentative="1">
      <w:start w:val="1"/>
      <w:numFmt w:val="lowerRoman"/>
      <w:lvlText w:val="%3."/>
      <w:lvlJc w:val="right"/>
      <w:pPr>
        <w:ind w:left="2509" w:hanging="180"/>
      </w:pPr>
    </w:lvl>
    <w:lvl w:ilvl="3" w:tplc="CEE6CF8E" w:tentative="1">
      <w:start w:val="1"/>
      <w:numFmt w:val="decimal"/>
      <w:lvlText w:val="%4."/>
      <w:lvlJc w:val="left"/>
      <w:pPr>
        <w:ind w:left="3229" w:hanging="360"/>
      </w:pPr>
    </w:lvl>
    <w:lvl w:ilvl="4" w:tplc="010093FE" w:tentative="1">
      <w:start w:val="1"/>
      <w:numFmt w:val="lowerLetter"/>
      <w:lvlText w:val="%5."/>
      <w:lvlJc w:val="left"/>
      <w:pPr>
        <w:ind w:left="3949" w:hanging="360"/>
      </w:pPr>
    </w:lvl>
    <w:lvl w:ilvl="5" w:tplc="0C30FA80" w:tentative="1">
      <w:start w:val="1"/>
      <w:numFmt w:val="lowerRoman"/>
      <w:lvlText w:val="%6."/>
      <w:lvlJc w:val="right"/>
      <w:pPr>
        <w:ind w:left="4669" w:hanging="180"/>
      </w:pPr>
    </w:lvl>
    <w:lvl w:ilvl="6" w:tplc="9F7867E6" w:tentative="1">
      <w:start w:val="1"/>
      <w:numFmt w:val="decimal"/>
      <w:lvlText w:val="%7."/>
      <w:lvlJc w:val="left"/>
      <w:pPr>
        <w:ind w:left="5389" w:hanging="360"/>
      </w:pPr>
    </w:lvl>
    <w:lvl w:ilvl="7" w:tplc="5126A69C" w:tentative="1">
      <w:start w:val="1"/>
      <w:numFmt w:val="lowerLetter"/>
      <w:lvlText w:val="%8."/>
      <w:lvlJc w:val="left"/>
      <w:pPr>
        <w:ind w:left="6109" w:hanging="360"/>
      </w:pPr>
    </w:lvl>
    <w:lvl w:ilvl="8" w:tplc="2FC8658A" w:tentative="1">
      <w:start w:val="1"/>
      <w:numFmt w:val="lowerRoman"/>
      <w:lvlText w:val="%9."/>
      <w:lvlJc w:val="right"/>
      <w:pPr>
        <w:ind w:left="6829" w:hanging="180"/>
      </w:pPr>
    </w:lvl>
  </w:abstractNum>
  <w:abstractNum w:abstractNumId="8" w15:restartNumberingAfterBreak="0">
    <w:nsid w:val="6952367A"/>
    <w:multiLevelType w:val="hybridMultilevel"/>
    <w:tmpl w:val="676C0BC0"/>
    <w:lvl w:ilvl="0" w:tplc="654228E0">
      <w:start w:val="1"/>
      <w:numFmt w:val="decimal"/>
      <w:lvlText w:val="%1."/>
      <w:lvlJc w:val="left"/>
      <w:pPr>
        <w:ind w:left="720" w:hanging="360"/>
      </w:pPr>
    </w:lvl>
    <w:lvl w:ilvl="1" w:tplc="669A781A" w:tentative="1">
      <w:start w:val="1"/>
      <w:numFmt w:val="lowerLetter"/>
      <w:lvlText w:val="%2."/>
      <w:lvlJc w:val="left"/>
      <w:pPr>
        <w:ind w:left="1440" w:hanging="360"/>
      </w:pPr>
    </w:lvl>
    <w:lvl w:ilvl="2" w:tplc="E8E8914C" w:tentative="1">
      <w:start w:val="1"/>
      <w:numFmt w:val="lowerRoman"/>
      <w:lvlText w:val="%3."/>
      <w:lvlJc w:val="right"/>
      <w:pPr>
        <w:ind w:left="2160" w:hanging="180"/>
      </w:pPr>
    </w:lvl>
    <w:lvl w:ilvl="3" w:tplc="8348EB6C" w:tentative="1">
      <w:start w:val="1"/>
      <w:numFmt w:val="decimal"/>
      <w:lvlText w:val="%4."/>
      <w:lvlJc w:val="left"/>
      <w:pPr>
        <w:ind w:left="2880" w:hanging="360"/>
      </w:pPr>
    </w:lvl>
    <w:lvl w:ilvl="4" w:tplc="170688F0" w:tentative="1">
      <w:start w:val="1"/>
      <w:numFmt w:val="lowerLetter"/>
      <w:lvlText w:val="%5."/>
      <w:lvlJc w:val="left"/>
      <w:pPr>
        <w:ind w:left="3600" w:hanging="360"/>
      </w:pPr>
    </w:lvl>
    <w:lvl w:ilvl="5" w:tplc="E46A52E6" w:tentative="1">
      <w:start w:val="1"/>
      <w:numFmt w:val="lowerRoman"/>
      <w:lvlText w:val="%6."/>
      <w:lvlJc w:val="right"/>
      <w:pPr>
        <w:ind w:left="4320" w:hanging="180"/>
      </w:pPr>
    </w:lvl>
    <w:lvl w:ilvl="6" w:tplc="DBDC023E" w:tentative="1">
      <w:start w:val="1"/>
      <w:numFmt w:val="decimal"/>
      <w:lvlText w:val="%7."/>
      <w:lvlJc w:val="left"/>
      <w:pPr>
        <w:ind w:left="5040" w:hanging="360"/>
      </w:pPr>
    </w:lvl>
    <w:lvl w:ilvl="7" w:tplc="82B8402C" w:tentative="1">
      <w:start w:val="1"/>
      <w:numFmt w:val="lowerLetter"/>
      <w:lvlText w:val="%8."/>
      <w:lvlJc w:val="left"/>
      <w:pPr>
        <w:ind w:left="5760" w:hanging="360"/>
      </w:pPr>
    </w:lvl>
    <w:lvl w:ilvl="8" w:tplc="47AE3010" w:tentative="1">
      <w:start w:val="1"/>
      <w:numFmt w:val="lowerRoman"/>
      <w:lvlText w:val="%9."/>
      <w:lvlJc w:val="right"/>
      <w:pPr>
        <w:ind w:left="6480" w:hanging="180"/>
      </w:pPr>
    </w:lvl>
  </w:abstractNum>
  <w:abstractNum w:abstractNumId="9" w15:restartNumberingAfterBreak="0">
    <w:nsid w:val="69EA7E45"/>
    <w:multiLevelType w:val="hybridMultilevel"/>
    <w:tmpl w:val="CD6E6C00"/>
    <w:lvl w:ilvl="0" w:tplc="595E015A">
      <w:start w:val="1"/>
      <w:numFmt w:val="decimal"/>
      <w:lvlText w:val="%1."/>
      <w:lvlJc w:val="left"/>
      <w:pPr>
        <w:ind w:left="720" w:hanging="360"/>
      </w:pPr>
    </w:lvl>
    <w:lvl w:ilvl="1" w:tplc="247E5FF4" w:tentative="1">
      <w:start w:val="1"/>
      <w:numFmt w:val="lowerLetter"/>
      <w:lvlText w:val="%2."/>
      <w:lvlJc w:val="left"/>
      <w:pPr>
        <w:ind w:left="1440" w:hanging="360"/>
      </w:pPr>
    </w:lvl>
    <w:lvl w:ilvl="2" w:tplc="8F24F6A4" w:tentative="1">
      <w:start w:val="1"/>
      <w:numFmt w:val="lowerRoman"/>
      <w:lvlText w:val="%3."/>
      <w:lvlJc w:val="right"/>
      <w:pPr>
        <w:ind w:left="2160" w:hanging="180"/>
      </w:pPr>
    </w:lvl>
    <w:lvl w:ilvl="3" w:tplc="BC0A7900" w:tentative="1">
      <w:start w:val="1"/>
      <w:numFmt w:val="decimal"/>
      <w:lvlText w:val="%4."/>
      <w:lvlJc w:val="left"/>
      <w:pPr>
        <w:ind w:left="2880" w:hanging="360"/>
      </w:pPr>
    </w:lvl>
    <w:lvl w:ilvl="4" w:tplc="5D422B32" w:tentative="1">
      <w:start w:val="1"/>
      <w:numFmt w:val="lowerLetter"/>
      <w:lvlText w:val="%5."/>
      <w:lvlJc w:val="left"/>
      <w:pPr>
        <w:ind w:left="3600" w:hanging="360"/>
      </w:pPr>
    </w:lvl>
    <w:lvl w:ilvl="5" w:tplc="6492A956" w:tentative="1">
      <w:start w:val="1"/>
      <w:numFmt w:val="lowerRoman"/>
      <w:lvlText w:val="%6."/>
      <w:lvlJc w:val="right"/>
      <w:pPr>
        <w:ind w:left="4320" w:hanging="180"/>
      </w:pPr>
    </w:lvl>
    <w:lvl w:ilvl="6" w:tplc="CBC018A8" w:tentative="1">
      <w:start w:val="1"/>
      <w:numFmt w:val="decimal"/>
      <w:lvlText w:val="%7."/>
      <w:lvlJc w:val="left"/>
      <w:pPr>
        <w:ind w:left="5040" w:hanging="360"/>
      </w:pPr>
    </w:lvl>
    <w:lvl w:ilvl="7" w:tplc="653E6504" w:tentative="1">
      <w:start w:val="1"/>
      <w:numFmt w:val="lowerLetter"/>
      <w:lvlText w:val="%8."/>
      <w:lvlJc w:val="left"/>
      <w:pPr>
        <w:ind w:left="5760" w:hanging="360"/>
      </w:pPr>
    </w:lvl>
    <w:lvl w:ilvl="8" w:tplc="D0587A12" w:tentative="1">
      <w:start w:val="1"/>
      <w:numFmt w:val="lowerRoman"/>
      <w:lvlText w:val="%9."/>
      <w:lvlJc w:val="right"/>
      <w:pPr>
        <w:ind w:left="6480" w:hanging="180"/>
      </w:pPr>
    </w:lvl>
  </w:abstractNum>
  <w:abstractNum w:abstractNumId="10" w15:restartNumberingAfterBreak="0">
    <w:nsid w:val="74D442E7"/>
    <w:multiLevelType w:val="hybridMultilevel"/>
    <w:tmpl w:val="E51C21D4"/>
    <w:lvl w:ilvl="0" w:tplc="159EC6AE">
      <w:start w:val="1"/>
      <w:numFmt w:val="decimal"/>
      <w:lvlText w:val="%1."/>
      <w:lvlJc w:val="left"/>
      <w:pPr>
        <w:ind w:left="927" w:hanging="360"/>
      </w:pPr>
      <w:rPr>
        <w:rFonts w:hint="default"/>
      </w:rPr>
    </w:lvl>
    <w:lvl w:ilvl="1" w:tplc="9D264A54" w:tentative="1">
      <w:start w:val="1"/>
      <w:numFmt w:val="lowerLetter"/>
      <w:lvlText w:val="%2."/>
      <w:lvlJc w:val="left"/>
      <w:pPr>
        <w:ind w:left="1647" w:hanging="360"/>
      </w:pPr>
    </w:lvl>
    <w:lvl w:ilvl="2" w:tplc="DEBC6B34" w:tentative="1">
      <w:start w:val="1"/>
      <w:numFmt w:val="lowerRoman"/>
      <w:lvlText w:val="%3."/>
      <w:lvlJc w:val="right"/>
      <w:pPr>
        <w:ind w:left="2367" w:hanging="180"/>
      </w:pPr>
    </w:lvl>
    <w:lvl w:ilvl="3" w:tplc="35263EC0" w:tentative="1">
      <w:start w:val="1"/>
      <w:numFmt w:val="decimal"/>
      <w:lvlText w:val="%4."/>
      <w:lvlJc w:val="left"/>
      <w:pPr>
        <w:ind w:left="3087" w:hanging="360"/>
      </w:pPr>
    </w:lvl>
    <w:lvl w:ilvl="4" w:tplc="A9EEA1E0" w:tentative="1">
      <w:start w:val="1"/>
      <w:numFmt w:val="lowerLetter"/>
      <w:lvlText w:val="%5."/>
      <w:lvlJc w:val="left"/>
      <w:pPr>
        <w:ind w:left="3807" w:hanging="360"/>
      </w:pPr>
    </w:lvl>
    <w:lvl w:ilvl="5" w:tplc="78A85772" w:tentative="1">
      <w:start w:val="1"/>
      <w:numFmt w:val="lowerRoman"/>
      <w:lvlText w:val="%6."/>
      <w:lvlJc w:val="right"/>
      <w:pPr>
        <w:ind w:left="4527" w:hanging="180"/>
      </w:pPr>
    </w:lvl>
    <w:lvl w:ilvl="6" w:tplc="28C20172" w:tentative="1">
      <w:start w:val="1"/>
      <w:numFmt w:val="decimal"/>
      <w:lvlText w:val="%7."/>
      <w:lvlJc w:val="left"/>
      <w:pPr>
        <w:ind w:left="5247" w:hanging="360"/>
      </w:pPr>
    </w:lvl>
    <w:lvl w:ilvl="7" w:tplc="E5D26642" w:tentative="1">
      <w:start w:val="1"/>
      <w:numFmt w:val="lowerLetter"/>
      <w:lvlText w:val="%8."/>
      <w:lvlJc w:val="left"/>
      <w:pPr>
        <w:ind w:left="5967" w:hanging="360"/>
      </w:pPr>
    </w:lvl>
    <w:lvl w:ilvl="8" w:tplc="4A1EB674" w:tentative="1">
      <w:start w:val="1"/>
      <w:numFmt w:val="lowerRoman"/>
      <w:lvlText w:val="%9."/>
      <w:lvlJc w:val="right"/>
      <w:pPr>
        <w:ind w:left="6687" w:hanging="180"/>
      </w:pPr>
    </w:lvl>
  </w:abstractNum>
  <w:num w:numId="1">
    <w:abstractNumId w:val="3"/>
  </w:num>
  <w:num w:numId="2">
    <w:abstractNumId w:val="1"/>
  </w:num>
  <w:num w:numId="3">
    <w:abstractNumId w:val="10"/>
  </w:num>
  <w:num w:numId="4">
    <w:abstractNumId w:val="2"/>
  </w:num>
  <w:num w:numId="5">
    <w:abstractNumId w:val="8"/>
  </w:num>
  <w:num w:numId="6">
    <w:abstractNumId w:val="9"/>
  </w:num>
  <w:num w:numId="7">
    <w:abstractNumId w:val="7"/>
  </w:num>
  <w:num w:numId="8">
    <w:abstractNumId w:val="0"/>
  </w:num>
  <w:num w:numId="9">
    <w:abstractNumId w:val="4"/>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304"/>
    <w:rsid w:val="00004A42"/>
    <w:rsid w:val="00032C6E"/>
    <w:rsid w:val="000518BB"/>
    <w:rsid w:val="00071E6D"/>
    <w:rsid w:val="00084D1B"/>
    <w:rsid w:val="00094FA9"/>
    <w:rsid w:val="000954F4"/>
    <w:rsid w:val="000A2C58"/>
    <w:rsid w:val="000B118C"/>
    <w:rsid w:val="000B2FC9"/>
    <w:rsid w:val="000D309F"/>
    <w:rsid w:val="000E0391"/>
    <w:rsid w:val="000E5415"/>
    <w:rsid w:val="000E6158"/>
    <w:rsid w:val="000F1CC2"/>
    <w:rsid w:val="001003A7"/>
    <w:rsid w:val="00161E0A"/>
    <w:rsid w:val="0016265F"/>
    <w:rsid w:val="001656E3"/>
    <w:rsid w:val="00165A6C"/>
    <w:rsid w:val="00176F33"/>
    <w:rsid w:val="00180363"/>
    <w:rsid w:val="00183501"/>
    <w:rsid w:val="00184669"/>
    <w:rsid w:val="00191C8D"/>
    <w:rsid w:val="001B4386"/>
    <w:rsid w:val="001B6757"/>
    <w:rsid w:val="001C17FC"/>
    <w:rsid w:val="001C6CBB"/>
    <w:rsid w:val="001D52F0"/>
    <w:rsid w:val="001E0D07"/>
    <w:rsid w:val="001E1AF1"/>
    <w:rsid w:val="001E657E"/>
    <w:rsid w:val="0021017D"/>
    <w:rsid w:val="00210C78"/>
    <w:rsid w:val="00222743"/>
    <w:rsid w:val="00237B73"/>
    <w:rsid w:val="002462AB"/>
    <w:rsid w:val="0026203F"/>
    <w:rsid w:val="002933C4"/>
    <w:rsid w:val="002951D5"/>
    <w:rsid w:val="00295C4B"/>
    <w:rsid w:val="002B071A"/>
    <w:rsid w:val="002C5D4A"/>
    <w:rsid w:val="002E37C0"/>
    <w:rsid w:val="002E5E6A"/>
    <w:rsid w:val="002F0E77"/>
    <w:rsid w:val="00315726"/>
    <w:rsid w:val="00316FCA"/>
    <w:rsid w:val="00321A92"/>
    <w:rsid w:val="003312FF"/>
    <w:rsid w:val="003439E6"/>
    <w:rsid w:val="0035040C"/>
    <w:rsid w:val="00351490"/>
    <w:rsid w:val="00356FAC"/>
    <w:rsid w:val="0036492C"/>
    <w:rsid w:val="003656C9"/>
    <w:rsid w:val="00377A1D"/>
    <w:rsid w:val="0038581D"/>
    <w:rsid w:val="00396D19"/>
    <w:rsid w:val="003A3CF5"/>
    <w:rsid w:val="003A7D86"/>
    <w:rsid w:val="003B14AF"/>
    <w:rsid w:val="003B298A"/>
    <w:rsid w:val="003B618F"/>
    <w:rsid w:val="003C0FC1"/>
    <w:rsid w:val="003C18FB"/>
    <w:rsid w:val="003C4722"/>
    <w:rsid w:val="003C5E30"/>
    <w:rsid w:val="003C6E64"/>
    <w:rsid w:val="003C74B7"/>
    <w:rsid w:val="003D138D"/>
    <w:rsid w:val="003E3213"/>
    <w:rsid w:val="003F37AB"/>
    <w:rsid w:val="003F3D2E"/>
    <w:rsid w:val="00401796"/>
    <w:rsid w:val="004018D9"/>
    <w:rsid w:val="00404AA7"/>
    <w:rsid w:val="00412635"/>
    <w:rsid w:val="00422E69"/>
    <w:rsid w:val="00431856"/>
    <w:rsid w:val="00442DBB"/>
    <w:rsid w:val="00445F62"/>
    <w:rsid w:val="004537D0"/>
    <w:rsid w:val="00454AF5"/>
    <w:rsid w:val="00460D10"/>
    <w:rsid w:val="00471E3D"/>
    <w:rsid w:val="00482805"/>
    <w:rsid w:val="00483445"/>
    <w:rsid w:val="00484196"/>
    <w:rsid w:val="00486500"/>
    <w:rsid w:val="0049577B"/>
    <w:rsid w:val="004A11D8"/>
    <w:rsid w:val="004A302B"/>
    <w:rsid w:val="004A755E"/>
    <w:rsid w:val="004B104A"/>
    <w:rsid w:val="004B3B4C"/>
    <w:rsid w:val="004B6195"/>
    <w:rsid w:val="004C7A6B"/>
    <w:rsid w:val="004F0C1F"/>
    <w:rsid w:val="004F112F"/>
    <w:rsid w:val="004F3DB9"/>
    <w:rsid w:val="00500822"/>
    <w:rsid w:val="00503A88"/>
    <w:rsid w:val="005121DB"/>
    <w:rsid w:val="00513006"/>
    <w:rsid w:val="00537AA6"/>
    <w:rsid w:val="005455C3"/>
    <w:rsid w:val="00547E1F"/>
    <w:rsid w:val="00564C06"/>
    <w:rsid w:val="00567C19"/>
    <w:rsid w:val="005728A9"/>
    <w:rsid w:val="00575AC9"/>
    <w:rsid w:val="00577FA9"/>
    <w:rsid w:val="005A241A"/>
    <w:rsid w:val="005A3477"/>
    <w:rsid w:val="005A38FF"/>
    <w:rsid w:val="005C0446"/>
    <w:rsid w:val="005C2664"/>
    <w:rsid w:val="005C636D"/>
    <w:rsid w:val="005C6F3A"/>
    <w:rsid w:val="005F59FF"/>
    <w:rsid w:val="00604BF0"/>
    <w:rsid w:val="00620781"/>
    <w:rsid w:val="00630429"/>
    <w:rsid w:val="006305BD"/>
    <w:rsid w:val="00631574"/>
    <w:rsid w:val="006362EF"/>
    <w:rsid w:val="00642CC9"/>
    <w:rsid w:val="006538D8"/>
    <w:rsid w:val="006724C2"/>
    <w:rsid w:val="006724CB"/>
    <w:rsid w:val="006747E0"/>
    <w:rsid w:val="006755D6"/>
    <w:rsid w:val="006A0000"/>
    <w:rsid w:val="006A0D31"/>
    <w:rsid w:val="006A3013"/>
    <w:rsid w:val="006B65DC"/>
    <w:rsid w:val="006C2E2C"/>
    <w:rsid w:val="006C72BE"/>
    <w:rsid w:val="006D25EE"/>
    <w:rsid w:val="006F42D3"/>
    <w:rsid w:val="007003E3"/>
    <w:rsid w:val="007066CA"/>
    <w:rsid w:val="007115C9"/>
    <w:rsid w:val="007170BC"/>
    <w:rsid w:val="007216DB"/>
    <w:rsid w:val="00736283"/>
    <w:rsid w:val="00742A2B"/>
    <w:rsid w:val="007640C6"/>
    <w:rsid w:val="007960F2"/>
    <w:rsid w:val="00796998"/>
    <w:rsid w:val="007A4BD8"/>
    <w:rsid w:val="007A79E3"/>
    <w:rsid w:val="007A7D15"/>
    <w:rsid w:val="007B6971"/>
    <w:rsid w:val="007D1A8B"/>
    <w:rsid w:val="007E7E4C"/>
    <w:rsid w:val="007F13F0"/>
    <w:rsid w:val="0080207C"/>
    <w:rsid w:val="00806578"/>
    <w:rsid w:val="0082240B"/>
    <w:rsid w:val="00840A1A"/>
    <w:rsid w:val="00850E32"/>
    <w:rsid w:val="00852800"/>
    <w:rsid w:val="00874304"/>
    <w:rsid w:val="008761D9"/>
    <w:rsid w:val="00877609"/>
    <w:rsid w:val="00893E1E"/>
    <w:rsid w:val="008A2232"/>
    <w:rsid w:val="008A305D"/>
    <w:rsid w:val="008A349F"/>
    <w:rsid w:val="008C1947"/>
    <w:rsid w:val="008C447C"/>
    <w:rsid w:val="008C5E69"/>
    <w:rsid w:val="008D373B"/>
    <w:rsid w:val="008E4276"/>
    <w:rsid w:val="008E65E3"/>
    <w:rsid w:val="008F0551"/>
    <w:rsid w:val="0091706C"/>
    <w:rsid w:val="00920828"/>
    <w:rsid w:val="00925617"/>
    <w:rsid w:val="00935565"/>
    <w:rsid w:val="009432AC"/>
    <w:rsid w:val="0095259B"/>
    <w:rsid w:val="00956649"/>
    <w:rsid w:val="00962987"/>
    <w:rsid w:val="00991196"/>
    <w:rsid w:val="00993781"/>
    <w:rsid w:val="009A1AD5"/>
    <w:rsid w:val="009A6D82"/>
    <w:rsid w:val="009C1295"/>
    <w:rsid w:val="009C2834"/>
    <w:rsid w:val="009E4BBF"/>
    <w:rsid w:val="009F691E"/>
    <w:rsid w:val="009F6DB0"/>
    <w:rsid w:val="00A05AF2"/>
    <w:rsid w:val="00A15302"/>
    <w:rsid w:val="00A227D5"/>
    <w:rsid w:val="00A26F1C"/>
    <w:rsid w:val="00A31B94"/>
    <w:rsid w:val="00A36D58"/>
    <w:rsid w:val="00A414D9"/>
    <w:rsid w:val="00A546F2"/>
    <w:rsid w:val="00A63D64"/>
    <w:rsid w:val="00A74FBE"/>
    <w:rsid w:val="00A872C4"/>
    <w:rsid w:val="00A91253"/>
    <w:rsid w:val="00AA239F"/>
    <w:rsid w:val="00AB1903"/>
    <w:rsid w:val="00AC4FC7"/>
    <w:rsid w:val="00AC7625"/>
    <w:rsid w:val="00AE0890"/>
    <w:rsid w:val="00AE3173"/>
    <w:rsid w:val="00AF0DFF"/>
    <w:rsid w:val="00AF51FA"/>
    <w:rsid w:val="00B0269D"/>
    <w:rsid w:val="00B0439A"/>
    <w:rsid w:val="00B04876"/>
    <w:rsid w:val="00B1081B"/>
    <w:rsid w:val="00B33020"/>
    <w:rsid w:val="00B43C00"/>
    <w:rsid w:val="00B634DF"/>
    <w:rsid w:val="00B64144"/>
    <w:rsid w:val="00B705C0"/>
    <w:rsid w:val="00B82542"/>
    <w:rsid w:val="00B9383B"/>
    <w:rsid w:val="00B95674"/>
    <w:rsid w:val="00BB3BC1"/>
    <w:rsid w:val="00BB410E"/>
    <w:rsid w:val="00BC17F2"/>
    <w:rsid w:val="00BC6253"/>
    <w:rsid w:val="00BE0991"/>
    <w:rsid w:val="00BE22A6"/>
    <w:rsid w:val="00BE6985"/>
    <w:rsid w:val="00BE723E"/>
    <w:rsid w:val="00BF5A6B"/>
    <w:rsid w:val="00C12968"/>
    <w:rsid w:val="00C1597F"/>
    <w:rsid w:val="00C2574A"/>
    <w:rsid w:val="00C25A22"/>
    <w:rsid w:val="00C2709D"/>
    <w:rsid w:val="00C27A16"/>
    <w:rsid w:val="00C305BC"/>
    <w:rsid w:val="00C37830"/>
    <w:rsid w:val="00C40C4B"/>
    <w:rsid w:val="00C52228"/>
    <w:rsid w:val="00C52E63"/>
    <w:rsid w:val="00C532D9"/>
    <w:rsid w:val="00C55970"/>
    <w:rsid w:val="00C5654B"/>
    <w:rsid w:val="00C60A34"/>
    <w:rsid w:val="00C65EB6"/>
    <w:rsid w:val="00C671A5"/>
    <w:rsid w:val="00C67333"/>
    <w:rsid w:val="00C72D2C"/>
    <w:rsid w:val="00C77166"/>
    <w:rsid w:val="00C77984"/>
    <w:rsid w:val="00C84A02"/>
    <w:rsid w:val="00C91EB0"/>
    <w:rsid w:val="00C95E08"/>
    <w:rsid w:val="00C971BC"/>
    <w:rsid w:val="00C97F92"/>
    <w:rsid w:val="00CC1E81"/>
    <w:rsid w:val="00CC26A6"/>
    <w:rsid w:val="00CC59CA"/>
    <w:rsid w:val="00CD3E4A"/>
    <w:rsid w:val="00CF0047"/>
    <w:rsid w:val="00CF21CB"/>
    <w:rsid w:val="00D00231"/>
    <w:rsid w:val="00D04043"/>
    <w:rsid w:val="00D409ED"/>
    <w:rsid w:val="00D42C0A"/>
    <w:rsid w:val="00D5146A"/>
    <w:rsid w:val="00D615F4"/>
    <w:rsid w:val="00D923F0"/>
    <w:rsid w:val="00D93005"/>
    <w:rsid w:val="00DA2E85"/>
    <w:rsid w:val="00DA51C4"/>
    <w:rsid w:val="00DA5346"/>
    <w:rsid w:val="00DA79F0"/>
    <w:rsid w:val="00DC3C56"/>
    <w:rsid w:val="00DD5061"/>
    <w:rsid w:val="00DD68BC"/>
    <w:rsid w:val="00E115CD"/>
    <w:rsid w:val="00E34A30"/>
    <w:rsid w:val="00E35D48"/>
    <w:rsid w:val="00E45B0F"/>
    <w:rsid w:val="00E52A4B"/>
    <w:rsid w:val="00E62092"/>
    <w:rsid w:val="00E64B1E"/>
    <w:rsid w:val="00E64C5D"/>
    <w:rsid w:val="00E67B1A"/>
    <w:rsid w:val="00E82827"/>
    <w:rsid w:val="00E97F85"/>
    <w:rsid w:val="00EA6314"/>
    <w:rsid w:val="00EC3922"/>
    <w:rsid w:val="00ED1FC2"/>
    <w:rsid w:val="00EE1D3B"/>
    <w:rsid w:val="00EE4871"/>
    <w:rsid w:val="00EE54DE"/>
    <w:rsid w:val="00EF1482"/>
    <w:rsid w:val="00EF370B"/>
    <w:rsid w:val="00F013F5"/>
    <w:rsid w:val="00F05838"/>
    <w:rsid w:val="00F06B3E"/>
    <w:rsid w:val="00F07C29"/>
    <w:rsid w:val="00F10B20"/>
    <w:rsid w:val="00F25657"/>
    <w:rsid w:val="00F56E80"/>
    <w:rsid w:val="00F6322A"/>
    <w:rsid w:val="00F643E9"/>
    <w:rsid w:val="00F72ABC"/>
    <w:rsid w:val="00F75AB5"/>
    <w:rsid w:val="00F82975"/>
    <w:rsid w:val="00F841AD"/>
    <w:rsid w:val="00F92776"/>
    <w:rsid w:val="00F9659B"/>
    <w:rsid w:val="00F97369"/>
    <w:rsid w:val="00FA0FE8"/>
    <w:rsid w:val="00FA39A1"/>
    <w:rsid w:val="00FB394F"/>
    <w:rsid w:val="00FB59DC"/>
    <w:rsid w:val="00FD046A"/>
    <w:rsid w:val="00FD5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E216"/>
  <w15:docId w15:val="{3E2F40F1-AC98-4BB4-A9D3-183CFEED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
    <w:qFormat/>
    <w:rsid w:val="00D615F4"/>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5C6F3A"/>
  </w:style>
  <w:style w:type="paragraph" w:styleId="a3">
    <w:name w:val="List Paragraph"/>
    <w:basedOn w:val="a"/>
    <w:link w:val="a4"/>
    <w:uiPriority w:val="34"/>
    <w:qFormat/>
    <w:rsid w:val="00C52228"/>
    <w:pPr>
      <w:ind w:left="720"/>
      <w:contextualSpacing/>
    </w:pPr>
  </w:style>
  <w:style w:type="character" w:customStyle="1" w:styleId="11">
    <w:name w:val="Заголовок 1 Знак"/>
    <w:basedOn w:val="a0"/>
    <w:link w:val="10"/>
    <w:uiPriority w:val="9"/>
    <w:rsid w:val="00D615F4"/>
    <w:rPr>
      <w:rFonts w:asciiTheme="majorHAnsi" w:eastAsiaTheme="majorEastAsia" w:hAnsiTheme="majorHAnsi" w:cstheme="majorBidi"/>
      <w:color w:val="365F91" w:themeColor="accent1" w:themeShade="BF"/>
      <w:sz w:val="32"/>
      <w:szCs w:val="32"/>
      <w:lang w:eastAsia="ru-RU"/>
    </w:rPr>
  </w:style>
  <w:style w:type="paragraph" w:styleId="a5">
    <w:name w:val="Bibliography"/>
    <w:basedOn w:val="a"/>
    <w:next w:val="a"/>
    <w:uiPriority w:val="37"/>
    <w:unhideWhenUsed/>
    <w:rsid w:val="00D615F4"/>
  </w:style>
  <w:style w:type="character" w:customStyle="1" w:styleId="news-detail-text">
    <w:name w:val="news-detail-text"/>
    <w:basedOn w:val="a0"/>
    <w:rsid w:val="00503A88"/>
  </w:style>
  <w:style w:type="table" w:styleId="a6">
    <w:name w:val="Table Grid"/>
    <w:basedOn w:val="a1"/>
    <w:uiPriority w:val="39"/>
    <w:rsid w:val="00FD046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1B4386"/>
    <w:pPr>
      <w:spacing w:before="100" w:beforeAutospacing="1" w:after="100" w:afterAutospacing="1" w:line="240" w:lineRule="auto"/>
    </w:pPr>
    <w:rPr>
      <w:rFonts w:eastAsia="Times New Roman"/>
      <w:lang w:eastAsia="ru-RU"/>
    </w:rPr>
  </w:style>
  <w:style w:type="character" w:styleId="a8">
    <w:name w:val="Hyperlink"/>
    <w:basedOn w:val="a0"/>
    <w:uiPriority w:val="99"/>
    <w:semiHidden/>
    <w:unhideWhenUsed/>
    <w:rsid w:val="0080207C"/>
    <w:rPr>
      <w:color w:val="0000FF"/>
      <w:u w:val="single"/>
    </w:rPr>
  </w:style>
  <w:style w:type="character" w:styleId="a9">
    <w:name w:val="Placeholder Text"/>
    <w:basedOn w:val="a0"/>
    <w:uiPriority w:val="99"/>
    <w:semiHidden/>
    <w:rsid w:val="003C4722"/>
    <w:rPr>
      <w:color w:val="808080"/>
    </w:rPr>
  </w:style>
  <w:style w:type="paragraph" w:styleId="aa">
    <w:name w:val="Balloon Text"/>
    <w:basedOn w:val="a"/>
    <w:link w:val="ab"/>
    <w:uiPriority w:val="99"/>
    <w:semiHidden/>
    <w:unhideWhenUsed/>
    <w:rsid w:val="000A2C5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A2C58"/>
    <w:rPr>
      <w:rFonts w:ascii="Segoe UI" w:hAnsi="Segoe UI" w:cs="Segoe UI"/>
      <w:sz w:val="18"/>
      <w:szCs w:val="18"/>
    </w:rPr>
  </w:style>
  <w:style w:type="character" w:styleId="ac">
    <w:name w:val="Strong"/>
    <w:basedOn w:val="a0"/>
    <w:uiPriority w:val="22"/>
    <w:qFormat/>
    <w:rsid w:val="00AA239F"/>
    <w:rPr>
      <w:b/>
      <w:bCs/>
    </w:rPr>
  </w:style>
  <w:style w:type="paragraph" w:customStyle="1" w:styleId="1">
    <w:name w:val="Стиль1"/>
    <w:basedOn w:val="a3"/>
    <w:link w:val="12"/>
    <w:qFormat/>
    <w:rsid w:val="00630429"/>
    <w:pPr>
      <w:numPr>
        <w:numId w:val="11"/>
      </w:numPr>
      <w:spacing w:before="340" w:after="170" w:line="240" w:lineRule="auto"/>
      <w:ind w:left="0" w:firstLine="0"/>
      <w:contextualSpacing w:val="0"/>
      <w:jc w:val="both"/>
    </w:pPr>
    <w:rPr>
      <w:rFonts w:ascii="Arial" w:eastAsia="Calibri" w:hAnsi="Arial"/>
      <w:b/>
      <w:bCs/>
      <w:szCs w:val="20"/>
      <w:lang w:val="en-US"/>
    </w:rPr>
  </w:style>
  <w:style w:type="paragraph" w:customStyle="1" w:styleId="2">
    <w:name w:val="Стиль2"/>
    <w:basedOn w:val="a"/>
    <w:link w:val="20"/>
    <w:qFormat/>
    <w:rsid w:val="00C84A02"/>
    <w:pPr>
      <w:spacing w:before="340" w:after="170" w:line="240" w:lineRule="auto"/>
    </w:pPr>
    <w:rPr>
      <w:rFonts w:ascii="Arial" w:hAnsi="Arial"/>
      <w:i/>
      <w:iCs/>
      <w:sz w:val="20"/>
      <w:szCs w:val="20"/>
      <w:lang w:val="en-US"/>
    </w:rPr>
  </w:style>
  <w:style w:type="character" w:customStyle="1" w:styleId="a4">
    <w:name w:val="Абзац списка Знак"/>
    <w:basedOn w:val="a0"/>
    <w:link w:val="a3"/>
    <w:uiPriority w:val="34"/>
    <w:rsid w:val="00630429"/>
  </w:style>
  <w:style w:type="character" w:customStyle="1" w:styleId="12">
    <w:name w:val="Стиль1 Знак"/>
    <w:basedOn w:val="a4"/>
    <w:link w:val="1"/>
    <w:rsid w:val="00630429"/>
    <w:rPr>
      <w:rFonts w:ascii="Arial" w:eastAsia="Calibri" w:hAnsi="Arial"/>
      <w:b/>
      <w:bCs/>
      <w:szCs w:val="20"/>
      <w:lang w:val="en-US"/>
    </w:rPr>
  </w:style>
  <w:style w:type="character" w:customStyle="1" w:styleId="20">
    <w:name w:val="Стиль2 Знак"/>
    <w:basedOn w:val="a0"/>
    <w:link w:val="2"/>
    <w:rsid w:val="00C84A02"/>
    <w:rPr>
      <w:rFonts w:ascii="Arial" w:hAnsi="Arial"/>
      <w:i/>
      <w:i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2020">
      <w:bodyDiv w:val="1"/>
      <w:marLeft w:val="0"/>
      <w:marRight w:val="0"/>
      <w:marTop w:val="0"/>
      <w:marBottom w:val="0"/>
      <w:divBdr>
        <w:top w:val="none" w:sz="0" w:space="0" w:color="auto"/>
        <w:left w:val="none" w:sz="0" w:space="0" w:color="auto"/>
        <w:bottom w:val="none" w:sz="0" w:space="0" w:color="auto"/>
        <w:right w:val="none" w:sz="0" w:space="0" w:color="auto"/>
      </w:divBdr>
    </w:div>
    <w:div w:id="10498390">
      <w:bodyDiv w:val="1"/>
      <w:marLeft w:val="0"/>
      <w:marRight w:val="0"/>
      <w:marTop w:val="0"/>
      <w:marBottom w:val="0"/>
      <w:divBdr>
        <w:top w:val="none" w:sz="0" w:space="0" w:color="auto"/>
        <w:left w:val="none" w:sz="0" w:space="0" w:color="auto"/>
        <w:bottom w:val="none" w:sz="0" w:space="0" w:color="auto"/>
        <w:right w:val="none" w:sz="0" w:space="0" w:color="auto"/>
      </w:divBdr>
    </w:div>
    <w:div w:id="13970009">
      <w:bodyDiv w:val="1"/>
      <w:marLeft w:val="0"/>
      <w:marRight w:val="0"/>
      <w:marTop w:val="0"/>
      <w:marBottom w:val="0"/>
      <w:divBdr>
        <w:top w:val="none" w:sz="0" w:space="0" w:color="auto"/>
        <w:left w:val="none" w:sz="0" w:space="0" w:color="auto"/>
        <w:bottom w:val="none" w:sz="0" w:space="0" w:color="auto"/>
        <w:right w:val="none" w:sz="0" w:space="0" w:color="auto"/>
      </w:divBdr>
    </w:div>
    <w:div w:id="18748035">
      <w:bodyDiv w:val="1"/>
      <w:marLeft w:val="0"/>
      <w:marRight w:val="0"/>
      <w:marTop w:val="0"/>
      <w:marBottom w:val="0"/>
      <w:divBdr>
        <w:top w:val="none" w:sz="0" w:space="0" w:color="auto"/>
        <w:left w:val="none" w:sz="0" w:space="0" w:color="auto"/>
        <w:bottom w:val="none" w:sz="0" w:space="0" w:color="auto"/>
        <w:right w:val="none" w:sz="0" w:space="0" w:color="auto"/>
      </w:divBdr>
    </w:div>
    <w:div w:id="23554730">
      <w:bodyDiv w:val="1"/>
      <w:marLeft w:val="0"/>
      <w:marRight w:val="0"/>
      <w:marTop w:val="0"/>
      <w:marBottom w:val="0"/>
      <w:divBdr>
        <w:top w:val="none" w:sz="0" w:space="0" w:color="auto"/>
        <w:left w:val="none" w:sz="0" w:space="0" w:color="auto"/>
        <w:bottom w:val="none" w:sz="0" w:space="0" w:color="auto"/>
        <w:right w:val="none" w:sz="0" w:space="0" w:color="auto"/>
      </w:divBdr>
    </w:div>
    <w:div w:id="24211732">
      <w:bodyDiv w:val="1"/>
      <w:marLeft w:val="0"/>
      <w:marRight w:val="0"/>
      <w:marTop w:val="0"/>
      <w:marBottom w:val="0"/>
      <w:divBdr>
        <w:top w:val="none" w:sz="0" w:space="0" w:color="auto"/>
        <w:left w:val="none" w:sz="0" w:space="0" w:color="auto"/>
        <w:bottom w:val="none" w:sz="0" w:space="0" w:color="auto"/>
        <w:right w:val="none" w:sz="0" w:space="0" w:color="auto"/>
      </w:divBdr>
    </w:div>
    <w:div w:id="24673724">
      <w:bodyDiv w:val="1"/>
      <w:marLeft w:val="0"/>
      <w:marRight w:val="0"/>
      <w:marTop w:val="0"/>
      <w:marBottom w:val="0"/>
      <w:divBdr>
        <w:top w:val="none" w:sz="0" w:space="0" w:color="auto"/>
        <w:left w:val="none" w:sz="0" w:space="0" w:color="auto"/>
        <w:bottom w:val="none" w:sz="0" w:space="0" w:color="auto"/>
        <w:right w:val="none" w:sz="0" w:space="0" w:color="auto"/>
      </w:divBdr>
    </w:div>
    <w:div w:id="37358697">
      <w:bodyDiv w:val="1"/>
      <w:marLeft w:val="0"/>
      <w:marRight w:val="0"/>
      <w:marTop w:val="0"/>
      <w:marBottom w:val="0"/>
      <w:divBdr>
        <w:top w:val="none" w:sz="0" w:space="0" w:color="auto"/>
        <w:left w:val="none" w:sz="0" w:space="0" w:color="auto"/>
        <w:bottom w:val="none" w:sz="0" w:space="0" w:color="auto"/>
        <w:right w:val="none" w:sz="0" w:space="0" w:color="auto"/>
      </w:divBdr>
    </w:div>
    <w:div w:id="41057524">
      <w:bodyDiv w:val="1"/>
      <w:marLeft w:val="0"/>
      <w:marRight w:val="0"/>
      <w:marTop w:val="0"/>
      <w:marBottom w:val="0"/>
      <w:divBdr>
        <w:top w:val="none" w:sz="0" w:space="0" w:color="auto"/>
        <w:left w:val="none" w:sz="0" w:space="0" w:color="auto"/>
        <w:bottom w:val="none" w:sz="0" w:space="0" w:color="auto"/>
        <w:right w:val="none" w:sz="0" w:space="0" w:color="auto"/>
      </w:divBdr>
    </w:div>
    <w:div w:id="46418537">
      <w:bodyDiv w:val="1"/>
      <w:marLeft w:val="0"/>
      <w:marRight w:val="0"/>
      <w:marTop w:val="0"/>
      <w:marBottom w:val="0"/>
      <w:divBdr>
        <w:top w:val="none" w:sz="0" w:space="0" w:color="auto"/>
        <w:left w:val="none" w:sz="0" w:space="0" w:color="auto"/>
        <w:bottom w:val="none" w:sz="0" w:space="0" w:color="auto"/>
        <w:right w:val="none" w:sz="0" w:space="0" w:color="auto"/>
      </w:divBdr>
    </w:div>
    <w:div w:id="46950833">
      <w:bodyDiv w:val="1"/>
      <w:marLeft w:val="0"/>
      <w:marRight w:val="0"/>
      <w:marTop w:val="0"/>
      <w:marBottom w:val="0"/>
      <w:divBdr>
        <w:top w:val="none" w:sz="0" w:space="0" w:color="auto"/>
        <w:left w:val="none" w:sz="0" w:space="0" w:color="auto"/>
        <w:bottom w:val="none" w:sz="0" w:space="0" w:color="auto"/>
        <w:right w:val="none" w:sz="0" w:space="0" w:color="auto"/>
      </w:divBdr>
    </w:div>
    <w:div w:id="47650392">
      <w:bodyDiv w:val="1"/>
      <w:marLeft w:val="0"/>
      <w:marRight w:val="0"/>
      <w:marTop w:val="0"/>
      <w:marBottom w:val="0"/>
      <w:divBdr>
        <w:top w:val="none" w:sz="0" w:space="0" w:color="auto"/>
        <w:left w:val="none" w:sz="0" w:space="0" w:color="auto"/>
        <w:bottom w:val="none" w:sz="0" w:space="0" w:color="auto"/>
        <w:right w:val="none" w:sz="0" w:space="0" w:color="auto"/>
      </w:divBdr>
    </w:div>
    <w:div w:id="53627821">
      <w:bodyDiv w:val="1"/>
      <w:marLeft w:val="0"/>
      <w:marRight w:val="0"/>
      <w:marTop w:val="0"/>
      <w:marBottom w:val="0"/>
      <w:divBdr>
        <w:top w:val="none" w:sz="0" w:space="0" w:color="auto"/>
        <w:left w:val="none" w:sz="0" w:space="0" w:color="auto"/>
        <w:bottom w:val="none" w:sz="0" w:space="0" w:color="auto"/>
        <w:right w:val="none" w:sz="0" w:space="0" w:color="auto"/>
      </w:divBdr>
    </w:div>
    <w:div w:id="73286742">
      <w:bodyDiv w:val="1"/>
      <w:marLeft w:val="0"/>
      <w:marRight w:val="0"/>
      <w:marTop w:val="0"/>
      <w:marBottom w:val="0"/>
      <w:divBdr>
        <w:top w:val="none" w:sz="0" w:space="0" w:color="auto"/>
        <w:left w:val="none" w:sz="0" w:space="0" w:color="auto"/>
        <w:bottom w:val="none" w:sz="0" w:space="0" w:color="auto"/>
        <w:right w:val="none" w:sz="0" w:space="0" w:color="auto"/>
      </w:divBdr>
    </w:div>
    <w:div w:id="73555096">
      <w:bodyDiv w:val="1"/>
      <w:marLeft w:val="0"/>
      <w:marRight w:val="0"/>
      <w:marTop w:val="0"/>
      <w:marBottom w:val="0"/>
      <w:divBdr>
        <w:top w:val="none" w:sz="0" w:space="0" w:color="auto"/>
        <w:left w:val="none" w:sz="0" w:space="0" w:color="auto"/>
        <w:bottom w:val="none" w:sz="0" w:space="0" w:color="auto"/>
        <w:right w:val="none" w:sz="0" w:space="0" w:color="auto"/>
      </w:divBdr>
    </w:div>
    <w:div w:id="76292029">
      <w:bodyDiv w:val="1"/>
      <w:marLeft w:val="0"/>
      <w:marRight w:val="0"/>
      <w:marTop w:val="0"/>
      <w:marBottom w:val="0"/>
      <w:divBdr>
        <w:top w:val="none" w:sz="0" w:space="0" w:color="auto"/>
        <w:left w:val="none" w:sz="0" w:space="0" w:color="auto"/>
        <w:bottom w:val="none" w:sz="0" w:space="0" w:color="auto"/>
        <w:right w:val="none" w:sz="0" w:space="0" w:color="auto"/>
      </w:divBdr>
    </w:div>
    <w:div w:id="78185997">
      <w:bodyDiv w:val="1"/>
      <w:marLeft w:val="0"/>
      <w:marRight w:val="0"/>
      <w:marTop w:val="0"/>
      <w:marBottom w:val="0"/>
      <w:divBdr>
        <w:top w:val="none" w:sz="0" w:space="0" w:color="auto"/>
        <w:left w:val="none" w:sz="0" w:space="0" w:color="auto"/>
        <w:bottom w:val="none" w:sz="0" w:space="0" w:color="auto"/>
        <w:right w:val="none" w:sz="0" w:space="0" w:color="auto"/>
      </w:divBdr>
    </w:div>
    <w:div w:id="93521537">
      <w:bodyDiv w:val="1"/>
      <w:marLeft w:val="0"/>
      <w:marRight w:val="0"/>
      <w:marTop w:val="0"/>
      <w:marBottom w:val="0"/>
      <w:divBdr>
        <w:top w:val="none" w:sz="0" w:space="0" w:color="auto"/>
        <w:left w:val="none" w:sz="0" w:space="0" w:color="auto"/>
        <w:bottom w:val="none" w:sz="0" w:space="0" w:color="auto"/>
        <w:right w:val="none" w:sz="0" w:space="0" w:color="auto"/>
      </w:divBdr>
    </w:div>
    <w:div w:id="94903078">
      <w:bodyDiv w:val="1"/>
      <w:marLeft w:val="0"/>
      <w:marRight w:val="0"/>
      <w:marTop w:val="0"/>
      <w:marBottom w:val="0"/>
      <w:divBdr>
        <w:top w:val="none" w:sz="0" w:space="0" w:color="auto"/>
        <w:left w:val="none" w:sz="0" w:space="0" w:color="auto"/>
        <w:bottom w:val="none" w:sz="0" w:space="0" w:color="auto"/>
        <w:right w:val="none" w:sz="0" w:space="0" w:color="auto"/>
      </w:divBdr>
    </w:div>
    <w:div w:id="107508037">
      <w:bodyDiv w:val="1"/>
      <w:marLeft w:val="0"/>
      <w:marRight w:val="0"/>
      <w:marTop w:val="0"/>
      <w:marBottom w:val="0"/>
      <w:divBdr>
        <w:top w:val="none" w:sz="0" w:space="0" w:color="auto"/>
        <w:left w:val="none" w:sz="0" w:space="0" w:color="auto"/>
        <w:bottom w:val="none" w:sz="0" w:space="0" w:color="auto"/>
        <w:right w:val="none" w:sz="0" w:space="0" w:color="auto"/>
      </w:divBdr>
    </w:div>
    <w:div w:id="118650693">
      <w:bodyDiv w:val="1"/>
      <w:marLeft w:val="0"/>
      <w:marRight w:val="0"/>
      <w:marTop w:val="0"/>
      <w:marBottom w:val="0"/>
      <w:divBdr>
        <w:top w:val="none" w:sz="0" w:space="0" w:color="auto"/>
        <w:left w:val="none" w:sz="0" w:space="0" w:color="auto"/>
        <w:bottom w:val="none" w:sz="0" w:space="0" w:color="auto"/>
        <w:right w:val="none" w:sz="0" w:space="0" w:color="auto"/>
      </w:divBdr>
    </w:div>
    <w:div w:id="119038436">
      <w:bodyDiv w:val="1"/>
      <w:marLeft w:val="0"/>
      <w:marRight w:val="0"/>
      <w:marTop w:val="0"/>
      <w:marBottom w:val="0"/>
      <w:divBdr>
        <w:top w:val="none" w:sz="0" w:space="0" w:color="auto"/>
        <w:left w:val="none" w:sz="0" w:space="0" w:color="auto"/>
        <w:bottom w:val="none" w:sz="0" w:space="0" w:color="auto"/>
        <w:right w:val="none" w:sz="0" w:space="0" w:color="auto"/>
      </w:divBdr>
    </w:div>
    <w:div w:id="123083905">
      <w:bodyDiv w:val="1"/>
      <w:marLeft w:val="0"/>
      <w:marRight w:val="0"/>
      <w:marTop w:val="0"/>
      <w:marBottom w:val="0"/>
      <w:divBdr>
        <w:top w:val="none" w:sz="0" w:space="0" w:color="auto"/>
        <w:left w:val="none" w:sz="0" w:space="0" w:color="auto"/>
        <w:bottom w:val="none" w:sz="0" w:space="0" w:color="auto"/>
        <w:right w:val="none" w:sz="0" w:space="0" w:color="auto"/>
      </w:divBdr>
    </w:div>
    <w:div w:id="124004626">
      <w:bodyDiv w:val="1"/>
      <w:marLeft w:val="0"/>
      <w:marRight w:val="0"/>
      <w:marTop w:val="0"/>
      <w:marBottom w:val="0"/>
      <w:divBdr>
        <w:top w:val="none" w:sz="0" w:space="0" w:color="auto"/>
        <w:left w:val="none" w:sz="0" w:space="0" w:color="auto"/>
        <w:bottom w:val="none" w:sz="0" w:space="0" w:color="auto"/>
        <w:right w:val="none" w:sz="0" w:space="0" w:color="auto"/>
      </w:divBdr>
    </w:div>
    <w:div w:id="130951709">
      <w:bodyDiv w:val="1"/>
      <w:marLeft w:val="0"/>
      <w:marRight w:val="0"/>
      <w:marTop w:val="0"/>
      <w:marBottom w:val="0"/>
      <w:divBdr>
        <w:top w:val="none" w:sz="0" w:space="0" w:color="auto"/>
        <w:left w:val="none" w:sz="0" w:space="0" w:color="auto"/>
        <w:bottom w:val="none" w:sz="0" w:space="0" w:color="auto"/>
        <w:right w:val="none" w:sz="0" w:space="0" w:color="auto"/>
      </w:divBdr>
    </w:div>
    <w:div w:id="133987709">
      <w:bodyDiv w:val="1"/>
      <w:marLeft w:val="0"/>
      <w:marRight w:val="0"/>
      <w:marTop w:val="0"/>
      <w:marBottom w:val="0"/>
      <w:divBdr>
        <w:top w:val="none" w:sz="0" w:space="0" w:color="auto"/>
        <w:left w:val="none" w:sz="0" w:space="0" w:color="auto"/>
        <w:bottom w:val="none" w:sz="0" w:space="0" w:color="auto"/>
        <w:right w:val="none" w:sz="0" w:space="0" w:color="auto"/>
      </w:divBdr>
    </w:div>
    <w:div w:id="134839348">
      <w:bodyDiv w:val="1"/>
      <w:marLeft w:val="0"/>
      <w:marRight w:val="0"/>
      <w:marTop w:val="0"/>
      <w:marBottom w:val="0"/>
      <w:divBdr>
        <w:top w:val="none" w:sz="0" w:space="0" w:color="auto"/>
        <w:left w:val="none" w:sz="0" w:space="0" w:color="auto"/>
        <w:bottom w:val="none" w:sz="0" w:space="0" w:color="auto"/>
        <w:right w:val="none" w:sz="0" w:space="0" w:color="auto"/>
      </w:divBdr>
    </w:div>
    <w:div w:id="137036563">
      <w:bodyDiv w:val="1"/>
      <w:marLeft w:val="0"/>
      <w:marRight w:val="0"/>
      <w:marTop w:val="0"/>
      <w:marBottom w:val="0"/>
      <w:divBdr>
        <w:top w:val="none" w:sz="0" w:space="0" w:color="auto"/>
        <w:left w:val="none" w:sz="0" w:space="0" w:color="auto"/>
        <w:bottom w:val="none" w:sz="0" w:space="0" w:color="auto"/>
        <w:right w:val="none" w:sz="0" w:space="0" w:color="auto"/>
      </w:divBdr>
    </w:div>
    <w:div w:id="146014709">
      <w:bodyDiv w:val="1"/>
      <w:marLeft w:val="0"/>
      <w:marRight w:val="0"/>
      <w:marTop w:val="0"/>
      <w:marBottom w:val="0"/>
      <w:divBdr>
        <w:top w:val="none" w:sz="0" w:space="0" w:color="auto"/>
        <w:left w:val="none" w:sz="0" w:space="0" w:color="auto"/>
        <w:bottom w:val="none" w:sz="0" w:space="0" w:color="auto"/>
        <w:right w:val="none" w:sz="0" w:space="0" w:color="auto"/>
      </w:divBdr>
    </w:div>
    <w:div w:id="148206818">
      <w:bodyDiv w:val="1"/>
      <w:marLeft w:val="0"/>
      <w:marRight w:val="0"/>
      <w:marTop w:val="0"/>
      <w:marBottom w:val="0"/>
      <w:divBdr>
        <w:top w:val="none" w:sz="0" w:space="0" w:color="auto"/>
        <w:left w:val="none" w:sz="0" w:space="0" w:color="auto"/>
        <w:bottom w:val="none" w:sz="0" w:space="0" w:color="auto"/>
        <w:right w:val="none" w:sz="0" w:space="0" w:color="auto"/>
      </w:divBdr>
    </w:div>
    <w:div w:id="148836246">
      <w:bodyDiv w:val="1"/>
      <w:marLeft w:val="0"/>
      <w:marRight w:val="0"/>
      <w:marTop w:val="0"/>
      <w:marBottom w:val="0"/>
      <w:divBdr>
        <w:top w:val="none" w:sz="0" w:space="0" w:color="auto"/>
        <w:left w:val="none" w:sz="0" w:space="0" w:color="auto"/>
        <w:bottom w:val="none" w:sz="0" w:space="0" w:color="auto"/>
        <w:right w:val="none" w:sz="0" w:space="0" w:color="auto"/>
      </w:divBdr>
    </w:div>
    <w:div w:id="153381958">
      <w:bodyDiv w:val="1"/>
      <w:marLeft w:val="0"/>
      <w:marRight w:val="0"/>
      <w:marTop w:val="0"/>
      <w:marBottom w:val="0"/>
      <w:divBdr>
        <w:top w:val="none" w:sz="0" w:space="0" w:color="auto"/>
        <w:left w:val="none" w:sz="0" w:space="0" w:color="auto"/>
        <w:bottom w:val="none" w:sz="0" w:space="0" w:color="auto"/>
        <w:right w:val="none" w:sz="0" w:space="0" w:color="auto"/>
      </w:divBdr>
    </w:div>
    <w:div w:id="154272255">
      <w:bodyDiv w:val="1"/>
      <w:marLeft w:val="0"/>
      <w:marRight w:val="0"/>
      <w:marTop w:val="0"/>
      <w:marBottom w:val="0"/>
      <w:divBdr>
        <w:top w:val="none" w:sz="0" w:space="0" w:color="auto"/>
        <w:left w:val="none" w:sz="0" w:space="0" w:color="auto"/>
        <w:bottom w:val="none" w:sz="0" w:space="0" w:color="auto"/>
        <w:right w:val="none" w:sz="0" w:space="0" w:color="auto"/>
      </w:divBdr>
    </w:div>
    <w:div w:id="157156085">
      <w:bodyDiv w:val="1"/>
      <w:marLeft w:val="0"/>
      <w:marRight w:val="0"/>
      <w:marTop w:val="0"/>
      <w:marBottom w:val="0"/>
      <w:divBdr>
        <w:top w:val="none" w:sz="0" w:space="0" w:color="auto"/>
        <w:left w:val="none" w:sz="0" w:space="0" w:color="auto"/>
        <w:bottom w:val="none" w:sz="0" w:space="0" w:color="auto"/>
        <w:right w:val="none" w:sz="0" w:space="0" w:color="auto"/>
      </w:divBdr>
    </w:div>
    <w:div w:id="163592365">
      <w:bodyDiv w:val="1"/>
      <w:marLeft w:val="0"/>
      <w:marRight w:val="0"/>
      <w:marTop w:val="0"/>
      <w:marBottom w:val="0"/>
      <w:divBdr>
        <w:top w:val="none" w:sz="0" w:space="0" w:color="auto"/>
        <w:left w:val="none" w:sz="0" w:space="0" w:color="auto"/>
        <w:bottom w:val="none" w:sz="0" w:space="0" w:color="auto"/>
        <w:right w:val="none" w:sz="0" w:space="0" w:color="auto"/>
      </w:divBdr>
    </w:div>
    <w:div w:id="167717306">
      <w:bodyDiv w:val="1"/>
      <w:marLeft w:val="0"/>
      <w:marRight w:val="0"/>
      <w:marTop w:val="0"/>
      <w:marBottom w:val="0"/>
      <w:divBdr>
        <w:top w:val="none" w:sz="0" w:space="0" w:color="auto"/>
        <w:left w:val="none" w:sz="0" w:space="0" w:color="auto"/>
        <w:bottom w:val="none" w:sz="0" w:space="0" w:color="auto"/>
        <w:right w:val="none" w:sz="0" w:space="0" w:color="auto"/>
      </w:divBdr>
    </w:div>
    <w:div w:id="172569592">
      <w:bodyDiv w:val="1"/>
      <w:marLeft w:val="0"/>
      <w:marRight w:val="0"/>
      <w:marTop w:val="0"/>
      <w:marBottom w:val="0"/>
      <w:divBdr>
        <w:top w:val="none" w:sz="0" w:space="0" w:color="auto"/>
        <w:left w:val="none" w:sz="0" w:space="0" w:color="auto"/>
        <w:bottom w:val="none" w:sz="0" w:space="0" w:color="auto"/>
        <w:right w:val="none" w:sz="0" w:space="0" w:color="auto"/>
      </w:divBdr>
    </w:div>
    <w:div w:id="174998784">
      <w:bodyDiv w:val="1"/>
      <w:marLeft w:val="0"/>
      <w:marRight w:val="0"/>
      <w:marTop w:val="0"/>
      <w:marBottom w:val="0"/>
      <w:divBdr>
        <w:top w:val="none" w:sz="0" w:space="0" w:color="auto"/>
        <w:left w:val="none" w:sz="0" w:space="0" w:color="auto"/>
        <w:bottom w:val="none" w:sz="0" w:space="0" w:color="auto"/>
        <w:right w:val="none" w:sz="0" w:space="0" w:color="auto"/>
      </w:divBdr>
    </w:div>
    <w:div w:id="179048341">
      <w:bodyDiv w:val="1"/>
      <w:marLeft w:val="0"/>
      <w:marRight w:val="0"/>
      <w:marTop w:val="0"/>
      <w:marBottom w:val="0"/>
      <w:divBdr>
        <w:top w:val="none" w:sz="0" w:space="0" w:color="auto"/>
        <w:left w:val="none" w:sz="0" w:space="0" w:color="auto"/>
        <w:bottom w:val="none" w:sz="0" w:space="0" w:color="auto"/>
        <w:right w:val="none" w:sz="0" w:space="0" w:color="auto"/>
      </w:divBdr>
    </w:div>
    <w:div w:id="187646844">
      <w:bodyDiv w:val="1"/>
      <w:marLeft w:val="0"/>
      <w:marRight w:val="0"/>
      <w:marTop w:val="0"/>
      <w:marBottom w:val="0"/>
      <w:divBdr>
        <w:top w:val="none" w:sz="0" w:space="0" w:color="auto"/>
        <w:left w:val="none" w:sz="0" w:space="0" w:color="auto"/>
        <w:bottom w:val="none" w:sz="0" w:space="0" w:color="auto"/>
        <w:right w:val="none" w:sz="0" w:space="0" w:color="auto"/>
      </w:divBdr>
    </w:div>
    <w:div w:id="189684818">
      <w:bodyDiv w:val="1"/>
      <w:marLeft w:val="0"/>
      <w:marRight w:val="0"/>
      <w:marTop w:val="0"/>
      <w:marBottom w:val="0"/>
      <w:divBdr>
        <w:top w:val="none" w:sz="0" w:space="0" w:color="auto"/>
        <w:left w:val="none" w:sz="0" w:space="0" w:color="auto"/>
        <w:bottom w:val="none" w:sz="0" w:space="0" w:color="auto"/>
        <w:right w:val="none" w:sz="0" w:space="0" w:color="auto"/>
      </w:divBdr>
    </w:div>
    <w:div w:id="194125430">
      <w:bodyDiv w:val="1"/>
      <w:marLeft w:val="0"/>
      <w:marRight w:val="0"/>
      <w:marTop w:val="0"/>
      <w:marBottom w:val="0"/>
      <w:divBdr>
        <w:top w:val="none" w:sz="0" w:space="0" w:color="auto"/>
        <w:left w:val="none" w:sz="0" w:space="0" w:color="auto"/>
        <w:bottom w:val="none" w:sz="0" w:space="0" w:color="auto"/>
        <w:right w:val="none" w:sz="0" w:space="0" w:color="auto"/>
      </w:divBdr>
    </w:div>
    <w:div w:id="199708725">
      <w:bodyDiv w:val="1"/>
      <w:marLeft w:val="0"/>
      <w:marRight w:val="0"/>
      <w:marTop w:val="0"/>
      <w:marBottom w:val="0"/>
      <w:divBdr>
        <w:top w:val="none" w:sz="0" w:space="0" w:color="auto"/>
        <w:left w:val="none" w:sz="0" w:space="0" w:color="auto"/>
        <w:bottom w:val="none" w:sz="0" w:space="0" w:color="auto"/>
        <w:right w:val="none" w:sz="0" w:space="0" w:color="auto"/>
      </w:divBdr>
    </w:div>
    <w:div w:id="207256635">
      <w:bodyDiv w:val="1"/>
      <w:marLeft w:val="0"/>
      <w:marRight w:val="0"/>
      <w:marTop w:val="0"/>
      <w:marBottom w:val="0"/>
      <w:divBdr>
        <w:top w:val="none" w:sz="0" w:space="0" w:color="auto"/>
        <w:left w:val="none" w:sz="0" w:space="0" w:color="auto"/>
        <w:bottom w:val="none" w:sz="0" w:space="0" w:color="auto"/>
        <w:right w:val="none" w:sz="0" w:space="0" w:color="auto"/>
      </w:divBdr>
    </w:div>
    <w:div w:id="207764306">
      <w:bodyDiv w:val="1"/>
      <w:marLeft w:val="0"/>
      <w:marRight w:val="0"/>
      <w:marTop w:val="0"/>
      <w:marBottom w:val="0"/>
      <w:divBdr>
        <w:top w:val="none" w:sz="0" w:space="0" w:color="auto"/>
        <w:left w:val="none" w:sz="0" w:space="0" w:color="auto"/>
        <w:bottom w:val="none" w:sz="0" w:space="0" w:color="auto"/>
        <w:right w:val="none" w:sz="0" w:space="0" w:color="auto"/>
      </w:divBdr>
    </w:div>
    <w:div w:id="210922283">
      <w:bodyDiv w:val="1"/>
      <w:marLeft w:val="0"/>
      <w:marRight w:val="0"/>
      <w:marTop w:val="0"/>
      <w:marBottom w:val="0"/>
      <w:divBdr>
        <w:top w:val="none" w:sz="0" w:space="0" w:color="auto"/>
        <w:left w:val="none" w:sz="0" w:space="0" w:color="auto"/>
        <w:bottom w:val="none" w:sz="0" w:space="0" w:color="auto"/>
        <w:right w:val="none" w:sz="0" w:space="0" w:color="auto"/>
      </w:divBdr>
    </w:div>
    <w:div w:id="210961029">
      <w:bodyDiv w:val="1"/>
      <w:marLeft w:val="0"/>
      <w:marRight w:val="0"/>
      <w:marTop w:val="0"/>
      <w:marBottom w:val="0"/>
      <w:divBdr>
        <w:top w:val="none" w:sz="0" w:space="0" w:color="auto"/>
        <w:left w:val="none" w:sz="0" w:space="0" w:color="auto"/>
        <w:bottom w:val="none" w:sz="0" w:space="0" w:color="auto"/>
        <w:right w:val="none" w:sz="0" w:space="0" w:color="auto"/>
      </w:divBdr>
    </w:div>
    <w:div w:id="212234289">
      <w:bodyDiv w:val="1"/>
      <w:marLeft w:val="0"/>
      <w:marRight w:val="0"/>
      <w:marTop w:val="0"/>
      <w:marBottom w:val="0"/>
      <w:divBdr>
        <w:top w:val="none" w:sz="0" w:space="0" w:color="auto"/>
        <w:left w:val="none" w:sz="0" w:space="0" w:color="auto"/>
        <w:bottom w:val="none" w:sz="0" w:space="0" w:color="auto"/>
        <w:right w:val="none" w:sz="0" w:space="0" w:color="auto"/>
      </w:divBdr>
    </w:div>
    <w:div w:id="212927288">
      <w:bodyDiv w:val="1"/>
      <w:marLeft w:val="0"/>
      <w:marRight w:val="0"/>
      <w:marTop w:val="0"/>
      <w:marBottom w:val="0"/>
      <w:divBdr>
        <w:top w:val="none" w:sz="0" w:space="0" w:color="auto"/>
        <w:left w:val="none" w:sz="0" w:space="0" w:color="auto"/>
        <w:bottom w:val="none" w:sz="0" w:space="0" w:color="auto"/>
        <w:right w:val="none" w:sz="0" w:space="0" w:color="auto"/>
      </w:divBdr>
    </w:div>
    <w:div w:id="213008385">
      <w:bodyDiv w:val="1"/>
      <w:marLeft w:val="0"/>
      <w:marRight w:val="0"/>
      <w:marTop w:val="0"/>
      <w:marBottom w:val="0"/>
      <w:divBdr>
        <w:top w:val="none" w:sz="0" w:space="0" w:color="auto"/>
        <w:left w:val="none" w:sz="0" w:space="0" w:color="auto"/>
        <w:bottom w:val="none" w:sz="0" w:space="0" w:color="auto"/>
        <w:right w:val="none" w:sz="0" w:space="0" w:color="auto"/>
      </w:divBdr>
    </w:div>
    <w:div w:id="214003278">
      <w:bodyDiv w:val="1"/>
      <w:marLeft w:val="0"/>
      <w:marRight w:val="0"/>
      <w:marTop w:val="0"/>
      <w:marBottom w:val="0"/>
      <w:divBdr>
        <w:top w:val="none" w:sz="0" w:space="0" w:color="auto"/>
        <w:left w:val="none" w:sz="0" w:space="0" w:color="auto"/>
        <w:bottom w:val="none" w:sz="0" w:space="0" w:color="auto"/>
        <w:right w:val="none" w:sz="0" w:space="0" w:color="auto"/>
      </w:divBdr>
    </w:div>
    <w:div w:id="217059111">
      <w:bodyDiv w:val="1"/>
      <w:marLeft w:val="0"/>
      <w:marRight w:val="0"/>
      <w:marTop w:val="0"/>
      <w:marBottom w:val="0"/>
      <w:divBdr>
        <w:top w:val="none" w:sz="0" w:space="0" w:color="auto"/>
        <w:left w:val="none" w:sz="0" w:space="0" w:color="auto"/>
        <w:bottom w:val="none" w:sz="0" w:space="0" w:color="auto"/>
        <w:right w:val="none" w:sz="0" w:space="0" w:color="auto"/>
      </w:divBdr>
    </w:div>
    <w:div w:id="218439487">
      <w:bodyDiv w:val="1"/>
      <w:marLeft w:val="0"/>
      <w:marRight w:val="0"/>
      <w:marTop w:val="0"/>
      <w:marBottom w:val="0"/>
      <w:divBdr>
        <w:top w:val="none" w:sz="0" w:space="0" w:color="auto"/>
        <w:left w:val="none" w:sz="0" w:space="0" w:color="auto"/>
        <w:bottom w:val="none" w:sz="0" w:space="0" w:color="auto"/>
        <w:right w:val="none" w:sz="0" w:space="0" w:color="auto"/>
      </w:divBdr>
    </w:div>
    <w:div w:id="219898893">
      <w:bodyDiv w:val="1"/>
      <w:marLeft w:val="0"/>
      <w:marRight w:val="0"/>
      <w:marTop w:val="0"/>
      <w:marBottom w:val="0"/>
      <w:divBdr>
        <w:top w:val="none" w:sz="0" w:space="0" w:color="auto"/>
        <w:left w:val="none" w:sz="0" w:space="0" w:color="auto"/>
        <w:bottom w:val="none" w:sz="0" w:space="0" w:color="auto"/>
        <w:right w:val="none" w:sz="0" w:space="0" w:color="auto"/>
      </w:divBdr>
    </w:div>
    <w:div w:id="227422358">
      <w:bodyDiv w:val="1"/>
      <w:marLeft w:val="0"/>
      <w:marRight w:val="0"/>
      <w:marTop w:val="0"/>
      <w:marBottom w:val="0"/>
      <w:divBdr>
        <w:top w:val="none" w:sz="0" w:space="0" w:color="auto"/>
        <w:left w:val="none" w:sz="0" w:space="0" w:color="auto"/>
        <w:bottom w:val="none" w:sz="0" w:space="0" w:color="auto"/>
        <w:right w:val="none" w:sz="0" w:space="0" w:color="auto"/>
      </w:divBdr>
    </w:div>
    <w:div w:id="236866246">
      <w:bodyDiv w:val="1"/>
      <w:marLeft w:val="0"/>
      <w:marRight w:val="0"/>
      <w:marTop w:val="0"/>
      <w:marBottom w:val="0"/>
      <w:divBdr>
        <w:top w:val="none" w:sz="0" w:space="0" w:color="auto"/>
        <w:left w:val="none" w:sz="0" w:space="0" w:color="auto"/>
        <w:bottom w:val="none" w:sz="0" w:space="0" w:color="auto"/>
        <w:right w:val="none" w:sz="0" w:space="0" w:color="auto"/>
      </w:divBdr>
    </w:div>
    <w:div w:id="238947343">
      <w:bodyDiv w:val="1"/>
      <w:marLeft w:val="0"/>
      <w:marRight w:val="0"/>
      <w:marTop w:val="0"/>
      <w:marBottom w:val="0"/>
      <w:divBdr>
        <w:top w:val="none" w:sz="0" w:space="0" w:color="auto"/>
        <w:left w:val="none" w:sz="0" w:space="0" w:color="auto"/>
        <w:bottom w:val="none" w:sz="0" w:space="0" w:color="auto"/>
        <w:right w:val="none" w:sz="0" w:space="0" w:color="auto"/>
      </w:divBdr>
    </w:div>
    <w:div w:id="242686067">
      <w:bodyDiv w:val="1"/>
      <w:marLeft w:val="0"/>
      <w:marRight w:val="0"/>
      <w:marTop w:val="0"/>
      <w:marBottom w:val="0"/>
      <w:divBdr>
        <w:top w:val="none" w:sz="0" w:space="0" w:color="auto"/>
        <w:left w:val="none" w:sz="0" w:space="0" w:color="auto"/>
        <w:bottom w:val="none" w:sz="0" w:space="0" w:color="auto"/>
        <w:right w:val="none" w:sz="0" w:space="0" w:color="auto"/>
      </w:divBdr>
    </w:div>
    <w:div w:id="243077670">
      <w:bodyDiv w:val="1"/>
      <w:marLeft w:val="0"/>
      <w:marRight w:val="0"/>
      <w:marTop w:val="0"/>
      <w:marBottom w:val="0"/>
      <w:divBdr>
        <w:top w:val="none" w:sz="0" w:space="0" w:color="auto"/>
        <w:left w:val="none" w:sz="0" w:space="0" w:color="auto"/>
        <w:bottom w:val="none" w:sz="0" w:space="0" w:color="auto"/>
        <w:right w:val="none" w:sz="0" w:space="0" w:color="auto"/>
      </w:divBdr>
    </w:div>
    <w:div w:id="248466242">
      <w:bodyDiv w:val="1"/>
      <w:marLeft w:val="0"/>
      <w:marRight w:val="0"/>
      <w:marTop w:val="0"/>
      <w:marBottom w:val="0"/>
      <w:divBdr>
        <w:top w:val="none" w:sz="0" w:space="0" w:color="auto"/>
        <w:left w:val="none" w:sz="0" w:space="0" w:color="auto"/>
        <w:bottom w:val="none" w:sz="0" w:space="0" w:color="auto"/>
        <w:right w:val="none" w:sz="0" w:space="0" w:color="auto"/>
      </w:divBdr>
    </w:div>
    <w:div w:id="255796112">
      <w:bodyDiv w:val="1"/>
      <w:marLeft w:val="0"/>
      <w:marRight w:val="0"/>
      <w:marTop w:val="0"/>
      <w:marBottom w:val="0"/>
      <w:divBdr>
        <w:top w:val="none" w:sz="0" w:space="0" w:color="auto"/>
        <w:left w:val="none" w:sz="0" w:space="0" w:color="auto"/>
        <w:bottom w:val="none" w:sz="0" w:space="0" w:color="auto"/>
        <w:right w:val="none" w:sz="0" w:space="0" w:color="auto"/>
      </w:divBdr>
    </w:div>
    <w:div w:id="256444521">
      <w:bodyDiv w:val="1"/>
      <w:marLeft w:val="0"/>
      <w:marRight w:val="0"/>
      <w:marTop w:val="0"/>
      <w:marBottom w:val="0"/>
      <w:divBdr>
        <w:top w:val="none" w:sz="0" w:space="0" w:color="auto"/>
        <w:left w:val="none" w:sz="0" w:space="0" w:color="auto"/>
        <w:bottom w:val="none" w:sz="0" w:space="0" w:color="auto"/>
        <w:right w:val="none" w:sz="0" w:space="0" w:color="auto"/>
      </w:divBdr>
    </w:div>
    <w:div w:id="256982180">
      <w:bodyDiv w:val="1"/>
      <w:marLeft w:val="0"/>
      <w:marRight w:val="0"/>
      <w:marTop w:val="0"/>
      <w:marBottom w:val="0"/>
      <w:divBdr>
        <w:top w:val="none" w:sz="0" w:space="0" w:color="auto"/>
        <w:left w:val="none" w:sz="0" w:space="0" w:color="auto"/>
        <w:bottom w:val="none" w:sz="0" w:space="0" w:color="auto"/>
        <w:right w:val="none" w:sz="0" w:space="0" w:color="auto"/>
      </w:divBdr>
    </w:div>
    <w:div w:id="257448202">
      <w:bodyDiv w:val="1"/>
      <w:marLeft w:val="0"/>
      <w:marRight w:val="0"/>
      <w:marTop w:val="0"/>
      <w:marBottom w:val="0"/>
      <w:divBdr>
        <w:top w:val="none" w:sz="0" w:space="0" w:color="auto"/>
        <w:left w:val="none" w:sz="0" w:space="0" w:color="auto"/>
        <w:bottom w:val="none" w:sz="0" w:space="0" w:color="auto"/>
        <w:right w:val="none" w:sz="0" w:space="0" w:color="auto"/>
      </w:divBdr>
    </w:div>
    <w:div w:id="258104625">
      <w:bodyDiv w:val="1"/>
      <w:marLeft w:val="0"/>
      <w:marRight w:val="0"/>
      <w:marTop w:val="0"/>
      <w:marBottom w:val="0"/>
      <w:divBdr>
        <w:top w:val="none" w:sz="0" w:space="0" w:color="auto"/>
        <w:left w:val="none" w:sz="0" w:space="0" w:color="auto"/>
        <w:bottom w:val="none" w:sz="0" w:space="0" w:color="auto"/>
        <w:right w:val="none" w:sz="0" w:space="0" w:color="auto"/>
      </w:divBdr>
    </w:div>
    <w:div w:id="261231469">
      <w:bodyDiv w:val="1"/>
      <w:marLeft w:val="0"/>
      <w:marRight w:val="0"/>
      <w:marTop w:val="0"/>
      <w:marBottom w:val="0"/>
      <w:divBdr>
        <w:top w:val="none" w:sz="0" w:space="0" w:color="auto"/>
        <w:left w:val="none" w:sz="0" w:space="0" w:color="auto"/>
        <w:bottom w:val="none" w:sz="0" w:space="0" w:color="auto"/>
        <w:right w:val="none" w:sz="0" w:space="0" w:color="auto"/>
      </w:divBdr>
    </w:div>
    <w:div w:id="264075861">
      <w:bodyDiv w:val="1"/>
      <w:marLeft w:val="0"/>
      <w:marRight w:val="0"/>
      <w:marTop w:val="0"/>
      <w:marBottom w:val="0"/>
      <w:divBdr>
        <w:top w:val="none" w:sz="0" w:space="0" w:color="auto"/>
        <w:left w:val="none" w:sz="0" w:space="0" w:color="auto"/>
        <w:bottom w:val="none" w:sz="0" w:space="0" w:color="auto"/>
        <w:right w:val="none" w:sz="0" w:space="0" w:color="auto"/>
      </w:divBdr>
    </w:div>
    <w:div w:id="266697492">
      <w:bodyDiv w:val="1"/>
      <w:marLeft w:val="0"/>
      <w:marRight w:val="0"/>
      <w:marTop w:val="0"/>
      <w:marBottom w:val="0"/>
      <w:divBdr>
        <w:top w:val="none" w:sz="0" w:space="0" w:color="auto"/>
        <w:left w:val="none" w:sz="0" w:space="0" w:color="auto"/>
        <w:bottom w:val="none" w:sz="0" w:space="0" w:color="auto"/>
        <w:right w:val="none" w:sz="0" w:space="0" w:color="auto"/>
      </w:divBdr>
    </w:div>
    <w:div w:id="274599393">
      <w:bodyDiv w:val="1"/>
      <w:marLeft w:val="0"/>
      <w:marRight w:val="0"/>
      <w:marTop w:val="0"/>
      <w:marBottom w:val="0"/>
      <w:divBdr>
        <w:top w:val="none" w:sz="0" w:space="0" w:color="auto"/>
        <w:left w:val="none" w:sz="0" w:space="0" w:color="auto"/>
        <w:bottom w:val="none" w:sz="0" w:space="0" w:color="auto"/>
        <w:right w:val="none" w:sz="0" w:space="0" w:color="auto"/>
      </w:divBdr>
    </w:div>
    <w:div w:id="278490473">
      <w:bodyDiv w:val="1"/>
      <w:marLeft w:val="0"/>
      <w:marRight w:val="0"/>
      <w:marTop w:val="0"/>
      <w:marBottom w:val="0"/>
      <w:divBdr>
        <w:top w:val="none" w:sz="0" w:space="0" w:color="auto"/>
        <w:left w:val="none" w:sz="0" w:space="0" w:color="auto"/>
        <w:bottom w:val="none" w:sz="0" w:space="0" w:color="auto"/>
        <w:right w:val="none" w:sz="0" w:space="0" w:color="auto"/>
      </w:divBdr>
    </w:div>
    <w:div w:id="280453140">
      <w:bodyDiv w:val="1"/>
      <w:marLeft w:val="0"/>
      <w:marRight w:val="0"/>
      <w:marTop w:val="0"/>
      <w:marBottom w:val="0"/>
      <w:divBdr>
        <w:top w:val="none" w:sz="0" w:space="0" w:color="auto"/>
        <w:left w:val="none" w:sz="0" w:space="0" w:color="auto"/>
        <w:bottom w:val="none" w:sz="0" w:space="0" w:color="auto"/>
        <w:right w:val="none" w:sz="0" w:space="0" w:color="auto"/>
      </w:divBdr>
    </w:div>
    <w:div w:id="281769555">
      <w:bodyDiv w:val="1"/>
      <w:marLeft w:val="0"/>
      <w:marRight w:val="0"/>
      <w:marTop w:val="0"/>
      <w:marBottom w:val="0"/>
      <w:divBdr>
        <w:top w:val="none" w:sz="0" w:space="0" w:color="auto"/>
        <w:left w:val="none" w:sz="0" w:space="0" w:color="auto"/>
        <w:bottom w:val="none" w:sz="0" w:space="0" w:color="auto"/>
        <w:right w:val="none" w:sz="0" w:space="0" w:color="auto"/>
      </w:divBdr>
    </w:div>
    <w:div w:id="283194984">
      <w:bodyDiv w:val="1"/>
      <w:marLeft w:val="0"/>
      <w:marRight w:val="0"/>
      <w:marTop w:val="0"/>
      <w:marBottom w:val="0"/>
      <w:divBdr>
        <w:top w:val="none" w:sz="0" w:space="0" w:color="auto"/>
        <w:left w:val="none" w:sz="0" w:space="0" w:color="auto"/>
        <w:bottom w:val="none" w:sz="0" w:space="0" w:color="auto"/>
        <w:right w:val="none" w:sz="0" w:space="0" w:color="auto"/>
      </w:divBdr>
    </w:div>
    <w:div w:id="285743487">
      <w:bodyDiv w:val="1"/>
      <w:marLeft w:val="0"/>
      <w:marRight w:val="0"/>
      <w:marTop w:val="0"/>
      <w:marBottom w:val="0"/>
      <w:divBdr>
        <w:top w:val="none" w:sz="0" w:space="0" w:color="auto"/>
        <w:left w:val="none" w:sz="0" w:space="0" w:color="auto"/>
        <w:bottom w:val="none" w:sz="0" w:space="0" w:color="auto"/>
        <w:right w:val="none" w:sz="0" w:space="0" w:color="auto"/>
      </w:divBdr>
    </w:div>
    <w:div w:id="301466003">
      <w:bodyDiv w:val="1"/>
      <w:marLeft w:val="0"/>
      <w:marRight w:val="0"/>
      <w:marTop w:val="0"/>
      <w:marBottom w:val="0"/>
      <w:divBdr>
        <w:top w:val="none" w:sz="0" w:space="0" w:color="auto"/>
        <w:left w:val="none" w:sz="0" w:space="0" w:color="auto"/>
        <w:bottom w:val="none" w:sz="0" w:space="0" w:color="auto"/>
        <w:right w:val="none" w:sz="0" w:space="0" w:color="auto"/>
      </w:divBdr>
    </w:div>
    <w:div w:id="306669207">
      <w:bodyDiv w:val="1"/>
      <w:marLeft w:val="0"/>
      <w:marRight w:val="0"/>
      <w:marTop w:val="0"/>
      <w:marBottom w:val="0"/>
      <w:divBdr>
        <w:top w:val="none" w:sz="0" w:space="0" w:color="auto"/>
        <w:left w:val="none" w:sz="0" w:space="0" w:color="auto"/>
        <w:bottom w:val="none" w:sz="0" w:space="0" w:color="auto"/>
        <w:right w:val="none" w:sz="0" w:space="0" w:color="auto"/>
      </w:divBdr>
    </w:div>
    <w:div w:id="307632603">
      <w:bodyDiv w:val="1"/>
      <w:marLeft w:val="0"/>
      <w:marRight w:val="0"/>
      <w:marTop w:val="0"/>
      <w:marBottom w:val="0"/>
      <w:divBdr>
        <w:top w:val="none" w:sz="0" w:space="0" w:color="auto"/>
        <w:left w:val="none" w:sz="0" w:space="0" w:color="auto"/>
        <w:bottom w:val="none" w:sz="0" w:space="0" w:color="auto"/>
        <w:right w:val="none" w:sz="0" w:space="0" w:color="auto"/>
      </w:divBdr>
    </w:div>
    <w:div w:id="312948254">
      <w:bodyDiv w:val="1"/>
      <w:marLeft w:val="0"/>
      <w:marRight w:val="0"/>
      <w:marTop w:val="0"/>
      <w:marBottom w:val="0"/>
      <w:divBdr>
        <w:top w:val="none" w:sz="0" w:space="0" w:color="auto"/>
        <w:left w:val="none" w:sz="0" w:space="0" w:color="auto"/>
        <w:bottom w:val="none" w:sz="0" w:space="0" w:color="auto"/>
        <w:right w:val="none" w:sz="0" w:space="0" w:color="auto"/>
      </w:divBdr>
    </w:div>
    <w:div w:id="327908469">
      <w:bodyDiv w:val="1"/>
      <w:marLeft w:val="0"/>
      <w:marRight w:val="0"/>
      <w:marTop w:val="0"/>
      <w:marBottom w:val="0"/>
      <w:divBdr>
        <w:top w:val="none" w:sz="0" w:space="0" w:color="auto"/>
        <w:left w:val="none" w:sz="0" w:space="0" w:color="auto"/>
        <w:bottom w:val="none" w:sz="0" w:space="0" w:color="auto"/>
        <w:right w:val="none" w:sz="0" w:space="0" w:color="auto"/>
      </w:divBdr>
    </w:div>
    <w:div w:id="331299409">
      <w:bodyDiv w:val="1"/>
      <w:marLeft w:val="0"/>
      <w:marRight w:val="0"/>
      <w:marTop w:val="0"/>
      <w:marBottom w:val="0"/>
      <w:divBdr>
        <w:top w:val="none" w:sz="0" w:space="0" w:color="auto"/>
        <w:left w:val="none" w:sz="0" w:space="0" w:color="auto"/>
        <w:bottom w:val="none" w:sz="0" w:space="0" w:color="auto"/>
        <w:right w:val="none" w:sz="0" w:space="0" w:color="auto"/>
      </w:divBdr>
    </w:div>
    <w:div w:id="334000404">
      <w:bodyDiv w:val="1"/>
      <w:marLeft w:val="0"/>
      <w:marRight w:val="0"/>
      <w:marTop w:val="0"/>
      <w:marBottom w:val="0"/>
      <w:divBdr>
        <w:top w:val="none" w:sz="0" w:space="0" w:color="auto"/>
        <w:left w:val="none" w:sz="0" w:space="0" w:color="auto"/>
        <w:bottom w:val="none" w:sz="0" w:space="0" w:color="auto"/>
        <w:right w:val="none" w:sz="0" w:space="0" w:color="auto"/>
      </w:divBdr>
    </w:div>
    <w:div w:id="336882197">
      <w:bodyDiv w:val="1"/>
      <w:marLeft w:val="0"/>
      <w:marRight w:val="0"/>
      <w:marTop w:val="0"/>
      <w:marBottom w:val="0"/>
      <w:divBdr>
        <w:top w:val="none" w:sz="0" w:space="0" w:color="auto"/>
        <w:left w:val="none" w:sz="0" w:space="0" w:color="auto"/>
        <w:bottom w:val="none" w:sz="0" w:space="0" w:color="auto"/>
        <w:right w:val="none" w:sz="0" w:space="0" w:color="auto"/>
      </w:divBdr>
    </w:div>
    <w:div w:id="337539146">
      <w:bodyDiv w:val="1"/>
      <w:marLeft w:val="0"/>
      <w:marRight w:val="0"/>
      <w:marTop w:val="0"/>
      <w:marBottom w:val="0"/>
      <w:divBdr>
        <w:top w:val="none" w:sz="0" w:space="0" w:color="auto"/>
        <w:left w:val="none" w:sz="0" w:space="0" w:color="auto"/>
        <w:bottom w:val="none" w:sz="0" w:space="0" w:color="auto"/>
        <w:right w:val="none" w:sz="0" w:space="0" w:color="auto"/>
      </w:divBdr>
    </w:div>
    <w:div w:id="360785579">
      <w:bodyDiv w:val="1"/>
      <w:marLeft w:val="0"/>
      <w:marRight w:val="0"/>
      <w:marTop w:val="0"/>
      <w:marBottom w:val="0"/>
      <w:divBdr>
        <w:top w:val="none" w:sz="0" w:space="0" w:color="auto"/>
        <w:left w:val="none" w:sz="0" w:space="0" w:color="auto"/>
        <w:bottom w:val="none" w:sz="0" w:space="0" w:color="auto"/>
        <w:right w:val="none" w:sz="0" w:space="0" w:color="auto"/>
      </w:divBdr>
    </w:div>
    <w:div w:id="369840070">
      <w:bodyDiv w:val="1"/>
      <w:marLeft w:val="0"/>
      <w:marRight w:val="0"/>
      <w:marTop w:val="0"/>
      <w:marBottom w:val="0"/>
      <w:divBdr>
        <w:top w:val="none" w:sz="0" w:space="0" w:color="auto"/>
        <w:left w:val="none" w:sz="0" w:space="0" w:color="auto"/>
        <w:bottom w:val="none" w:sz="0" w:space="0" w:color="auto"/>
        <w:right w:val="none" w:sz="0" w:space="0" w:color="auto"/>
      </w:divBdr>
    </w:div>
    <w:div w:id="382561858">
      <w:bodyDiv w:val="1"/>
      <w:marLeft w:val="0"/>
      <w:marRight w:val="0"/>
      <w:marTop w:val="0"/>
      <w:marBottom w:val="0"/>
      <w:divBdr>
        <w:top w:val="none" w:sz="0" w:space="0" w:color="auto"/>
        <w:left w:val="none" w:sz="0" w:space="0" w:color="auto"/>
        <w:bottom w:val="none" w:sz="0" w:space="0" w:color="auto"/>
        <w:right w:val="none" w:sz="0" w:space="0" w:color="auto"/>
      </w:divBdr>
    </w:div>
    <w:div w:id="386682403">
      <w:bodyDiv w:val="1"/>
      <w:marLeft w:val="0"/>
      <w:marRight w:val="0"/>
      <w:marTop w:val="0"/>
      <w:marBottom w:val="0"/>
      <w:divBdr>
        <w:top w:val="none" w:sz="0" w:space="0" w:color="auto"/>
        <w:left w:val="none" w:sz="0" w:space="0" w:color="auto"/>
        <w:bottom w:val="none" w:sz="0" w:space="0" w:color="auto"/>
        <w:right w:val="none" w:sz="0" w:space="0" w:color="auto"/>
      </w:divBdr>
    </w:div>
    <w:div w:id="402416105">
      <w:bodyDiv w:val="1"/>
      <w:marLeft w:val="0"/>
      <w:marRight w:val="0"/>
      <w:marTop w:val="0"/>
      <w:marBottom w:val="0"/>
      <w:divBdr>
        <w:top w:val="none" w:sz="0" w:space="0" w:color="auto"/>
        <w:left w:val="none" w:sz="0" w:space="0" w:color="auto"/>
        <w:bottom w:val="none" w:sz="0" w:space="0" w:color="auto"/>
        <w:right w:val="none" w:sz="0" w:space="0" w:color="auto"/>
      </w:divBdr>
    </w:div>
    <w:div w:id="402947805">
      <w:bodyDiv w:val="1"/>
      <w:marLeft w:val="0"/>
      <w:marRight w:val="0"/>
      <w:marTop w:val="0"/>
      <w:marBottom w:val="0"/>
      <w:divBdr>
        <w:top w:val="none" w:sz="0" w:space="0" w:color="auto"/>
        <w:left w:val="none" w:sz="0" w:space="0" w:color="auto"/>
        <w:bottom w:val="none" w:sz="0" w:space="0" w:color="auto"/>
        <w:right w:val="none" w:sz="0" w:space="0" w:color="auto"/>
      </w:divBdr>
    </w:div>
    <w:div w:id="404688557">
      <w:bodyDiv w:val="1"/>
      <w:marLeft w:val="0"/>
      <w:marRight w:val="0"/>
      <w:marTop w:val="0"/>
      <w:marBottom w:val="0"/>
      <w:divBdr>
        <w:top w:val="none" w:sz="0" w:space="0" w:color="auto"/>
        <w:left w:val="none" w:sz="0" w:space="0" w:color="auto"/>
        <w:bottom w:val="none" w:sz="0" w:space="0" w:color="auto"/>
        <w:right w:val="none" w:sz="0" w:space="0" w:color="auto"/>
      </w:divBdr>
    </w:div>
    <w:div w:id="411202714">
      <w:bodyDiv w:val="1"/>
      <w:marLeft w:val="0"/>
      <w:marRight w:val="0"/>
      <w:marTop w:val="0"/>
      <w:marBottom w:val="0"/>
      <w:divBdr>
        <w:top w:val="none" w:sz="0" w:space="0" w:color="auto"/>
        <w:left w:val="none" w:sz="0" w:space="0" w:color="auto"/>
        <w:bottom w:val="none" w:sz="0" w:space="0" w:color="auto"/>
        <w:right w:val="none" w:sz="0" w:space="0" w:color="auto"/>
      </w:divBdr>
    </w:div>
    <w:div w:id="413282506">
      <w:bodyDiv w:val="1"/>
      <w:marLeft w:val="0"/>
      <w:marRight w:val="0"/>
      <w:marTop w:val="0"/>
      <w:marBottom w:val="0"/>
      <w:divBdr>
        <w:top w:val="none" w:sz="0" w:space="0" w:color="auto"/>
        <w:left w:val="none" w:sz="0" w:space="0" w:color="auto"/>
        <w:bottom w:val="none" w:sz="0" w:space="0" w:color="auto"/>
        <w:right w:val="none" w:sz="0" w:space="0" w:color="auto"/>
      </w:divBdr>
    </w:div>
    <w:div w:id="413628254">
      <w:bodyDiv w:val="1"/>
      <w:marLeft w:val="0"/>
      <w:marRight w:val="0"/>
      <w:marTop w:val="0"/>
      <w:marBottom w:val="0"/>
      <w:divBdr>
        <w:top w:val="none" w:sz="0" w:space="0" w:color="auto"/>
        <w:left w:val="none" w:sz="0" w:space="0" w:color="auto"/>
        <w:bottom w:val="none" w:sz="0" w:space="0" w:color="auto"/>
        <w:right w:val="none" w:sz="0" w:space="0" w:color="auto"/>
      </w:divBdr>
    </w:div>
    <w:div w:id="419985650">
      <w:bodyDiv w:val="1"/>
      <w:marLeft w:val="0"/>
      <w:marRight w:val="0"/>
      <w:marTop w:val="0"/>
      <w:marBottom w:val="0"/>
      <w:divBdr>
        <w:top w:val="none" w:sz="0" w:space="0" w:color="auto"/>
        <w:left w:val="none" w:sz="0" w:space="0" w:color="auto"/>
        <w:bottom w:val="none" w:sz="0" w:space="0" w:color="auto"/>
        <w:right w:val="none" w:sz="0" w:space="0" w:color="auto"/>
      </w:divBdr>
    </w:div>
    <w:div w:id="429742899">
      <w:bodyDiv w:val="1"/>
      <w:marLeft w:val="0"/>
      <w:marRight w:val="0"/>
      <w:marTop w:val="0"/>
      <w:marBottom w:val="0"/>
      <w:divBdr>
        <w:top w:val="none" w:sz="0" w:space="0" w:color="auto"/>
        <w:left w:val="none" w:sz="0" w:space="0" w:color="auto"/>
        <w:bottom w:val="none" w:sz="0" w:space="0" w:color="auto"/>
        <w:right w:val="none" w:sz="0" w:space="0" w:color="auto"/>
      </w:divBdr>
    </w:div>
    <w:div w:id="431318165">
      <w:bodyDiv w:val="1"/>
      <w:marLeft w:val="0"/>
      <w:marRight w:val="0"/>
      <w:marTop w:val="0"/>
      <w:marBottom w:val="0"/>
      <w:divBdr>
        <w:top w:val="none" w:sz="0" w:space="0" w:color="auto"/>
        <w:left w:val="none" w:sz="0" w:space="0" w:color="auto"/>
        <w:bottom w:val="none" w:sz="0" w:space="0" w:color="auto"/>
        <w:right w:val="none" w:sz="0" w:space="0" w:color="auto"/>
      </w:divBdr>
    </w:div>
    <w:div w:id="431362621">
      <w:bodyDiv w:val="1"/>
      <w:marLeft w:val="0"/>
      <w:marRight w:val="0"/>
      <w:marTop w:val="0"/>
      <w:marBottom w:val="0"/>
      <w:divBdr>
        <w:top w:val="none" w:sz="0" w:space="0" w:color="auto"/>
        <w:left w:val="none" w:sz="0" w:space="0" w:color="auto"/>
        <w:bottom w:val="none" w:sz="0" w:space="0" w:color="auto"/>
        <w:right w:val="none" w:sz="0" w:space="0" w:color="auto"/>
      </w:divBdr>
    </w:div>
    <w:div w:id="434325454">
      <w:bodyDiv w:val="1"/>
      <w:marLeft w:val="0"/>
      <w:marRight w:val="0"/>
      <w:marTop w:val="0"/>
      <w:marBottom w:val="0"/>
      <w:divBdr>
        <w:top w:val="none" w:sz="0" w:space="0" w:color="auto"/>
        <w:left w:val="none" w:sz="0" w:space="0" w:color="auto"/>
        <w:bottom w:val="none" w:sz="0" w:space="0" w:color="auto"/>
        <w:right w:val="none" w:sz="0" w:space="0" w:color="auto"/>
      </w:divBdr>
    </w:div>
    <w:div w:id="435908794">
      <w:bodyDiv w:val="1"/>
      <w:marLeft w:val="0"/>
      <w:marRight w:val="0"/>
      <w:marTop w:val="0"/>
      <w:marBottom w:val="0"/>
      <w:divBdr>
        <w:top w:val="none" w:sz="0" w:space="0" w:color="auto"/>
        <w:left w:val="none" w:sz="0" w:space="0" w:color="auto"/>
        <w:bottom w:val="none" w:sz="0" w:space="0" w:color="auto"/>
        <w:right w:val="none" w:sz="0" w:space="0" w:color="auto"/>
      </w:divBdr>
    </w:div>
    <w:div w:id="445270337">
      <w:bodyDiv w:val="1"/>
      <w:marLeft w:val="0"/>
      <w:marRight w:val="0"/>
      <w:marTop w:val="0"/>
      <w:marBottom w:val="0"/>
      <w:divBdr>
        <w:top w:val="none" w:sz="0" w:space="0" w:color="auto"/>
        <w:left w:val="none" w:sz="0" w:space="0" w:color="auto"/>
        <w:bottom w:val="none" w:sz="0" w:space="0" w:color="auto"/>
        <w:right w:val="none" w:sz="0" w:space="0" w:color="auto"/>
      </w:divBdr>
    </w:div>
    <w:div w:id="450056155">
      <w:bodyDiv w:val="1"/>
      <w:marLeft w:val="0"/>
      <w:marRight w:val="0"/>
      <w:marTop w:val="0"/>
      <w:marBottom w:val="0"/>
      <w:divBdr>
        <w:top w:val="none" w:sz="0" w:space="0" w:color="auto"/>
        <w:left w:val="none" w:sz="0" w:space="0" w:color="auto"/>
        <w:bottom w:val="none" w:sz="0" w:space="0" w:color="auto"/>
        <w:right w:val="none" w:sz="0" w:space="0" w:color="auto"/>
      </w:divBdr>
    </w:div>
    <w:div w:id="452599961">
      <w:bodyDiv w:val="1"/>
      <w:marLeft w:val="0"/>
      <w:marRight w:val="0"/>
      <w:marTop w:val="0"/>
      <w:marBottom w:val="0"/>
      <w:divBdr>
        <w:top w:val="none" w:sz="0" w:space="0" w:color="auto"/>
        <w:left w:val="none" w:sz="0" w:space="0" w:color="auto"/>
        <w:bottom w:val="none" w:sz="0" w:space="0" w:color="auto"/>
        <w:right w:val="none" w:sz="0" w:space="0" w:color="auto"/>
      </w:divBdr>
    </w:div>
    <w:div w:id="459300462">
      <w:bodyDiv w:val="1"/>
      <w:marLeft w:val="0"/>
      <w:marRight w:val="0"/>
      <w:marTop w:val="0"/>
      <w:marBottom w:val="0"/>
      <w:divBdr>
        <w:top w:val="none" w:sz="0" w:space="0" w:color="auto"/>
        <w:left w:val="none" w:sz="0" w:space="0" w:color="auto"/>
        <w:bottom w:val="none" w:sz="0" w:space="0" w:color="auto"/>
        <w:right w:val="none" w:sz="0" w:space="0" w:color="auto"/>
      </w:divBdr>
    </w:div>
    <w:div w:id="461311498">
      <w:bodyDiv w:val="1"/>
      <w:marLeft w:val="0"/>
      <w:marRight w:val="0"/>
      <w:marTop w:val="0"/>
      <w:marBottom w:val="0"/>
      <w:divBdr>
        <w:top w:val="none" w:sz="0" w:space="0" w:color="auto"/>
        <w:left w:val="none" w:sz="0" w:space="0" w:color="auto"/>
        <w:bottom w:val="none" w:sz="0" w:space="0" w:color="auto"/>
        <w:right w:val="none" w:sz="0" w:space="0" w:color="auto"/>
      </w:divBdr>
    </w:div>
    <w:div w:id="463043025">
      <w:bodyDiv w:val="1"/>
      <w:marLeft w:val="0"/>
      <w:marRight w:val="0"/>
      <w:marTop w:val="0"/>
      <w:marBottom w:val="0"/>
      <w:divBdr>
        <w:top w:val="none" w:sz="0" w:space="0" w:color="auto"/>
        <w:left w:val="none" w:sz="0" w:space="0" w:color="auto"/>
        <w:bottom w:val="none" w:sz="0" w:space="0" w:color="auto"/>
        <w:right w:val="none" w:sz="0" w:space="0" w:color="auto"/>
      </w:divBdr>
    </w:div>
    <w:div w:id="466510085">
      <w:bodyDiv w:val="1"/>
      <w:marLeft w:val="0"/>
      <w:marRight w:val="0"/>
      <w:marTop w:val="0"/>
      <w:marBottom w:val="0"/>
      <w:divBdr>
        <w:top w:val="none" w:sz="0" w:space="0" w:color="auto"/>
        <w:left w:val="none" w:sz="0" w:space="0" w:color="auto"/>
        <w:bottom w:val="none" w:sz="0" w:space="0" w:color="auto"/>
        <w:right w:val="none" w:sz="0" w:space="0" w:color="auto"/>
      </w:divBdr>
    </w:div>
    <w:div w:id="468284323">
      <w:bodyDiv w:val="1"/>
      <w:marLeft w:val="0"/>
      <w:marRight w:val="0"/>
      <w:marTop w:val="0"/>
      <w:marBottom w:val="0"/>
      <w:divBdr>
        <w:top w:val="none" w:sz="0" w:space="0" w:color="auto"/>
        <w:left w:val="none" w:sz="0" w:space="0" w:color="auto"/>
        <w:bottom w:val="none" w:sz="0" w:space="0" w:color="auto"/>
        <w:right w:val="none" w:sz="0" w:space="0" w:color="auto"/>
      </w:divBdr>
    </w:div>
    <w:div w:id="470367390">
      <w:bodyDiv w:val="1"/>
      <w:marLeft w:val="0"/>
      <w:marRight w:val="0"/>
      <w:marTop w:val="0"/>
      <w:marBottom w:val="0"/>
      <w:divBdr>
        <w:top w:val="none" w:sz="0" w:space="0" w:color="auto"/>
        <w:left w:val="none" w:sz="0" w:space="0" w:color="auto"/>
        <w:bottom w:val="none" w:sz="0" w:space="0" w:color="auto"/>
        <w:right w:val="none" w:sz="0" w:space="0" w:color="auto"/>
      </w:divBdr>
    </w:div>
    <w:div w:id="474954026">
      <w:bodyDiv w:val="1"/>
      <w:marLeft w:val="0"/>
      <w:marRight w:val="0"/>
      <w:marTop w:val="0"/>
      <w:marBottom w:val="0"/>
      <w:divBdr>
        <w:top w:val="none" w:sz="0" w:space="0" w:color="auto"/>
        <w:left w:val="none" w:sz="0" w:space="0" w:color="auto"/>
        <w:bottom w:val="none" w:sz="0" w:space="0" w:color="auto"/>
        <w:right w:val="none" w:sz="0" w:space="0" w:color="auto"/>
      </w:divBdr>
    </w:div>
    <w:div w:id="478691022">
      <w:bodyDiv w:val="1"/>
      <w:marLeft w:val="0"/>
      <w:marRight w:val="0"/>
      <w:marTop w:val="0"/>
      <w:marBottom w:val="0"/>
      <w:divBdr>
        <w:top w:val="none" w:sz="0" w:space="0" w:color="auto"/>
        <w:left w:val="none" w:sz="0" w:space="0" w:color="auto"/>
        <w:bottom w:val="none" w:sz="0" w:space="0" w:color="auto"/>
        <w:right w:val="none" w:sz="0" w:space="0" w:color="auto"/>
      </w:divBdr>
    </w:div>
    <w:div w:id="482820973">
      <w:bodyDiv w:val="1"/>
      <w:marLeft w:val="0"/>
      <w:marRight w:val="0"/>
      <w:marTop w:val="0"/>
      <w:marBottom w:val="0"/>
      <w:divBdr>
        <w:top w:val="none" w:sz="0" w:space="0" w:color="auto"/>
        <w:left w:val="none" w:sz="0" w:space="0" w:color="auto"/>
        <w:bottom w:val="none" w:sz="0" w:space="0" w:color="auto"/>
        <w:right w:val="none" w:sz="0" w:space="0" w:color="auto"/>
      </w:divBdr>
    </w:div>
    <w:div w:id="484276668">
      <w:bodyDiv w:val="1"/>
      <w:marLeft w:val="0"/>
      <w:marRight w:val="0"/>
      <w:marTop w:val="0"/>
      <w:marBottom w:val="0"/>
      <w:divBdr>
        <w:top w:val="none" w:sz="0" w:space="0" w:color="auto"/>
        <w:left w:val="none" w:sz="0" w:space="0" w:color="auto"/>
        <w:bottom w:val="none" w:sz="0" w:space="0" w:color="auto"/>
        <w:right w:val="none" w:sz="0" w:space="0" w:color="auto"/>
      </w:divBdr>
    </w:div>
    <w:div w:id="492524172">
      <w:bodyDiv w:val="1"/>
      <w:marLeft w:val="0"/>
      <w:marRight w:val="0"/>
      <w:marTop w:val="0"/>
      <w:marBottom w:val="0"/>
      <w:divBdr>
        <w:top w:val="none" w:sz="0" w:space="0" w:color="auto"/>
        <w:left w:val="none" w:sz="0" w:space="0" w:color="auto"/>
        <w:bottom w:val="none" w:sz="0" w:space="0" w:color="auto"/>
        <w:right w:val="none" w:sz="0" w:space="0" w:color="auto"/>
      </w:divBdr>
    </w:div>
    <w:div w:id="496967524">
      <w:bodyDiv w:val="1"/>
      <w:marLeft w:val="0"/>
      <w:marRight w:val="0"/>
      <w:marTop w:val="0"/>
      <w:marBottom w:val="0"/>
      <w:divBdr>
        <w:top w:val="none" w:sz="0" w:space="0" w:color="auto"/>
        <w:left w:val="none" w:sz="0" w:space="0" w:color="auto"/>
        <w:bottom w:val="none" w:sz="0" w:space="0" w:color="auto"/>
        <w:right w:val="none" w:sz="0" w:space="0" w:color="auto"/>
      </w:divBdr>
    </w:div>
    <w:div w:id="499807830">
      <w:bodyDiv w:val="1"/>
      <w:marLeft w:val="0"/>
      <w:marRight w:val="0"/>
      <w:marTop w:val="0"/>
      <w:marBottom w:val="0"/>
      <w:divBdr>
        <w:top w:val="none" w:sz="0" w:space="0" w:color="auto"/>
        <w:left w:val="none" w:sz="0" w:space="0" w:color="auto"/>
        <w:bottom w:val="none" w:sz="0" w:space="0" w:color="auto"/>
        <w:right w:val="none" w:sz="0" w:space="0" w:color="auto"/>
      </w:divBdr>
    </w:div>
    <w:div w:id="499929437">
      <w:bodyDiv w:val="1"/>
      <w:marLeft w:val="0"/>
      <w:marRight w:val="0"/>
      <w:marTop w:val="0"/>
      <w:marBottom w:val="0"/>
      <w:divBdr>
        <w:top w:val="none" w:sz="0" w:space="0" w:color="auto"/>
        <w:left w:val="none" w:sz="0" w:space="0" w:color="auto"/>
        <w:bottom w:val="none" w:sz="0" w:space="0" w:color="auto"/>
        <w:right w:val="none" w:sz="0" w:space="0" w:color="auto"/>
      </w:divBdr>
    </w:div>
    <w:div w:id="500699517">
      <w:bodyDiv w:val="1"/>
      <w:marLeft w:val="0"/>
      <w:marRight w:val="0"/>
      <w:marTop w:val="0"/>
      <w:marBottom w:val="0"/>
      <w:divBdr>
        <w:top w:val="none" w:sz="0" w:space="0" w:color="auto"/>
        <w:left w:val="none" w:sz="0" w:space="0" w:color="auto"/>
        <w:bottom w:val="none" w:sz="0" w:space="0" w:color="auto"/>
        <w:right w:val="none" w:sz="0" w:space="0" w:color="auto"/>
      </w:divBdr>
    </w:div>
    <w:div w:id="505677183">
      <w:bodyDiv w:val="1"/>
      <w:marLeft w:val="0"/>
      <w:marRight w:val="0"/>
      <w:marTop w:val="0"/>
      <w:marBottom w:val="0"/>
      <w:divBdr>
        <w:top w:val="none" w:sz="0" w:space="0" w:color="auto"/>
        <w:left w:val="none" w:sz="0" w:space="0" w:color="auto"/>
        <w:bottom w:val="none" w:sz="0" w:space="0" w:color="auto"/>
        <w:right w:val="none" w:sz="0" w:space="0" w:color="auto"/>
      </w:divBdr>
    </w:div>
    <w:div w:id="507522999">
      <w:bodyDiv w:val="1"/>
      <w:marLeft w:val="0"/>
      <w:marRight w:val="0"/>
      <w:marTop w:val="0"/>
      <w:marBottom w:val="0"/>
      <w:divBdr>
        <w:top w:val="none" w:sz="0" w:space="0" w:color="auto"/>
        <w:left w:val="none" w:sz="0" w:space="0" w:color="auto"/>
        <w:bottom w:val="none" w:sz="0" w:space="0" w:color="auto"/>
        <w:right w:val="none" w:sz="0" w:space="0" w:color="auto"/>
      </w:divBdr>
    </w:div>
    <w:div w:id="508132556">
      <w:bodyDiv w:val="1"/>
      <w:marLeft w:val="0"/>
      <w:marRight w:val="0"/>
      <w:marTop w:val="0"/>
      <w:marBottom w:val="0"/>
      <w:divBdr>
        <w:top w:val="none" w:sz="0" w:space="0" w:color="auto"/>
        <w:left w:val="none" w:sz="0" w:space="0" w:color="auto"/>
        <w:bottom w:val="none" w:sz="0" w:space="0" w:color="auto"/>
        <w:right w:val="none" w:sz="0" w:space="0" w:color="auto"/>
      </w:divBdr>
    </w:div>
    <w:div w:id="510028629">
      <w:bodyDiv w:val="1"/>
      <w:marLeft w:val="0"/>
      <w:marRight w:val="0"/>
      <w:marTop w:val="0"/>
      <w:marBottom w:val="0"/>
      <w:divBdr>
        <w:top w:val="none" w:sz="0" w:space="0" w:color="auto"/>
        <w:left w:val="none" w:sz="0" w:space="0" w:color="auto"/>
        <w:bottom w:val="none" w:sz="0" w:space="0" w:color="auto"/>
        <w:right w:val="none" w:sz="0" w:space="0" w:color="auto"/>
      </w:divBdr>
    </w:div>
    <w:div w:id="516316140">
      <w:bodyDiv w:val="1"/>
      <w:marLeft w:val="0"/>
      <w:marRight w:val="0"/>
      <w:marTop w:val="0"/>
      <w:marBottom w:val="0"/>
      <w:divBdr>
        <w:top w:val="none" w:sz="0" w:space="0" w:color="auto"/>
        <w:left w:val="none" w:sz="0" w:space="0" w:color="auto"/>
        <w:bottom w:val="none" w:sz="0" w:space="0" w:color="auto"/>
        <w:right w:val="none" w:sz="0" w:space="0" w:color="auto"/>
      </w:divBdr>
    </w:div>
    <w:div w:id="517887419">
      <w:bodyDiv w:val="1"/>
      <w:marLeft w:val="0"/>
      <w:marRight w:val="0"/>
      <w:marTop w:val="0"/>
      <w:marBottom w:val="0"/>
      <w:divBdr>
        <w:top w:val="none" w:sz="0" w:space="0" w:color="auto"/>
        <w:left w:val="none" w:sz="0" w:space="0" w:color="auto"/>
        <w:bottom w:val="none" w:sz="0" w:space="0" w:color="auto"/>
        <w:right w:val="none" w:sz="0" w:space="0" w:color="auto"/>
      </w:divBdr>
    </w:div>
    <w:div w:id="518473647">
      <w:bodyDiv w:val="1"/>
      <w:marLeft w:val="0"/>
      <w:marRight w:val="0"/>
      <w:marTop w:val="0"/>
      <w:marBottom w:val="0"/>
      <w:divBdr>
        <w:top w:val="none" w:sz="0" w:space="0" w:color="auto"/>
        <w:left w:val="none" w:sz="0" w:space="0" w:color="auto"/>
        <w:bottom w:val="none" w:sz="0" w:space="0" w:color="auto"/>
        <w:right w:val="none" w:sz="0" w:space="0" w:color="auto"/>
      </w:divBdr>
    </w:div>
    <w:div w:id="519314475">
      <w:bodyDiv w:val="1"/>
      <w:marLeft w:val="0"/>
      <w:marRight w:val="0"/>
      <w:marTop w:val="0"/>
      <w:marBottom w:val="0"/>
      <w:divBdr>
        <w:top w:val="none" w:sz="0" w:space="0" w:color="auto"/>
        <w:left w:val="none" w:sz="0" w:space="0" w:color="auto"/>
        <w:bottom w:val="none" w:sz="0" w:space="0" w:color="auto"/>
        <w:right w:val="none" w:sz="0" w:space="0" w:color="auto"/>
      </w:divBdr>
    </w:div>
    <w:div w:id="524052180">
      <w:bodyDiv w:val="1"/>
      <w:marLeft w:val="0"/>
      <w:marRight w:val="0"/>
      <w:marTop w:val="0"/>
      <w:marBottom w:val="0"/>
      <w:divBdr>
        <w:top w:val="none" w:sz="0" w:space="0" w:color="auto"/>
        <w:left w:val="none" w:sz="0" w:space="0" w:color="auto"/>
        <w:bottom w:val="none" w:sz="0" w:space="0" w:color="auto"/>
        <w:right w:val="none" w:sz="0" w:space="0" w:color="auto"/>
      </w:divBdr>
    </w:div>
    <w:div w:id="526871126">
      <w:bodyDiv w:val="1"/>
      <w:marLeft w:val="0"/>
      <w:marRight w:val="0"/>
      <w:marTop w:val="0"/>
      <w:marBottom w:val="0"/>
      <w:divBdr>
        <w:top w:val="none" w:sz="0" w:space="0" w:color="auto"/>
        <w:left w:val="none" w:sz="0" w:space="0" w:color="auto"/>
        <w:bottom w:val="none" w:sz="0" w:space="0" w:color="auto"/>
        <w:right w:val="none" w:sz="0" w:space="0" w:color="auto"/>
      </w:divBdr>
    </w:div>
    <w:div w:id="543519208">
      <w:bodyDiv w:val="1"/>
      <w:marLeft w:val="0"/>
      <w:marRight w:val="0"/>
      <w:marTop w:val="0"/>
      <w:marBottom w:val="0"/>
      <w:divBdr>
        <w:top w:val="none" w:sz="0" w:space="0" w:color="auto"/>
        <w:left w:val="none" w:sz="0" w:space="0" w:color="auto"/>
        <w:bottom w:val="none" w:sz="0" w:space="0" w:color="auto"/>
        <w:right w:val="none" w:sz="0" w:space="0" w:color="auto"/>
      </w:divBdr>
    </w:div>
    <w:div w:id="543565000">
      <w:bodyDiv w:val="1"/>
      <w:marLeft w:val="0"/>
      <w:marRight w:val="0"/>
      <w:marTop w:val="0"/>
      <w:marBottom w:val="0"/>
      <w:divBdr>
        <w:top w:val="none" w:sz="0" w:space="0" w:color="auto"/>
        <w:left w:val="none" w:sz="0" w:space="0" w:color="auto"/>
        <w:bottom w:val="none" w:sz="0" w:space="0" w:color="auto"/>
        <w:right w:val="none" w:sz="0" w:space="0" w:color="auto"/>
      </w:divBdr>
    </w:div>
    <w:div w:id="549071347">
      <w:bodyDiv w:val="1"/>
      <w:marLeft w:val="0"/>
      <w:marRight w:val="0"/>
      <w:marTop w:val="0"/>
      <w:marBottom w:val="0"/>
      <w:divBdr>
        <w:top w:val="none" w:sz="0" w:space="0" w:color="auto"/>
        <w:left w:val="none" w:sz="0" w:space="0" w:color="auto"/>
        <w:bottom w:val="none" w:sz="0" w:space="0" w:color="auto"/>
        <w:right w:val="none" w:sz="0" w:space="0" w:color="auto"/>
      </w:divBdr>
    </w:div>
    <w:div w:id="556668921">
      <w:bodyDiv w:val="1"/>
      <w:marLeft w:val="0"/>
      <w:marRight w:val="0"/>
      <w:marTop w:val="0"/>
      <w:marBottom w:val="0"/>
      <w:divBdr>
        <w:top w:val="none" w:sz="0" w:space="0" w:color="auto"/>
        <w:left w:val="none" w:sz="0" w:space="0" w:color="auto"/>
        <w:bottom w:val="none" w:sz="0" w:space="0" w:color="auto"/>
        <w:right w:val="none" w:sz="0" w:space="0" w:color="auto"/>
      </w:divBdr>
    </w:div>
    <w:div w:id="565920222">
      <w:bodyDiv w:val="1"/>
      <w:marLeft w:val="0"/>
      <w:marRight w:val="0"/>
      <w:marTop w:val="0"/>
      <w:marBottom w:val="0"/>
      <w:divBdr>
        <w:top w:val="none" w:sz="0" w:space="0" w:color="auto"/>
        <w:left w:val="none" w:sz="0" w:space="0" w:color="auto"/>
        <w:bottom w:val="none" w:sz="0" w:space="0" w:color="auto"/>
        <w:right w:val="none" w:sz="0" w:space="0" w:color="auto"/>
      </w:divBdr>
    </w:div>
    <w:div w:id="571158366">
      <w:bodyDiv w:val="1"/>
      <w:marLeft w:val="0"/>
      <w:marRight w:val="0"/>
      <w:marTop w:val="0"/>
      <w:marBottom w:val="0"/>
      <w:divBdr>
        <w:top w:val="none" w:sz="0" w:space="0" w:color="auto"/>
        <w:left w:val="none" w:sz="0" w:space="0" w:color="auto"/>
        <w:bottom w:val="none" w:sz="0" w:space="0" w:color="auto"/>
        <w:right w:val="none" w:sz="0" w:space="0" w:color="auto"/>
      </w:divBdr>
    </w:div>
    <w:div w:id="574164944">
      <w:bodyDiv w:val="1"/>
      <w:marLeft w:val="0"/>
      <w:marRight w:val="0"/>
      <w:marTop w:val="0"/>
      <w:marBottom w:val="0"/>
      <w:divBdr>
        <w:top w:val="none" w:sz="0" w:space="0" w:color="auto"/>
        <w:left w:val="none" w:sz="0" w:space="0" w:color="auto"/>
        <w:bottom w:val="none" w:sz="0" w:space="0" w:color="auto"/>
        <w:right w:val="none" w:sz="0" w:space="0" w:color="auto"/>
      </w:divBdr>
    </w:div>
    <w:div w:id="575549612">
      <w:bodyDiv w:val="1"/>
      <w:marLeft w:val="0"/>
      <w:marRight w:val="0"/>
      <w:marTop w:val="0"/>
      <w:marBottom w:val="0"/>
      <w:divBdr>
        <w:top w:val="none" w:sz="0" w:space="0" w:color="auto"/>
        <w:left w:val="none" w:sz="0" w:space="0" w:color="auto"/>
        <w:bottom w:val="none" w:sz="0" w:space="0" w:color="auto"/>
        <w:right w:val="none" w:sz="0" w:space="0" w:color="auto"/>
      </w:divBdr>
    </w:div>
    <w:div w:id="577448094">
      <w:bodyDiv w:val="1"/>
      <w:marLeft w:val="0"/>
      <w:marRight w:val="0"/>
      <w:marTop w:val="0"/>
      <w:marBottom w:val="0"/>
      <w:divBdr>
        <w:top w:val="none" w:sz="0" w:space="0" w:color="auto"/>
        <w:left w:val="none" w:sz="0" w:space="0" w:color="auto"/>
        <w:bottom w:val="none" w:sz="0" w:space="0" w:color="auto"/>
        <w:right w:val="none" w:sz="0" w:space="0" w:color="auto"/>
      </w:divBdr>
    </w:div>
    <w:div w:id="580607095">
      <w:bodyDiv w:val="1"/>
      <w:marLeft w:val="0"/>
      <w:marRight w:val="0"/>
      <w:marTop w:val="0"/>
      <w:marBottom w:val="0"/>
      <w:divBdr>
        <w:top w:val="none" w:sz="0" w:space="0" w:color="auto"/>
        <w:left w:val="none" w:sz="0" w:space="0" w:color="auto"/>
        <w:bottom w:val="none" w:sz="0" w:space="0" w:color="auto"/>
        <w:right w:val="none" w:sz="0" w:space="0" w:color="auto"/>
      </w:divBdr>
    </w:div>
    <w:div w:id="584072816">
      <w:bodyDiv w:val="1"/>
      <w:marLeft w:val="0"/>
      <w:marRight w:val="0"/>
      <w:marTop w:val="0"/>
      <w:marBottom w:val="0"/>
      <w:divBdr>
        <w:top w:val="none" w:sz="0" w:space="0" w:color="auto"/>
        <w:left w:val="none" w:sz="0" w:space="0" w:color="auto"/>
        <w:bottom w:val="none" w:sz="0" w:space="0" w:color="auto"/>
        <w:right w:val="none" w:sz="0" w:space="0" w:color="auto"/>
      </w:divBdr>
    </w:div>
    <w:div w:id="598607013">
      <w:bodyDiv w:val="1"/>
      <w:marLeft w:val="0"/>
      <w:marRight w:val="0"/>
      <w:marTop w:val="0"/>
      <w:marBottom w:val="0"/>
      <w:divBdr>
        <w:top w:val="none" w:sz="0" w:space="0" w:color="auto"/>
        <w:left w:val="none" w:sz="0" w:space="0" w:color="auto"/>
        <w:bottom w:val="none" w:sz="0" w:space="0" w:color="auto"/>
        <w:right w:val="none" w:sz="0" w:space="0" w:color="auto"/>
      </w:divBdr>
    </w:div>
    <w:div w:id="599601701">
      <w:bodyDiv w:val="1"/>
      <w:marLeft w:val="0"/>
      <w:marRight w:val="0"/>
      <w:marTop w:val="0"/>
      <w:marBottom w:val="0"/>
      <w:divBdr>
        <w:top w:val="none" w:sz="0" w:space="0" w:color="auto"/>
        <w:left w:val="none" w:sz="0" w:space="0" w:color="auto"/>
        <w:bottom w:val="none" w:sz="0" w:space="0" w:color="auto"/>
        <w:right w:val="none" w:sz="0" w:space="0" w:color="auto"/>
      </w:divBdr>
    </w:div>
    <w:div w:id="611933185">
      <w:bodyDiv w:val="1"/>
      <w:marLeft w:val="0"/>
      <w:marRight w:val="0"/>
      <w:marTop w:val="0"/>
      <w:marBottom w:val="0"/>
      <w:divBdr>
        <w:top w:val="none" w:sz="0" w:space="0" w:color="auto"/>
        <w:left w:val="none" w:sz="0" w:space="0" w:color="auto"/>
        <w:bottom w:val="none" w:sz="0" w:space="0" w:color="auto"/>
        <w:right w:val="none" w:sz="0" w:space="0" w:color="auto"/>
      </w:divBdr>
    </w:div>
    <w:div w:id="615068369">
      <w:bodyDiv w:val="1"/>
      <w:marLeft w:val="0"/>
      <w:marRight w:val="0"/>
      <w:marTop w:val="0"/>
      <w:marBottom w:val="0"/>
      <w:divBdr>
        <w:top w:val="none" w:sz="0" w:space="0" w:color="auto"/>
        <w:left w:val="none" w:sz="0" w:space="0" w:color="auto"/>
        <w:bottom w:val="none" w:sz="0" w:space="0" w:color="auto"/>
        <w:right w:val="none" w:sz="0" w:space="0" w:color="auto"/>
      </w:divBdr>
    </w:div>
    <w:div w:id="615673518">
      <w:bodyDiv w:val="1"/>
      <w:marLeft w:val="0"/>
      <w:marRight w:val="0"/>
      <w:marTop w:val="0"/>
      <w:marBottom w:val="0"/>
      <w:divBdr>
        <w:top w:val="none" w:sz="0" w:space="0" w:color="auto"/>
        <w:left w:val="none" w:sz="0" w:space="0" w:color="auto"/>
        <w:bottom w:val="none" w:sz="0" w:space="0" w:color="auto"/>
        <w:right w:val="none" w:sz="0" w:space="0" w:color="auto"/>
      </w:divBdr>
    </w:div>
    <w:div w:id="617877369">
      <w:bodyDiv w:val="1"/>
      <w:marLeft w:val="0"/>
      <w:marRight w:val="0"/>
      <w:marTop w:val="0"/>
      <w:marBottom w:val="0"/>
      <w:divBdr>
        <w:top w:val="none" w:sz="0" w:space="0" w:color="auto"/>
        <w:left w:val="none" w:sz="0" w:space="0" w:color="auto"/>
        <w:bottom w:val="none" w:sz="0" w:space="0" w:color="auto"/>
        <w:right w:val="none" w:sz="0" w:space="0" w:color="auto"/>
      </w:divBdr>
    </w:div>
    <w:div w:id="621574625">
      <w:bodyDiv w:val="1"/>
      <w:marLeft w:val="0"/>
      <w:marRight w:val="0"/>
      <w:marTop w:val="0"/>
      <w:marBottom w:val="0"/>
      <w:divBdr>
        <w:top w:val="none" w:sz="0" w:space="0" w:color="auto"/>
        <w:left w:val="none" w:sz="0" w:space="0" w:color="auto"/>
        <w:bottom w:val="none" w:sz="0" w:space="0" w:color="auto"/>
        <w:right w:val="none" w:sz="0" w:space="0" w:color="auto"/>
      </w:divBdr>
    </w:div>
    <w:div w:id="624971438">
      <w:bodyDiv w:val="1"/>
      <w:marLeft w:val="0"/>
      <w:marRight w:val="0"/>
      <w:marTop w:val="0"/>
      <w:marBottom w:val="0"/>
      <w:divBdr>
        <w:top w:val="none" w:sz="0" w:space="0" w:color="auto"/>
        <w:left w:val="none" w:sz="0" w:space="0" w:color="auto"/>
        <w:bottom w:val="none" w:sz="0" w:space="0" w:color="auto"/>
        <w:right w:val="none" w:sz="0" w:space="0" w:color="auto"/>
      </w:divBdr>
    </w:div>
    <w:div w:id="630522864">
      <w:bodyDiv w:val="1"/>
      <w:marLeft w:val="0"/>
      <w:marRight w:val="0"/>
      <w:marTop w:val="0"/>
      <w:marBottom w:val="0"/>
      <w:divBdr>
        <w:top w:val="none" w:sz="0" w:space="0" w:color="auto"/>
        <w:left w:val="none" w:sz="0" w:space="0" w:color="auto"/>
        <w:bottom w:val="none" w:sz="0" w:space="0" w:color="auto"/>
        <w:right w:val="none" w:sz="0" w:space="0" w:color="auto"/>
      </w:divBdr>
    </w:div>
    <w:div w:id="631205586">
      <w:bodyDiv w:val="1"/>
      <w:marLeft w:val="0"/>
      <w:marRight w:val="0"/>
      <w:marTop w:val="0"/>
      <w:marBottom w:val="0"/>
      <w:divBdr>
        <w:top w:val="none" w:sz="0" w:space="0" w:color="auto"/>
        <w:left w:val="none" w:sz="0" w:space="0" w:color="auto"/>
        <w:bottom w:val="none" w:sz="0" w:space="0" w:color="auto"/>
        <w:right w:val="none" w:sz="0" w:space="0" w:color="auto"/>
      </w:divBdr>
    </w:div>
    <w:div w:id="647174384">
      <w:bodyDiv w:val="1"/>
      <w:marLeft w:val="0"/>
      <w:marRight w:val="0"/>
      <w:marTop w:val="0"/>
      <w:marBottom w:val="0"/>
      <w:divBdr>
        <w:top w:val="none" w:sz="0" w:space="0" w:color="auto"/>
        <w:left w:val="none" w:sz="0" w:space="0" w:color="auto"/>
        <w:bottom w:val="none" w:sz="0" w:space="0" w:color="auto"/>
        <w:right w:val="none" w:sz="0" w:space="0" w:color="auto"/>
      </w:divBdr>
    </w:div>
    <w:div w:id="647976125">
      <w:bodyDiv w:val="1"/>
      <w:marLeft w:val="0"/>
      <w:marRight w:val="0"/>
      <w:marTop w:val="0"/>
      <w:marBottom w:val="0"/>
      <w:divBdr>
        <w:top w:val="none" w:sz="0" w:space="0" w:color="auto"/>
        <w:left w:val="none" w:sz="0" w:space="0" w:color="auto"/>
        <w:bottom w:val="none" w:sz="0" w:space="0" w:color="auto"/>
        <w:right w:val="none" w:sz="0" w:space="0" w:color="auto"/>
      </w:divBdr>
    </w:div>
    <w:div w:id="651105864">
      <w:bodyDiv w:val="1"/>
      <w:marLeft w:val="0"/>
      <w:marRight w:val="0"/>
      <w:marTop w:val="0"/>
      <w:marBottom w:val="0"/>
      <w:divBdr>
        <w:top w:val="none" w:sz="0" w:space="0" w:color="auto"/>
        <w:left w:val="none" w:sz="0" w:space="0" w:color="auto"/>
        <w:bottom w:val="none" w:sz="0" w:space="0" w:color="auto"/>
        <w:right w:val="none" w:sz="0" w:space="0" w:color="auto"/>
      </w:divBdr>
    </w:div>
    <w:div w:id="653996230">
      <w:bodyDiv w:val="1"/>
      <w:marLeft w:val="0"/>
      <w:marRight w:val="0"/>
      <w:marTop w:val="0"/>
      <w:marBottom w:val="0"/>
      <w:divBdr>
        <w:top w:val="none" w:sz="0" w:space="0" w:color="auto"/>
        <w:left w:val="none" w:sz="0" w:space="0" w:color="auto"/>
        <w:bottom w:val="none" w:sz="0" w:space="0" w:color="auto"/>
        <w:right w:val="none" w:sz="0" w:space="0" w:color="auto"/>
      </w:divBdr>
    </w:div>
    <w:div w:id="663900153">
      <w:bodyDiv w:val="1"/>
      <w:marLeft w:val="0"/>
      <w:marRight w:val="0"/>
      <w:marTop w:val="0"/>
      <w:marBottom w:val="0"/>
      <w:divBdr>
        <w:top w:val="none" w:sz="0" w:space="0" w:color="auto"/>
        <w:left w:val="none" w:sz="0" w:space="0" w:color="auto"/>
        <w:bottom w:val="none" w:sz="0" w:space="0" w:color="auto"/>
        <w:right w:val="none" w:sz="0" w:space="0" w:color="auto"/>
      </w:divBdr>
    </w:div>
    <w:div w:id="666787778">
      <w:bodyDiv w:val="1"/>
      <w:marLeft w:val="0"/>
      <w:marRight w:val="0"/>
      <w:marTop w:val="0"/>
      <w:marBottom w:val="0"/>
      <w:divBdr>
        <w:top w:val="none" w:sz="0" w:space="0" w:color="auto"/>
        <w:left w:val="none" w:sz="0" w:space="0" w:color="auto"/>
        <w:bottom w:val="none" w:sz="0" w:space="0" w:color="auto"/>
        <w:right w:val="none" w:sz="0" w:space="0" w:color="auto"/>
      </w:divBdr>
    </w:div>
    <w:div w:id="668875861">
      <w:bodyDiv w:val="1"/>
      <w:marLeft w:val="0"/>
      <w:marRight w:val="0"/>
      <w:marTop w:val="0"/>
      <w:marBottom w:val="0"/>
      <w:divBdr>
        <w:top w:val="none" w:sz="0" w:space="0" w:color="auto"/>
        <w:left w:val="none" w:sz="0" w:space="0" w:color="auto"/>
        <w:bottom w:val="none" w:sz="0" w:space="0" w:color="auto"/>
        <w:right w:val="none" w:sz="0" w:space="0" w:color="auto"/>
      </w:divBdr>
    </w:div>
    <w:div w:id="689910876">
      <w:bodyDiv w:val="1"/>
      <w:marLeft w:val="0"/>
      <w:marRight w:val="0"/>
      <w:marTop w:val="0"/>
      <w:marBottom w:val="0"/>
      <w:divBdr>
        <w:top w:val="none" w:sz="0" w:space="0" w:color="auto"/>
        <w:left w:val="none" w:sz="0" w:space="0" w:color="auto"/>
        <w:bottom w:val="none" w:sz="0" w:space="0" w:color="auto"/>
        <w:right w:val="none" w:sz="0" w:space="0" w:color="auto"/>
      </w:divBdr>
    </w:div>
    <w:div w:id="690226643">
      <w:bodyDiv w:val="1"/>
      <w:marLeft w:val="0"/>
      <w:marRight w:val="0"/>
      <w:marTop w:val="0"/>
      <w:marBottom w:val="0"/>
      <w:divBdr>
        <w:top w:val="none" w:sz="0" w:space="0" w:color="auto"/>
        <w:left w:val="none" w:sz="0" w:space="0" w:color="auto"/>
        <w:bottom w:val="none" w:sz="0" w:space="0" w:color="auto"/>
        <w:right w:val="none" w:sz="0" w:space="0" w:color="auto"/>
      </w:divBdr>
    </w:div>
    <w:div w:id="694622284">
      <w:bodyDiv w:val="1"/>
      <w:marLeft w:val="0"/>
      <w:marRight w:val="0"/>
      <w:marTop w:val="0"/>
      <w:marBottom w:val="0"/>
      <w:divBdr>
        <w:top w:val="none" w:sz="0" w:space="0" w:color="auto"/>
        <w:left w:val="none" w:sz="0" w:space="0" w:color="auto"/>
        <w:bottom w:val="none" w:sz="0" w:space="0" w:color="auto"/>
        <w:right w:val="none" w:sz="0" w:space="0" w:color="auto"/>
      </w:divBdr>
    </w:div>
    <w:div w:id="697197277">
      <w:bodyDiv w:val="1"/>
      <w:marLeft w:val="0"/>
      <w:marRight w:val="0"/>
      <w:marTop w:val="0"/>
      <w:marBottom w:val="0"/>
      <w:divBdr>
        <w:top w:val="none" w:sz="0" w:space="0" w:color="auto"/>
        <w:left w:val="none" w:sz="0" w:space="0" w:color="auto"/>
        <w:bottom w:val="none" w:sz="0" w:space="0" w:color="auto"/>
        <w:right w:val="none" w:sz="0" w:space="0" w:color="auto"/>
      </w:divBdr>
    </w:div>
    <w:div w:id="708382980">
      <w:bodyDiv w:val="1"/>
      <w:marLeft w:val="0"/>
      <w:marRight w:val="0"/>
      <w:marTop w:val="0"/>
      <w:marBottom w:val="0"/>
      <w:divBdr>
        <w:top w:val="none" w:sz="0" w:space="0" w:color="auto"/>
        <w:left w:val="none" w:sz="0" w:space="0" w:color="auto"/>
        <w:bottom w:val="none" w:sz="0" w:space="0" w:color="auto"/>
        <w:right w:val="none" w:sz="0" w:space="0" w:color="auto"/>
      </w:divBdr>
    </w:div>
    <w:div w:id="709918714">
      <w:bodyDiv w:val="1"/>
      <w:marLeft w:val="0"/>
      <w:marRight w:val="0"/>
      <w:marTop w:val="0"/>
      <w:marBottom w:val="0"/>
      <w:divBdr>
        <w:top w:val="none" w:sz="0" w:space="0" w:color="auto"/>
        <w:left w:val="none" w:sz="0" w:space="0" w:color="auto"/>
        <w:bottom w:val="none" w:sz="0" w:space="0" w:color="auto"/>
        <w:right w:val="none" w:sz="0" w:space="0" w:color="auto"/>
      </w:divBdr>
    </w:div>
    <w:div w:id="710347985">
      <w:bodyDiv w:val="1"/>
      <w:marLeft w:val="0"/>
      <w:marRight w:val="0"/>
      <w:marTop w:val="0"/>
      <w:marBottom w:val="0"/>
      <w:divBdr>
        <w:top w:val="none" w:sz="0" w:space="0" w:color="auto"/>
        <w:left w:val="none" w:sz="0" w:space="0" w:color="auto"/>
        <w:bottom w:val="none" w:sz="0" w:space="0" w:color="auto"/>
        <w:right w:val="none" w:sz="0" w:space="0" w:color="auto"/>
      </w:divBdr>
    </w:div>
    <w:div w:id="719402416">
      <w:bodyDiv w:val="1"/>
      <w:marLeft w:val="0"/>
      <w:marRight w:val="0"/>
      <w:marTop w:val="0"/>
      <w:marBottom w:val="0"/>
      <w:divBdr>
        <w:top w:val="none" w:sz="0" w:space="0" w:color="auto"/>
        <w:left w:val="none" w:sz="0" w:space="0" w:color="auto"/>
        <w:bottom w:val="none" w:sz="0" w:space="0" w:color="auto"/>
        <w:right w:val="none" w:sz="0" w:space="0" w:color="auto"/>
      </w:divBdr>
    </w:div>
    <w:div w:id="719745204">
      <w:bodyDiv w:val="1"/>
      <w:marLeft w:val="0"/>
      <w:marRight w:val="0"/>
      <w:marTop w:val="0"/>
      <w:marBottom w:val="0"/>
      <w:divBdr>
        <w:top w:val="none" w:sz="0" w:space="0" w:color="auto"/>
        <w:left w:val="none" w:sz="0" w:space="0" w:color="auto"/>
        <w:bottom w:val="none" w:sz="0" w:space="0" w:color="auto"/>
        <w:right w:val="none" w:sz="0" w:space="0" w:color="auto"/>
      </w:divBdr>
    </w:div>
    <w:div w:id="720372428">
      <w:bodyDiv w:val="1"/>
      <w:marLeft w:val="0"/>
      <w:marRight w:val="0"/>
      <w:marTop w:val="0"/>
      <w:marBottom w:val="0"/>
      <w:divBdr>
        <w:top w:val="none" w:sz="0" w:space="0" w:color="auto"/>
        <w:left w:val="none" w:sz="0" w:space="0" w:color="auto"/>
        <w:bottom w:val="none" w:sz="0" w:space="0" w:color="auto"/>
        <w:right w:val="none" w:sz="0" w:space="0" w:color="auto"/>
      </w:divBdr>
    </w:div>
    <w:div w:id="723408601">
      <w:bodyDiv w:val="1"/>
      <w:marLeft w:val="0"/>
      <w:marRight w:val="0"/>
      <w:marTop w:val="0"/>
      <w:marBottom w:val="0"/>
      <w:divBdr>
        <w:top w:val="none" w:sz="0" w:space="0" w:color="auto"/>
        <w:left w:val="none" w:sz="0" w:space="0" w:color="auto"/>
        <w:bottom w:val="none" w:sz="0" w:space="0" w:color="auto"/>
        <w:right w:val="none" w:sz="0" w:space="0" w:color="auto"/>
      </w:divBdr>
    </w:div>
    <w:div w:id="733285574">
      <w:bodyDiv w:val="1"/>
      <w:marLeft w:val="0"/>
      <w:marRight w:val="0"/>
      <w:marTop w:val="0"/>
      <w:marBottom w:val="0"/>
      <w:divBdr>
        <w:top w:val="none" w:sz="0" w:space="0" w:color="auto"/>
        <w:left w:val="none" w:sz="0" w:space="0" w:color="auto"/>
        <w:bottom w:val="none" w:sz="0" w:space="0" w:color="auto"/>
        <w:right w:val="none" w:sz="0" w:space="0" w:color="auto"/>
      </w:divBdr>
    </w:div>
    <w:div w:id="737483177">
      <w:bodyDiv w:val="1"/>
      <w:marLeft w:val="0"/>
      <w:marRight w:val="0"/>
      <w:marTop w:val="0"/>
      <w:marBottom w:val="0"/>
      <w:divBdr>
        <w:top w:val="none" w:sz="0" w:space="0" w:color="auto"/>
        <w:left w:val="none" w:sz="0" w:space="0" w:color="auto"/>
        <w:bottom w:val="none" w:sz="0" w:space="0" w:color="auto"/>
        <w:right w:val="none" w:sz="0" w:space="0" w:color="auto"/>
      </w:divBdr>
    </w:div>
    <w:div w:id="738477996">
      <w:bodyDiv w:val="1"/>
      <w:marLeft w:val="0"/>
      <w:marRight w:val="0"/>
      <w:marTop w:val="0"/>
      <w:marBottom w:val="0"/>
      <w:divBdr>
        <w:top w:val="none" w:sz="0" w:space="0" w:color="auto"/>
        <w:left w:val="none" w:sz="0" w:space="0" w:color="auto"/>
        <w:bottom w:val="none" w:sz="0" w:space="0" w:color="auto"/>
        <w:right w:val="none" w:sz="0" w:space="0" w:color="auto"/>
      </w:divBdr>
    </w:div>
    <w:div w:id="739868632">
      <w:bodyDiv w:val="1"/>
      <w:marLeft w:val="0"/>
      <w:marRight w:val="0"/>
      <w:marTop w:val="0"/>
      <w:marBottom w:val="0"/>
      <w:divBdr>
        <w:top w:val="none" w:sz="0" w:space="0" w:color="auto"/>
        <w:left w:val="none" w:sz="0" w:space="0" w:color="auto"/>
        <w:bottom w:val="none" w:sz="0" w:space="0" w:color="auto"/>
        <w:right w:val="none" w:sz="0" w:space="0" w:color="auto"/>
      </w:divBdr>
    </w:div>
    <w:div w:id="742994904">
      <w:bodyDiv w:val="1"/>
      <w:marLeft w:val="0"/>
      <w:marRight w:val="0"/>
      <w:marTop w:val="0"/>
      <w:marBottom w:val="0"/>
      <w:divBdr>
        <w:top w:val="none" w:sz="0" w:space="0" w:color="auto"/>
        <w:left w:val="none" w:sz="0" w:space="0" w:color="auto"/>
        <w:bottom w:val="none" w:sz="0" w:space="0" w:color="auto"/>
        <w:right w:val="none" w:sz="0" w:space="0" w:color="auto"/>
      </w:divBdr>
    </w:div>
    <w:div w:id="743769785">
      <w:bodyDiv w:val="1"/>
      <w:marLeft w:val="0"/>
      <w:marRight w:val="0"/>
      <w:marTop w:val="0"/>
      <w:marBottom w:val="0"/>
      <w:divBdr>
        <w:top w:val="none" w:sz="0" w:space="0" w:color="auto"/>
        <w:left w:val="none" w:sz="0" w:space="0" w:color="auto"/>
        <w:bottom w:val="none" w:sz="0" w:space="0" w:color="auto"/>
        <w:right w:val="none" w:sz="0" w:space="0" w:color="auto"/>
      </w:divBdr>
    </w:div>
    <w:div w:id="744838299">
      <w:bodyDiv w:val="1"/>
      <w:marLeft w:val="0"/>
      <w:marRight w:val="0"/>
      <w:marTop w:val="0"/>
      <w:marBottom w:val="0"/>
      <w:divBdr>
        <w:top w:val="none" w:sz="0" w:space="0" w:color="auto"/>
        <w:left w:val="none" w:sz="0" w:space="0" w:color="auto"/>
        <w:bottom w:val="none" w:sz="0" w:space="0" w:color="auto"/>
        <w:right w:val="none" w:sz="0" w:space="0" w:color="auto"/>
      </w:divBdr>
    </w:div>
    <w:div w:id="752819312">
      <w:bodyDiv w:val="1"/>
      <w:marLeft w:val="0"/>
      <w:marRight w:val="0"/>
      <w:marTop w:val="0"/>
      <w:marBottom w:val="0"/>
      <w:divBdr>
        <w:top w:val="none" w:sz="0" w:space="0" w:color="auto"/>
        <w:left w:val="none" w:sz="0" w:space="0" w:color="auto"/>
        <w:bottom w:val="none" w:sz="0" w:space="0" w:color="auto"/>
        <w:right w:val="none" w:sz="0" w:space="0" w:color="auto"/>
      </w:divBdr>
    </w:div>
    <w:div w:id="759104611">
      <w:bodyDiv w:val="1"/>
      <w:marLeft w:val="0"/>
      <w:marRight w:val="0"/>
      <w:marTop w:val="0"/>
      <w:marBottom w:val="0"/>
      <w:divBdr>
        <w:top w:val="none" w:sz="0" w:space="0" w:color="auto"/>
        <w:left w:val="none" w:sz="0" w:space="0" w:color="auto"/>
        <w:bottom w:val="none" w:sz="0" w:space="0" w:color="auto"/>
        <w:right w:val="none" w:sz="0" w:space="0" w:color="auto"/>
      </w:divBdr>
    </w:div>
    <w:div w:id="765808802">
      <w:bodyDiv w:val="1"/>
      <w:marLeft w:val="0"/>
      <w:marRight w:val="0"/>
      <w:marTop w:val="0"/>
      <w:marBottom w:val="0"/>
      <w:divBdr>
        <w:top w:val="none" w:sz="0" w:space="0" w:color="auto"/>
        <w:left w:val="none" w:sz="0" w:space="0" w:color="auto"/>
        <w:bottom w:val="none" w:sz="0" w:space="0" w:color="auto"/>
        <w:right w:val="none" w:sz="0" w:space="0" w:color="auto"/>
      </w:divBdr>
    </w:div>
    <w:div w:id="775952758">
      <w:bodyDiv w:val="1"/>
      <w:marLeft w:val="0"/>
      <w:marRight w:val="0"/>
      <w:marTop w:val="0"/>
      <w:marBottom w:val="0"/>
      <w:divBdr>
        <w:top w:val="none" w:sz="0" w:space="0" w:color="auto"/>
        <w:left w:val="none" w:sz="0" w:space="0" w:color="auto"/>
        <w:bottom w:val="none" w:sz="0" w:space="0" w:color="auto"/>
        <w:right w:val="none" w:sz="0" w:space="0" w:color="auto"/>
      </w:divBdr>
    </w:div>
    <w:div w:id="778262266">
      <w:bodyDiv w:val="1"/>
      <w:marLeft w:val="0"/>
      <w:marRight w:val="0"/>
      <w:marTop w:val="0"/>
      <w:marBottom w:val="0"/>
      <w:divBdr>
        <w:top w:val="none" w:sz="0" w:space="0" w:color="auto"/>
        <w:left w:val="none" w:sz="0" w:space="0" w:color="auto"/>
        <w:bottom w:val="none" w:sz="0" w:space="0" w:color="auto"/>
        <w:right w:val="none" w:sz="0" w:space="0" w:color="auto"/>
      </w:divBdr>
    </w:div>
    <w:div w:id="779567251">
      <w:bodyDiv w:val="1"/>
      <w:marLeft w:val="0"/>
      <w:marRight w:val="0"/>
      <w:marTop w:val="0"/>
      <w:marBottom w:val="0"/>
      <w:divBdr>
        <w:top w:val="none" w:sz="0" w:space="0" w:color="auto"/>
        <w:left w:val="none" w:sz="0" w:space="0" w:color="auto"/>
        <w:bottom w:val="none" w:sz="0" w:space="0" w:color="auto"/>
        <w:right w:val="none" w:sz="0" w:space="0" w:color="auto"/>
      </w:divBdr>
    </w:div>
    <w:div w:id="792287444">
      <w:bodyDiv w:val="1"/>
      <w:marLeft w:val="0"/>
      <w:marRight w:val="0"/>
      <w:marTop w:val="0"/>
      <w:marBottom w:val="0"/>
      <w:divBdr>
        <w:top w:val="none" w:sz="0" w:space="0" w:color="auto"/>
        <w:left w:val="none" w:sz="0" w:space="0" w:color="auto"/>
        <w:bottom w:val="none" w:sz="0" w:space="0" w:color="auto"/>
        <w:right w:val="none" w:sz="0" w:space="0" w:color="auto"/>
      </w:divBdr>
    </w:div>
    <w:div w:id="793257754">
      <w:bodyDiv w:val="1"/>
      <w:marLeft w:val="0"/>
      <w:marRight w:val="0"/>
      <w:marTop w:val="0"/>
      <w:marBottom w:val="0"/>
      <w:divBdr>
        <w:top w:val="none" w:sz="0" w:space="0" w:color="auto"/>
        <w:left w:val="none" w:sz="0" w:space="0" w:color="auto"/>
        <w:bottom w:val="none" w:sz="0" w:space="0" w:color="auto"/>
        <w:right w:val="none" w:sz="0" w:space="0" w:color="auto"/>
      </w:divBdr>
    </w:div>
    <w:div w:id="796946488">
      <w:bodyDiv w:val="1"/>
      <w:marLeft w:val="0"/>
      <w:marRight w:val="0"/>
      <w:marTop w:val="0"/>
      <w:marBottom w:val="0"/>
      <w:divBdr>
        <w:top w:val="none" w:sz="0" w:space="0" w:color="auto"/>
        <w:left w:val="none" w:sz="0" w:space="0" w:color="auto"/>
        <w:bottom w:val="none" w:sz="0" w:space="0" w:color="auto"/>
        <w:right w:val="none" w:sz="0" w:space="0" w:color="auto"/>
      </w:divBdr>
    </w:div>
    <w:div w:id="798188082">
      <w:bodyDiv w:val="1"/>
      <w:marLeft w:val="0"/>
      <w:marRight w:val="0"/>
      <w:marTop w:val="0"/>
      <w:marBottom w:val="0"/>
      <w:divBdr>
        <w:top w:val="none" w:sz="0" w:space="0" w:color="auto"/>
        <w:left w:val="none" w:sz="0" w:space="0" w:color="auto"/>
        <w:bottom w:val="none" w:sz="0" w:space="0" w:color="auto"/>
        <w:right w:val="none" w:sz="0" w:space="0" w:color="auto"/>
      </w:divBdr>
    </w:div>
    <w:div w:id="802693639">
      <w:bodyDiv w:val="1"/>
      <w:marLeft w:val="0"/>
      <w:marRight w:val="0"/>
      <w:marTop w:val="0"/>
      <w:marBottom w:val="0"/>
      <w:divBdr>
        <w:top w:val="none" w:sz="0" w:space="0" w:color="auto"/>
        <w:left w:val="none" w:sz="0" w:space="0" w:color="auto"/>
        <w:bottom w:val="none" w:sz="0" w:space="0" w:color="auto"/>
        <w:right w:val="none" w:sz="0" w:space="0" w:color="auto"/>
      </w:divBdr>
    </w:div>
    <w:div w:id="808405142">
      <w:bodyDiv w:val="1"/>
      <w:marLeft w:val="0"/>
      <w:marRight w:val="0"/>
      <w:marTop w:val="0"/>
      <w:marBottom w:val="0"/>
      <w:divBdr>
        <w:top w:val="none" w:sz="0" w:space="0" w:color="auto"/>
        <w:left w:val="none" w:sz="0" w:space="0" w:color="auto"/>
        <w:bottom w:val="none" w:sz="0" w:space="0" w:color="auto"/>
        <w:right w:val="none" w:sz="0" w:space="0" w:color="auto"/>
      </w:divBdr>
    </w:div>
    <w:div w:id="809329541">
      <w:bodyDiv w:val="1"/>
      <w:marLeft w:val="0"/>
      <w:marRight w:val="0"/>
      <w:marTop w:val="0"/>
      <w:marBottom w:val="0"/>
      <w:divBdr>
        <w:top w:val="none" w:sz="0" w:space="0" w:color="auto"/>
        <w:left w:val="none" w:sz="0" w:space="0" w:color="auto"/>
        <w:bottom w:val="none" w:sz="0" w:space="0" w:color="auto"/>
        <w:right w:val="none" w:sz="0" w:space="0" w:color="auto"/>
      </w:divBdr>
    </w:div>
    <w:div w:id="811361743">
      <w:bodyDiv w:val="1"/>
      <w:marLeft w:val="0"/>
      <w:marRight w:val="0"/>
      <w:marTop w:val="0"/>
      <w:marBottom w:val="0"/>
      <w:divBdr>
        <w:top w:val="none" w:sz="0" w:space="0" w:color="auto"/>
        <w:left w:val="none" w:sz="0" w:space="0" w:color="auto"/>
        <w:bottom w:val="none" w:sz="0" w:space="0" w:color="auto"/>
        <w:right w:val="none" w:sz="0" w:space="0" w:color="auto"/>
      </w:divBdr>
    </w:div>
    <w:div w:id="815609989">
      <w:bodyDiv w:val="1"/>
      <w:marLeft w:val="0"/>
      <w:marRight w:val="0"/>
      <w:marTop w:val="0"/>
      <w:marBottom w:val="0"/>
      <w:divBdr>
        <w:top w:val="none" w:sz="0" w:space="0" w:color="auto"/>
        <w:left w:val="none" w:sz="0" w:space="0" w:color="auto"/>
        <w:bottom w:val="none" w:sz="0" w:space="0" w:color="auto"/>
        <w:right w:val="none" w:sz="0" w:space="0" w:color="auto"/>
      </w:divBdr>
    </w:div>
    <w:div w:id="820199295">
      <w:bodyDiv w:val="1"/>
      <w:marLeft w:val="0"/>
      <w:marRight w:val="0"/>
      <w:marTop w:val="0"/>
      <w:marBottom w:val="0"/>
      <w:divBdr>
        <w:top w:val="none" w:sz="0" w:space="0" w:color="auto"/>
        <w:left w:val="none" w:sz="0" w:space="0" w:color="auto"/>
        <w:bottom w:val="none" w:sz="0" w:space="0" w:color="auto"/>
        <w:right w:val="none" w:sz="0" w:space="0" w:color="auto"/>
      </w:divBdr>
    </w:div>
    <w:div w:id="820269242">
      <w:bodyDiv w:val="1"/>
      <w:marLeft w:val="0"/>
      <w:marRight w:val="0"/>
      <w:marTop w:val="0"/>
      <w:marBottom w:val="0"/>
      <w:divBdr>
        <w:top w:val="none" w:sz="0" w:space="0" w:color="auto"/>
        <w:left w:val="none" w:sz="0" w:space="0" w:color="auto"/>
        <w:bottom w:val="none" w:sz="0" w:space="0" w:color="auto"/>
        <w:right w:val="none" w:sz="0" w:space="0" w:color="auto"/>
      </w:divBdr>
    </w:div>
    <w:div w:id="826091964">
      <w:bodyDiv w:val="1"/>
      <w:marLeft w:val="0"/>
      <w:marRight w:val="0"/>
      <w:marTop w:val="0"/>
      <w:marBottom w:val="0"/>
      <w:divBdr>
        <w:top w:val="none" w:sz="0" w:space="0" w:color="auto"/>
        <w:left w:val="none" w:sz="0" w:space="0" w:color="auto"/>
        <w:bottom w:val="none" w:sz="0" w:space="0" w:color="auto"/>
        <w:right w:val="none" w:sz="0" w:space="0" w:color="auto"/>
      </w:divBdr>
    </w:div>
    <w:div w:id="826551145">
      <w:bodyDiv w:val="1"/>
      <w:marLeft w:val="0"/>
      <w:marRight w:val="0"/>
      <w:marTop w:val="0"/>
      <w:marBottom w:val="0"/>
      <w:divBdr>
        <w:top w:val="none" w:sz="0" w:space="0" w:color="auto"/>
        <w:left w:val="none" w:sz="0" w:space="0" w:color="auto"/>
        <w:bottom w:val="none" w:sz="0" w:space="0" w:color="auto"/>
        <w:right w:val="none" w:sz="0" w:space="0" w:color="auto"/>
      </w:divBdr>
    </w:div>
    <w:div w:id="834225641">
      <w:bodyDiv w:val="1"/>
      <w:marLeft w:val="0"/>
      <w:marRight w:val="0"/>
      <w:marTop w:val="0"/>
      <w:marBottom w:val="0"/>
      <w:divBdr>
        <w:top w:val="none" w:sz="0" w:space="0" w:color="auto"/>
        <w:left w:val="none" w:sz="0" w:space="0" w:color="auto"/>
        <w:bottom w:val="none" w:sz="0" w:space="0" w:color="auto"/>
        <w:right w:val="none" w:sz="0" w:space="0" w:color="auto"/>
      </w:divBdr>
    </w:div>
    <w:div w:id="835461595">
      <w:bodyDiv w:val="1"/>
      <w:marLeft w:val="0"/>
      <w:marRight w:val="0"/>
      <w:marTop w:val="0"/>
      <w:marBottom w:val="0"/>
      <w:divBdr>
        <w:top w:val="none" w:sz="0" w:space="0" w:color="auto"/>
        <w:left w:val="none" w:sz="0" w:space="0" w:color="auto"/>
        <w:bottom w:val="none" w:sz="0" w:space="0" w:color="auto"/>
        <w:right w:val="none" w:sz="0" w:space="0" w:color="auto"/>
      </w:divBdr>
    </w:div>
    <w:div w:id="837886576">
      <w:bodyDiv w:val="1"/>
      <w:marLeft w:val="0"/>
      <w:marRight w:val="0"/>
      <w:marTop w:val="0"/>
      <w:marBottom w:val="0"/>
      <w:divBdr>
        <w:top w:val="none" w:sz="0" w:space="0" w:color="auto"/>
        <w:left w:val="none" w:sz="0" w:space="0" w:color="auto"/>
        <w:bottom w:val="none" w:sz="0" w:space="0" w:color="auto"/>
        <w:right w:val="none" w:sz="0" w:space="0" w:color="auto"/>
      </w:divBdr>
    </w:div>
    <w:div w:id="838692142">
      <w:bodyDiv w:val="1"/>
      <w:marLeft w:val="0"/>
      <w:marRight w:val="0"/>
      <w:marTop w:val="0"/>
      <w:marBottom w:val="0"/>
      <w:divBdr>
        <w:top w:val="none" w:sz="0" w:space="0" w:color="auto"/>
        <w:left w:val="none" w:sz="0" w:space="0" w:color="auto"/>
        <w:bottom w:val="none" w:sz="0" w:space="0" w:color="auto"/>
        <w:right w:val="none" w:sz="0" w:space="0" w:color="auto"/>
      </w:divBdr>
    </w:div>
    <w:div w:id="849375751">
      <w:bodyDiv w:val="1"/>
      <w:marLeft w:val="0"/>
      <w:marRight w:val="0"/>
      <w:marTop w:val="0"/>
      <w:marBottom w:val="0"/>
      <w:divBdr>
        <w:top w:val="none" w:sz="0" w:space="0" w:color="auto"/>
        <w:left w:val="none" w:sz="0" w:space="0" w:color="auto"/>
        <w:bottom w:val="none" w:sz="0" w:space="0" w:color="auto"/>
        <w:right w:val="none" w:sz="0" w:space="0" w:color="auto"/>
      </w:divBdr>
    </w:div>
    <w:div w:id="857308662">
      <w:bodyDiv w:val="1"/>
      <w:marLeft w:val="0"/>
      <w:marRight w:val="0"/>
      <w:marTop w:val="0"/>
      <w:marBottom w:val="0"/>
      <w:divBdr>
        <w:top w:val="none" w:sz="0" w:space="0" w:color="auto"/>
        <w:left w:val="none" w:sz="0" w:space="0" w:color="auto"/>
        <w:bottom w:val="none" w:sz="0" w:space="0" w:color="auto"/>
        <w:right w:val="none" w:sz="0" w:space="0" w:color="auto"/>
      </w:divBdr>
    </w:div>
    <w:div w:id="867333516">
      <w:bodyDiv w:val="1"/>
      <w:marLeft w:val="0"/>
      <w:marRight w:val="0"/>
      <w:marTop w:val="0"/>
      <w:marBottom w:val="0"/>
      <w:divBdr>
        <w:top w:val="none" w:sz="0" w:space="0" w:color="auto"/>
        <w:left w:val="none" w:sz="0" w:space="0" w:color="auto"/>
        <w:bottom w:val="none" w:sz="0" w:space="0" w:color="auto"/>
        <w:right w:val="none" w:sz="0" w:space="0" w:color="auto"/>
      </w:divBdr>
    </w:div>
    <w:div w:id="870726637">
      <w:bodyDiv w:val="1"/>
      <w:marLeft w:val="0"/>
      <w:marRight w:val="0"/>
      <w:marTop w:val="0"/>
      <w:marBottom w:val="0"/>
      <w:divBdr>
        <w:top w:val="none" w:sz="0" w:space="0" w:color="auto"/>
        <w:left w:val="none" w:sz="0" w:space="0" w:color="auto"/>
        <w:bottom w:val="none" w:sz="0" w:space="0" w:color="auto"/>
        <w:right w:val="none" w:sz="0" w:space="0" w:color="auto"/>
      </w:divBdr>
    </w:div>
    <w:div w:id="876353617">
      <w:bodyDiv w:val="1"/>
      <w:marLeft w:val="0"/>
      <w:marRight w:val="0"/>
      <w:marTop w:val="0"/>
      <w:marBottom w:val="0"/>
      <w:divBdr>
        <w:top w:val="none" w:sz="0" w:space="0" w:color="auto"/>
        <w:left w:val="none" w:sz="0" w:space="0" w:color="auto"/>
        <w:bottom w:val="none" w:sz="0" w:space="0" w:color="auto"/>
        <w:right w:val="none" w:sz="0" w:space="0" w:color="auto"/>
      </w:divBdr>
    </w:div>
    <w:div w:id="877201380">
      <w:bodyDiv w:val="1"/>
      <w:marLeft w:val="0"/>
      <w:marRight w:val="0"/>
      <w:marTop w:val="0"/>
      <w:marBottom w:val="0"/>
      <w:divBdr>
        <w:top w:val="none" w:sz="0" w:space="0" w:color="auto"/>
        <w:left w:val="none" w:sz="0" w:space="0" w:color="auto"/>
        <w:bottom w:val="none" w:sz="0" w:space="0" w:color="auto"/>
        <w:right w:val="none" w:sz="0" w:space="0" w:color="auto"/>
      </w:divBdr>
    </w:div>
    <w:div w:id="881938939">
      <w:bodyDiv w:val="1"/>
      <w:marLeft w:val="0"/>
      <w:marRight w:val="0"/>
      <w:marTop w:val="0"/>
      <w:marBottom w:val="0"/>
      <w:divBdr>
        <w:top w:val="none" w:sz="0" w:space="0" w:color="auto"/>
        <w:left w:val="none" w:sz="0" w:space="0" w:color="auto"/>
        <w:bottom w:val="none" w:sz="0" w:space="0" w:color="auto"/>
        <w:right w:val="none" w:sz="0" w:space="0" w:color="auto"/>
      </w:divBdr>
    </w:div>
    <w:div w:id="885335678">
      <w:bodyDiv w:val="1"/>
      <w:marLeft w:val="0"/>
      <w:marRight w:val="0"/>
      <w:marTop w:val="0"/>
      <w:marBottom w:val="0"/>
      <w:divBdr>
        <w:top w:val="none" w:sz="0" w:space="0" w:color="auto"/>
        <w:left w:val="none" w:sz="0" w:space="0" w:color="auto"/>
        <w:bottom w:val="none" w:sz="0" w:space="0" w:color="auto"/>
        <w:right w:val="none" w:sz="0" w:space="0" w:color="auto"/>
      </w:divBdr>
    </w:div>
    <w:div w:id="889653432">
      <w:bodyDiv w:val="1"/>
      <w:marLeft w:val="0"/>
      <w:marRight w:val="0"/>
      <w:marTop w:val="0"/>
      <w:marBottom w:val="0"/>
      <w:divBdr>
        <w:top w:val="none" w:sz="0" w:space="0" w:color="auto"/>
        <w:left w:val="none" w:sz="0" w:space="0" w:color="auto"/>
        <w:bottom w:val="none" w:sz="0" w:space="0" w:color="auto"/>
        <w:right w:val="none" w:sz="0" w:space="0" w:color="auto"/>
      </w:divBdr>
    </w:div>
    <w:div w:id="901449057">
      <w:bodyDiv w:val="1"/>
      <w:marLeft w:val="0"/>
      <w:marRight w:val="0"/>
      <w:marTop w:val="0"/>
      <w:marBottom w:val="0"/>
      <w:divBdr>
        <w:top w:val="none" w:sz="0" w:space="0" w:color="auto"/>
        <w:left w:val="none" w:sz="0" w:space="0" w:color="auto"/>
        <w:bottom w:val="none" w:sz="0" w:space="0" w:color="auto"/>
        <w:right w:val="none" w:sz="0" w:space="0" w:color="auto"/>
      </w:divBdr>
    </w:div>
    <w:div w:id="904680748">
      <w:bodyDiv w:val="1"/>
      <w:marLeft w:val="0"/>
      <w:marRight w:val="0"/>
      <w:marTop w:val="0"/>
      <w:marBottom w:val="0"/>
      <w:divBdr>
        <w:top w:val="none" w:sz="0" w:space="0" w:color="auto"/>
        <w:left w:val="none" w:sz="0" w:space="0" w:color="auto"/>
        <w:bottom w:val="none" w:sz="0" w:space="0" w:color="auto"/>
        <w:right w:val="none" w:sz="0" w:space="0" w:color="auto"/>
      </w:divBdr>
    </w:div>
    <w:div w:id="905409324">
      <w:bodyDiv w:val="1"/>
      <w:marLeft w:val="0"/>
      <w:marRight w:val="0"/>
      <w:marTop w:val="0"/>
      <w:marBottom w:val="0"/>
      <w:divBdr>
        <w:top w:val="none" w:sz="0" w:space="0" w:color="auto"/>
        <w:left w:val="none" w:sz="0" w:space="0" w:color="auto"/>
        <w:bottom w:val="none" w:sz="0" w:space="0" w:color="auto"/>
        <w:right w:val="none" w:sz="0" w:space="0" w:color="auto"/>
      </w:divBdr>
    </w:div>
    <w:div w:id="908538584">
      <w:bodyDiv w:val="1"/>
      <w:marLeft w:val="0"/>
      <w:marRight w:val="0"/>
      <w:marTop w:val="0"/>
      <w:marBottom w:val="0"/>
      <w:divBdr>
        <w:top w:val="none" w:sz="0" w:space="0" w:color="auto"/>
        <w:left w:val="none" w:sz="0" w:space="0" w:color="auto"/>
        <w:bottom w:val="none" w:sz="0" w:space="0" w:color="auto"/>
        <w:right w:val="none" w:sz="0" w:space="0" w:color="auto"/>
      </w:divBdr>
    </w:div>
    <w:div w:id="910117506">
      <w:bodyDiv w:val="1"/>
      <w:marLeft w:val="0"/>
      <w:marRight w:val="0"/>
      <w:marTop w:val="0"/>
      <w:marBottom w:val="0"/>
      <w:divBdr>
        <w:top w:val="none" w:sz="0" w:space="0" w:color="auto"/>
        <w:left w:val="none" w:sz="0" w:space="0" w:color="auto"/>
        <w:bottom w:val="none" w:sz="0" w:space="0" w:color="auto"/>
        <w:right w:val="none" w:sz="0" w:space="0" w:color="auto"/>
      </w:divBdr>
    </w:div>
    <w:div w:id="914586848">
      <w:bodyDiv w:val="1"/>
      <w:marLeft w:val="0"/>
      <w:marRight w:val="0"/>
      <w:marTop w:val="0"/>
      <w:marBottom w:val="0"/>
      <w:divBdr>
        <w:top w:val="none" w:sz="0" w:space="0" w:color="auto"/>
        <w:left w:val="none" w:sz="0" w:space="0" w:color="auto"/>
        <w:bottom w:val="none" w:sz="0" w:space="0" w:color="auto"/>
        <w:right w:val="none" w:sz="0" w:space="0" w:color="auto"/>
      </w:divBdr>
    </w:div>
    <w:div w:id="920329300">
      <w:bodyDiv w:val="1"/>
      <w:marLeft w:val="0"/>
      <w:marRight w:val="0"/>
      <w:marTop w:val="0"/>
      <w:marBottom w:val="0"/>
      <w:divBdr>
        <w:top w:val="none" w:sz="0" w:space="0" w:color="auto"/>
        <w:left w:val="none" w:sz="0" w:space="0" w:color="auto"/>
        <w:bottom w:val="none" w:sz="0" w:space="0" w:color="auto"/>
        <w:right w:val="none" w:sz="0" w:space="0" w:color="auto"/>
      </w:divBdr>
    </w:div>
    <w:div w:id="921529234">
      <w:bodyDiv w:val="1"/>
      <w:marLeft w:val="0"/>
      <w:marRight w:val="0"/>
      <w:marTop w:val="0"/>
      <w:marBottom w:val="0"/>
      <w:divBdr>
        <w:top w:val="none" w:sz="0" w:space="0" w:color="auto"/>
        <w:left w:val="none" w:sz="0" w:space="0" w:color="auto"/>
        <w:bottom w:val="none" w:sz="0" w:space="0" w:color="auto"/>
        <w:right w:val="none" w:sz="0" w:space="0" w:color="auto"/>
      </w:divBdr>
    </w:div>
    <w:div w:id="927152244">
      <w:bodyDiv w:val="1"/>
      <w:marLeft w:val="0"/>
      <w:marRight w:val="0"/>
      <w:marTop w:val="0"/>
      <w:marBottom w:val="0"/>
      <w:divBdr>
        <w:top w:val="none" w:sz="0" w:space="0" w:color="auto"/>
        <w:left w:val="none" w:sz="0" w:space="0" w:color="auto"/>
        <w:bottom w:val="none" w:sz="0" w:space="0" w:color="auto"/>
        <w:right w:val="none" w:sz="0" w:space="0" w:color="auto"/>
      </w:divBdr>
    </w:div>
    <w:div w:id="928855034">
      <w:bodyDiv w:val="1"/>
      <w:marLeft w:val="0"/>
      <w:marRight w:val="0"/>
      <w:marTop w:val="0"/>
      <w:marBottom w:val="0"/>
      <w:divBdr>
        <w:top w:val="none" w:sz="0" w:space="0" w:color="auto"/>
        <w:left w:val="none" w:sz="0" w:space="0" w:color="auto"/>
        <w:bottom w:val="none" w:sz="0" w:space="0" w:color="auto"/>
        <w:right w:val="none" w:sz="0" w:space="0" w:color="auto"/>
      </w:divBdr>
    </w:div>
    <w:div w:id="932667690">
      <w:bodyDiv w:val="1"/>
      <w:marLeft w:val="0"/>
      <w:marRight w:val="0"/>
      <w:marTop w:val="0"/>
      <w:marBottom w:val="0"/>
      <w:divBdr>
        <w:top w:val="none" w:sz="0" w:space="0" w:color="auto"/>
        <w:left w:val="none" w:sz="0" w:space="0" w:color="auto"/>
        <w:bottom w:val="none" w:sz="0" w:space="0" w:color="auto"/>
        <w:right w:val="none" w:sz="0" w:space="0" w:color="auto"/>
      </w:divBdr>
    </w:div>
    <w:div w:id="939607567">
      <w:bodyDiv w:val="1"/>
      <w:marLeft w:val="0"/>
      <w:marRight w:val="0"/>
      <w:marTop w:val="0"/>
      <w:marBottom w:val="0"/>
      <w:divBdr>
        <w:top w:val="none" w:sz="0" w:space="0" w:color="auto"/>
        <w:left w:val="none" w:sz="0" w:space="0" w:color="auto"/>
        <w:bottom w:val="none" w:sz="0" w:space="0" w:color="auto"/>
        <w:right w:val="none" w:sz="0" w:space="0" w:color="auto"/>
      </w:divBdr>
    </w:div>
    <w:div w:id="942616549">
      <w:bodyDiv w:val="1"/>
      <w:marLeft w:val="0"/>
      <w:marRight w:val="0"/>
      <w:marTop w:val="0"/>
      <w:marBottom w:val="0"/>
      <w:divBdr>
        <w:top w:val="none" w:sz="0" w:space="0" w:color="auto"/>
        <w:left w:val="none" w:sz="0" w:space="0" w:color="auto"/>
        <w:bottom w:val="none" w:sz="0" w:space="0" w:color="auto"/>
        <w:right w:val="none" w:sz="0" w:space="0" w:color="auto"/>
      </w:divBdr>
    </w:div>
    <w:div w:id="945238753">
      <w:bodyDiv w:val="1"/>
      <w:marLeft w:val="0"/>
      <w:marRight w:val="0"/>
      <w:marTop w:val="0"/>
      <w:marBottom w:val="0"/>
      <w:divBdr>
        <w:top w:val="none" w:sz="0" w:space="0" w:color="auto"/>
        <w:left w:val="none" w:sz="0" w:space="0" w:color="auto"/>
        <w:bottom w:val="none" w:sz="0" w:space="0" w:color="auto"/>
        <w:right w:val="none" w:sz="0" w:space="0" w:color="auto"/>
      </w:divBdr>
    </w:div>
    <w:div w:id="947473164">
      <w:bodyDiv w:val="1"/>
      <w:marLeft w:val="0"/>
      <w:marRight w:val="0"/>
      <w:marTop w:val="0"/>
      <w:marBottom w:val="0"/>
      <w:divBdr>
        <w:top w:val="none" w:sz="0" w:space="0" w:color="auto"/>
        <w:left w:val="none" w:sz="0" w:space="0" w:color="auto"/>
        <w:bottom w:val="none" w:sz="0" w:space="0" w:color="auto"/>
        <w:right w:val="none" w:sz="0" w:space="0" w:color="auto"/>
      </w:divBdr>
    </w:div>
    <w:div w:id="955791432">
      <w:bodyDiv w:val="1"/>
      <w:marLeft w:val="0"/>
      <w:marRight w:val="0"/>
      <w:marTop w:val="0"/>
      <w:marBottom w:val="0"/>
      <w:divBdr>
        <w:top w:val="none" w:sz="0" w:space="0" w:color="auto"/>
        <w:left w:val="none" w:sz="0" w:space="0" w:color="auto"/>
        <w:bottom w:val="none" w:sz="0" w:space="0" w:color="auto"/>
        <w:right w:val="none" w:sz="0" w:space="0" w:color="auto"/>
      </w:divBdr>
    </w:div>
    <w:div w:id="972249287">
      <w:bodyDiv w:val="1"/>
      <w:marLeft w:val="0"/>
      <w:marRight w:val="0"/>
      <w:marTop w:val="0"/>
      <w:marBottom w:val="0"/>
      <w:divBdr>
        <w:top w:val="none" w:sz="0" w:space="0" w:color="auto"/>
        <w:left w:val="none" w:sz="0" w:space="0" w:color="auto"/>
        <w:bottom w:val="none" w:sz="0" w:space="0" w:color="auto"/>
        <w:right w:val="none" w:sz="0" w:space="0" w:color="auto"/>
      </w:divBdr>
    </w:div>
    <w:div w:id="978799718">
      <w:bodyDiv w:val="1"/>
      <w:marLeft w:val="0"/>
      <w:marRight w:val="0"/>
      <w:marTop w:val="0"/>
      <w:marBottom w:val="0"/>
      <w:divBdr>
        <w:top w:val="none" w:sz="0" w:space="0" w:color="auto"/>
        <w:left w:val="none" w:sz="0" w:space="0" w:color="auto"/>
        <w:bottom w:val="none" w:sz="0" w:space="0" w:color="auto"/>
        <w:right w:val="none" w:sz="0" w:space="0" w:color="auto"/>
      </w:divBdr>
    </w:div>
    <w:div w:id="980501654">
      <w:bodyDiv w:val="1"/>
      <w:marLeft w:val="0"/>
      <w:marRight w:val="0"/>
      <w:marTop w:val="0"/>
      <w:marBottom w:val="0"/>
      <w:divBdr>
        <w:top w:val="none" w:sz="0" w:space="0" w:color="auto"/>
        <w:left w:val="none" w:sz="0" w:space="0" w:color="auto"/>
        <w:bottom w:val="none" w:sz="0" w:space="0" w:color="auto"/>
        <w:right w:val="none" w:sz="0" w:space="0" w:color="auto"/>
      </w:divBdr>
    </w:div>
    <w:div w:id="984241465">
      <w:bodyDiv w:val="1"/>
      <w:marLeft w:val="0"/>
      <w:marRight w:val="0"/>
      <w:marTop w:val="0"/>
      <w:marBottom w:val="0"/>
      <w:divBdr>
        <w:top w:val="none" w:sz="0" w:space="0" w:color="auto"/>
        <w:left w:val="none" w:sz="0" w:space="0" w:color="auto"/>
        <w:bottom w:val="none" w:sz="0" w:space="0" w:color="auto"/>
        <w:right w:val="none" w:sz="0" w:space="0" w:color="auto"/>
      </w:divBdr>
    </w:div>
    <w:div w:id="991716299">
      <w:bodyDiv w:val="1"/>
      <w:marLeft w:val="0"/>
      <w:marRight w:val="0"/>
      <w:marTop w:val="0"/>
      <w:marBottom w:val="0"/>
      <w:divBdr>
        <w:top w:val="none" w:sz="0" w:space="0" w:color="auto"/>
        <w:left w:val="none" w:sz="0" w:space="0" w:color="auto"/>
        <w:bottom w:val="none" w:sz="0" w:space="0" w:color="auto"/>
        <w:right w:val="none" w:sz="0" w:space="0" w:color="auto"/>
      </w:divBdr>
    </w:div>
    <w:div w:id="992950635">
      <w:bodyDiv w:val="1"/>
      <w:marLeft w:val="0"/>
      <w:marRight w:val="0"/>
      <w:marTop w:val="0"/>
      <w:marBottom w:val="0"/>
      <w:divBdr>
        <w:top w:val="none" w:sz="0" w:space="0" w:color="auto"/>
        <w:left w:val="none" w:sz="0" w:space="0" w:color="auto"/>
        <w:bottom w:val="none" w:sz="0" w:space="0" w:color="auto"/>
        <w:right w:val="none" w:sz="0" w:space="0" w:color="auto"/>
      </w:divBdr>
    </w:div>
    <w:div w:id="1001588916">
      <w:bodyDiv w:val="1"/>
      <w:marLeft w:val="0"/>
      <w:marRight w:val="0"/>
      <w:marTop w:val="0"/>
      <w:marBottom w:val="0"/>
      <w:divBdr>
        <w:top w:val="none" w:sz="0" w:space="0" w:color="auto"/>
        <w:left w:val="none" w:sz="0" w:space="0" w:color="auto"/>
        <w:bottom w:val="none" w:sz="0" w:space="0" w:color="auto"/>
        <w:right w:val="none" w:sz="0" w:space="0" w:color="auto"/>
      </w:divBdr>
    </w:div>
    <w:div w:id="1012026234">
      <w:bodyDiv w:val="1"/>
      <w:marLeft w:val="0"/>
      <w:marRight w:val="0"/>
      <w:marTop w:val="0"/>
      <w:marBottom w:val="0"/>
      <w:divBdr>
        <w:top w:val="none" w:sz="0" w:space="0" w:color="auto"/>
        <w:left w:val="none" w:sz="0" w:space="0" w:color="auto"/>
        <w:bottom w:val="none" w:sz="0" w:space="0" w:color="auto"/>
        <w:right w:val="none" w:sz="0" w:space="0" w:color="auto"/>
      </w:divBdr>
    </w:div>
    <w:div w:id="1017344775">
      <w:bodyDiv w:val="1"/>
      <w:marLeft w:val="0"/>
      <w:marRight w:val="0"/>
      <w:marTop w:val="0"/>
      <w:marBottom w:val="0"/>
      <w:divBdr>
        <w:top w:val="none" w:sz="0" w:space="0" w:color="auto"/>
        <w:left w:val="none" w:sz="0" w:space="0" w:color="auto"/>
        <w:bottom w:val="none" w:sz="0" w:space="0" w:color="auto"/>
        <w:right w:val="none" w:sz="0" w:space="0" w:color="auto"/>
      </w:divBdr>
    </w:div>
    <w:div w:id="1018119654">
      <w:bodyDiv w:val="1"/>
      <w:marLeft w:val="0"/>
      <w:marRight w:val="0"/>
      <w:marTop w:val="0"/>
      <w:marBottom w:val="0"/>
      <w:divBdr>
        <w:top w:val="none" w:sz="0" w:space="0" w:color="auto"/>
        <w:left w:val="none" w:sz="0" w:space="0" w:color="auto"/>
        <w:bottom w:val="none" w:sz="0" w:space="0" w:color="auto"/>
        <w:right w:val="none" w:sz="0" w:space="0" w:color="auto"/>
      </w:divBdr>
    </w:div>
    <w:div w:id="1019963637">
      <w:bodyDiv w:val="1"/>
      <w:marLeft w:val="0"/>
      <w:marRight w:val="0"/>
      <w:marTop w:val="0"/>
      <w:marBottom w:val="0"/>
      <w:divBdr>
        <w:top w:val="none" w:sz="0" w:space="0" w:color="auto"/>
        <w:left w:val="none" w:sz="0" w:space="0" w:color="auto"/>
        <w:bottom w:val="none" w:sz="0" w:space="0" w:color="auto"/>
        <w:right w:val="none" w:sz="0" w:space="0" w:color="auto"/>
      </w:divBdr>
    </w:div>
    <w:div w:id="1024788350">
      <w:bodyDiv w:val="1"/>
      <w:marLeft w:val="0"/>
      <w:marRight w:val="0"/>
      <w:marTop w:val="0"/>
      <w:marBottom w:val="0"/>
      <w:divBdr>
        <w:top w:val="none" w:sz="0" w:space="0" w:color="auto"/>
        <w:left w:val="none" w:sz="0" w:space="0" w:color="auto"/>
        <w:bottom w:val="none" w:sz="0" w:space="0" w:color="auto"/>
        <w:right w:val="none" w:sz="0" w:space="0" w:color="auto"/>
      </w:divBdr>
    </w:div>
    <w:div w:id="1029525551">
      <w:bodyDiv w:val="1"/>
      <w:marLeft w:val="0"/>
      <w:marRight w:val="0"/>
      <w:marTop w:val="0"/>
      <w:marBottom w:val="0"/>
      <w:divBdr>
        <w:top w:val="none" w:sz="0" w:space="0" w:color="auto"/>
        <w:left w:val="none" w:sz="0" w:space="0" w:color="auto"/>
        <w:bottom w:val="none" w:sz="0" w:space="0" w:color="auto"/>
        <w:right w:val="none" w:sz="0" w:space="0" w:color="auto"/>
      </w:divBdr>
    </w:div>
    <w:div w:id="1029990570">
      <w:bodyDiv w:val="1"/>
      <w:marLeft w:val="0"/>
      <w:marRight w:val="0"/>
      <w:marTop w:val="0"/>
      <w:marBottom w:val="0"/>
      <w:divBdr>
        <w:top w:val="none" w:sz="0" w:space="0" w:color="auto"/>
        <w:left w:val="none" w:sz="0" w:space="0" w:color="auto"/>
        <w:bottom w:val="none" w:sz="0" w:space="0" w:color="auto"/>
        <w:right w:val="none" w:sz="0" w:space="0" w:color="auto"/>
      </w:divBdr>
    </w:div>
    <w:div w:id="1036271811">
      <w:bodyDiv w:val="1"/>
      <w:marLeft w:val="0"/>
      <w:marRight w:val="0"/>
      <w:marTop w:val="0"/>
      <w:marBottom w:val="0"/>
      <w:divBdr>
        <w:top w:val="none" w:sz="0" w:space="0" w:color="auto"/>
        <w:left w:val="none" w:sz="0" w:space="0" w:color="auto"/>
        <w:bottom w:val="none" w:sz="0" w:space="0" w:color="auto"/>
        <w:right w:val="none" w:sz="0" w:space="0" w:color="auto"/>
      </w:divBdr>
    </w:div>
    <w:div w:id="1044056938">
      <w:bodyDiv w:val="1"/>
      <w:marLeft w:val="0"/>
      <w:marRight w:val="0"/>
      <w:marTop w:val="0"/>
      <w:marBottom w:val="0"/>
      <w:divBdr>
        <w:top w:val="none" w:sz="0" w:space="0" w:color="auto"/>
        <w:left w:val="none" w:sz="0" w:space="0" w:color="auto"/>
        <w:bottom w:val="none" w:sz="0" w:space="0" w:color="auto"/>
        <w:right w:val="none" w:sz="0" w:space="0" w:color="auto"/>
      </w:divBdr>
    </w:div>
    <w:div w:id="1050108434">
      <w:bodyDiv w:val="1"/>
      <w:marLeft w:val="0"/>
      <w:marRight w:val="0"/>
      <w:marTop w:val="0"/>
      <w:marBottom w:val="0"/>
      <w:divBdr>
        <w:top w:val="none" w:sz="0" w:space="0" w:color="auto"/>
        <w:left w:val="none" w:sz="0" w:space="0" w:color="auto"/>
        <w:bottom w:val="none" w:sz="0" w:space="0" w:color="auto"/>
        <w:right w:val="none" w:sz="0" w:space="0" w:color="auto"/>
      </w:divBdr>
    </w:div>
    <w:div w:id="1056200788">
      <w:bodyDiv w:val="1"/>
      <w:marLeft w:val="0"/>
      <w:marRight w:val="0"/>
      <w:marTop w:val="0"/>
      <w:marBottom w:val="0"/>
      <w:divBdr>
        <w:top w:val="none" w:sz="0" w:space="0" w:color="auto"/>
        <w:left w:val="none" w:sz="0" w:space="0" w:color="auto"/>
        <w:bottom w:val="none" w:sz="0" w:space="0" w:color="auto"/>
        <w:right w:val="none" w:sz="0" w:space="0" w:color="auto"/>
      </w:divBdr>
    </w:div>
    <w:div w:id="1065951952">
      <w:bodyDiv w:val="1"/>
      <w:marLeft w:val="0"/>
      <w:marRight w:val="0"/>
      <w:marTop w:val="0"/>
      <w:marBottom w:val="0"/>
      <w:divBdr>
        <w:top w:val="none" w:sz="0" w:space="0" w:color="auto"/>
        <w:left w:val="none" w:sz="0" w:space="0" w:color="auto"/>
        <w:bottom w:val="none" w:sz="0" w:space="0" w:color="auto"/>
        <w:right w:val="none" w:sz="0" w:space="0" w:color="auto"/>
      </w:divBdr>
    </w:div>
    <w:div w:id="1081214146">
      <w:bodyDiv w:val="1"/>
      <w:marLeft w:val="0"/>
      <w:marRight w:val="0"/>
      <w:marTop w:val="0"/>
      <w:marBottom w:val="0"/>
      <w:divBdr>
        <w:top w:val="none" w:sz="0" w:space="0" w:color="auto"/>
        <w:left w:val="none" w:sz="0" w:space="0" w:color="auto"/>
        <w:bottom w:val="none" w:sz="0" w:space="0" w:color="auto"/>
        <w:right w:val="none" w:sz="0" w:space="0" w:color="auto"/>
      </w:divBdr>
    </w:div>
    <w:div w:id="1082222383">
      <w:bodyDiv w:val="1"/>
      <w:marLeft w:val="0"/>
      <w:marRight w:val="0"/>
      <w:marTop w:val="0"/>
      <w:marBottom w:val="0"/>
      <w:divBdr>
        <w:top w:val="none" w:sz="0" w:space="0" w:color="auto"/>
        <w:left w:val="none" w:sz="0" w:space="0" w:color="auto"/>
        <w:bottom w:val="none" w:sz="0" w:space="0" w:color="auto"/>
        <w:right w:val="none" w:sz="0" w:space="0" w:color="auto"/>
      </w:divBdr>
    </w:div>
    <w:div w:id="1082802387">
      <w:bodyDiv w:val="1"/>
      <w:marLeft w:val="0"/>
      <w:marRight w:val="0"/>
      <w:marTop w:val="0"/>
      <w:marBottom w:val="0"/>
      <w:divBdr>
        <w:top w:val="none" w:sz="0" w:space="0" w:color="auto"/>
        <w:left w:val="none" w:sz="0" w:space="0" w:color="auto"/>
        <w:bottom w:val="none" w:sz="0" w:space="0" w:color="auto"/>
        <w:right w:val="none" w:sz="0" w:space="0" w:color="auto"/>
      </w:divBdr>
    </w:div>
    <w:div w:id="1091049042">
      <w:bodyDiv w:val="1"/>
      <w:marLeft w:val="0"/>
      <w:marRight w:val="0"/>
      <w:marTop w:val="0"/>
      <w:marBottom w:val="0"/>
      <w:divBdr>
        <w:top w:val="none" w:sz="0" w:space="0" w:color="auto"/>
        <w:left w:val="none" w:sz="0" w:space="0" w:color="auto"/>
        <w:bottom w:val="none" w:sz="0" w:space="0" w:color="auto"/>
        <w:right w:val="none" w:sz="0" w:space="0" w:color="auto"/>
      </w:divBdr>
    </w:div>
    <w:div w:id="1094471355">
      <w:bodyDiv w:val="1"/>
      <w:marLeft w:val="0"/>
      <w:marRight w:val="0"/>
      <w:marTop w:val="0"/>
      <w:marBottom w:val="0"/>
      <w:divBdr>
        <w:top w:val="none" w:sz="0" w:space="0" w:color="auto"/>
        <w:left w:val="none" w:sz="0" w:space="0" w:color="auto"/>
        <w:bottom w:val="none" w:sz="0" w:space="0" w:color="auto"/>
        <w:right w:val="none" w:sz="0" w:space="0" w:color="auto"/>
      </w:divBdr>
    </w:div>
    <w:div w:id="1099983306">
      <w:bodyDiv w:val="1"/>
      <w:marLeft w:val="0"/>
      <w:marRight w:val="0"/>
      <w:marTop w:val="0"/>
      <w:marBottom w:val="0"/>
      <w:divBdr>
        <w:top w:val="none" w:sz="0" w:space="0" w:color="auto"/>
        <w:left w:val="none" w:sz="0" w:space="0" w:color="auto"/>
        <w:bottom w:val="none" w:sz="0" w:space="0" w:color="auto"/>
        <w:right w:val="none" w:sz="0" w:space="0" w:color="auto"/>
      </w:divBdr>
    </w:div>
    <w:div w:id="1101683828">
      <w:bodyDiv w:val="1"/>
      <w:marLeft w:val="0"/>
      <w:marRight w:val="0"/>
      <w:marTop w:val="0"/>
      <w:marBottom w:val="0"/>
      <w:divBdr>
        <w:top w:val="none" w:sz="0" w:space="0" w:color="auto"/>
        <w:left w:val="none" w:sz="0" w:space="0" w:color="auto"/>
        <w:bottom w:val="none" w:sz="0" w:space="0" w:color="auto"/>
        <w:right w:val="none" w:sz="0" w:space="0" w:color="auto"/>
      </w:divBdr>
    </w:div>
    <w:div w:id="1106000311">
      <w:bodyDiv w:val="1"/>
      <w:marLeft w:val="0"/>
      <w:marRight w:val="0"/>
      <w:marTop w:val="0"/>
      <w:marBottom w:val="0"/>
      <w:divBdr>
        <w:top w:val="none" w:sz="0" w:space="0" w:color="auto"/>
        <w:left w:val="none" w:sz="0" w:space="0" w:color="auto"/>
        <w:bottom w:val="none" w:sz="0" w:space="0" w:color="auto"/>
        <w:right w:val="none" w:sz="0" w:space="0" w:color="auto"/>
      </w:divBdr>
    </w:div>
    <w:div w:id="1112823214">
      <w:bodyDiv w:val="1"/>
      <w:marLeft w:val="0"/>
      <w:marRight w:val="0"/>
      <w:marTop w:val="0"/>
      <w:marBottom w:val="0"/>
      <w:divBdr>
        <w:top w:val="none" w:sz="0" w:space="0" w:color="auto"/>
        <w:left w:val="none" w:sz="0" w:space="0" w:color="auto"/>
        <w:bottom w:val="none" w:sz="0" w:space="0" w:color="auto"/>
        <w:right w:val="none" w:sz="0" w:space="0" w:color="auto"/>
      </w:divBdr>
    </w:div>
    <w:div w:id="1128354309">
      <w:bodyDiv w:val="1"/>
      <w:marLeft w:val="0"/>
      <w:marRight w:val="0"/>
      <w:marTop w:val="0"/>
      <w:marBottom w:val="0"/>
      <w:divBdr>
        <w:top w:val="none" w:sz="0" w:space="0" w:color="auto"/>
        <w:left w:val="none" w:sz="0" w:space="0" w:color="auto"/>
        <w:bottom w:val="none" w:sz="0" w:space="0" w:color="auto"/>
        <w:right w:val="none" w:sz="0" w:space="0" w:color="auto"/>
      </w:divBdr>
    </w:div>
    <w:div w:id="1138762682">
      <w:bodyDiv w:val="1"/>
      <w:marLeft w:val="0"/>
      <w:marRight w:val="0"/>
      <w:marTop w:val="0"/>
      <w:marBottom w:val="0"/>
      <w:divBdr>
        <w:top w:val="none" w:sz="0" w:space="0" w:color="auto"/>
        <w:left w:val="none" w:sz="0" w:space="0" w:color="auto"/>
        <w:bottom w:val="none" w:sz="0" w:space="0" w:color="auto"/>
        <w:right w:val="none" w:sz="0" w:space="0" w:color="auto"/>
      </w:divBdr>
    </w:div>
    <w:div w:id="1150946576">
      <w:bodyDiv w:val="1"/>
      <w:marLeft w:val="0"/>
      <w:marRight w:val="0"/>
      <w:marTop w:val="0"/>
      <w:marBottom w:val="0"/>
      <w:divBdr>
        <w:top w:val="none" w:sz="0" w:space="0" w:color="auto"/>
        <w:left w:val="none" w:sz="0" w:space="0" w:color="auto"/>
        <w:bottom w:val="none" w:sz="0" w:space="0" w:color="auto"/>
        <w:right w:val="none" w:sz="0" w:space="0" w:color="auto"/>
      </w:divBdr>
    </w:div>
    <w:div w:id="1158502352">
      <w:bodyDiv w:val="1"/>
      <w:marLeft w:val="0"/>
      <w:marRight w:val="0"/>
      <w:marTop w:val="0"/>
      <w:marBottom w:val="0"/>
      <w:divBdr>
        <w:top w:val="none" w:sz="0" w:space="0" w:color="auto"/>
        <w:left w:val="none" w:sz="0" w:space="0" w:color="auto"/>
        <w:bottom w:val="none" w:sz="0" w:space="0" w:color="auto"/>
        <w:right w:val="none" w:sz="0" w:space="0" w:color="auto"/>
      </w:divBdr>
    </w:div>
    <w:div w:id="1160465017">
      <w:bodyDiv w:val="1"/>
      <w:marLeft w:val="0"/>
      <w:marRight w:val="0"/>
      <w:marTop w:val="0"/>
      <w:marBottom w:val="0"/>
      <w:divBdr>
        <w:top w:val="none" w:sz="0" w:space="0" w:color="auto"/>
        <w:left w:val="none" w:sz="0" w:space="0" w:color="auto"/>
        <w:bottom w:val="none" w:sz="0" w:space="0" w:color="auto"/>
        <w:right w:val="none" w:sz="0" w:space="0" w:color="auto"/>
      </w:divBdr>
    </w:div>
    <w:div w:id="1162743440">
      <w:bodyDiv w:val="1"/>
      <w:marLeft w:val="0"/>
      <w:marRight w:val="0"/>
      <w:marTop w:val="0"/>
      <w:marBottom w:val="0"/>
      <w:divBdr>
        <w:top w:val="none" w:sz="0" w:space="0" w:color="auto"/>
        <w:left w:val="none" w:sz="0" w:space="0" w:color="auto"/>
        <w:bottom w:val="none" w:sz="0" w:space="0" w:color="auto"/>
        <w:right w:val="none" w:sz="0" w:space="0" w:color="auto"/>
      </w:divBdr>
    </w:div>
    <w:div w:id="1168789770">
      <w:bodyDiv w:val="1"/>
      <w:marLeft w:val="0"/>
      <w:marRight w:val="0"/>
      <w:marTop w:val="0"/>
      <w:marBottom w:val="0"/>
      <w:divBdr>
        <w:top w:val="none" w:sz="0" w:space="0" w:color="auto"/>
        <w:left w:val="none" w:sz="0" w:space="0" w:color="auto"/>
        <w:bottom w:val="none" w:sz="0" w:space="0" w:color="auto"/>
        <w:right w:val="none" w:sz="0" w:space="0" w:color="auto"/>
      </w:divBdr>
    </w:div>
    <w:div w:id="1170488482">
      <w:bodyDiv w:val="1"/>
      <w:marLeft w:val="0"/>
      <w:marRight w:val="0"/>
      <w:marTop w:val="0"/>
      <w:marBottom w:val="0"/>
      <w:divBdr>
        <w:top w:val="none" w:sz="0" w:space="0" w:color="auto"/>
        <w:left w:val="none" w:sz="0" w:space="0" w:color="auto"/>
        <w:bottom w:val="none" w:sz="0" w:space="0" w:color="auto"/>
        <w:right w:val="none" w:sz="0" w:space="0" w:color="auto"/>
      </w:divBdr>
    </w:div>
    <w:div w:id="1183471195">
      <w:bodyDiv w:val="1"/>
      <w:marLeft w:val="0"/>
      <w:marRight w:val="0"/>
      <w:marTop w:val="0"/>
      <w:marBottom w:val="0"/>
      <w:divBdr>
        <w:top w:val="none" w:sz="0" w:space="0" w:color="auto"/>
        <w:left w:val="none" w:sz="0" w:space="0" w:color="auto"/>
        <w:bottom w:val="none" w:sz="0" w:space="0" w:color="auto"/>
        <w:right w:val="none" w:sz="0" w:space="0" w:color="auto"/>
      </w:divBdr>
    </w:div>
    <w:div w:id="1184368097">
      <w:bodyDiv w:val="1"/>
      <w:marLeft w:val="0"/>
      <w:marRight w:val="0"/>
      <w:marTop w:val="0"/>
      <w:marBottom w:val="0"/>
      <w:divBdr>
        <w:top w:val="none" w:sz="0" w:space="0" w:color="auto"/>
        <w:left w:val="none" w:sz="0" w:space="0" w:color="auto"/>
        <w:bottom w:val="none" w:sz="0" w:space="0" w:color="auto"/>
        <w:right w:val="none" w:sz="0" w:space="0" w:color="auto"/>
      </w:divBdr>
    </w:div>
    <w:div w:id="1189563731">
      <w:bodyDiv w:val="1"/>
      <w:marLeft w:val="0"/>
      <w:marRight w:val="0"/>
      <w:marTop w:val="0"/>
      <w:marBottom w:val="0"/>
      <w:divBdr>
        <w:top w:val="none" w:sz="0" w:space="0" w:color="auto"/>
        <w:left w:val="none" w:sz="0" w:space="0" w:color="auto"/>
        <w:bottom w:val="none" w:sz="0" w:space="0" w:color="auto"/>
        <w:right w:val="none" w:sz="0" w:space="0" w:color="auto"/>
      </w:divBdr>
    </w:div>
    <w:div w:id="1191067072">
      <w:bodyDiv w:val="1"/>
      <w:marLeft w:val="0"/>
      <w:marRight w:val="0"/>
      <w:marTop w:val="0"/>
      <w:marBottom w:val="0"/>
      <w:divBdr>
        <w:top w:val="none" w:sz="0" w:space="0" w:color="auto"/>
        <w:left w:val="none" w:sz="0" w:space="0" w:color="auto"/>
        <w:bottom w:val="none" w:sz="0" w:space="0" w:color="auto"/>
        <w:right w:val="none" w:sz="0" w:space="0" w:color="auto"/>
      </w:divBdr>
    </w:div>
    <w:div w:id="1192916895">
      <w:bodyDiv w:val="1"/>
      <w:marLeft w:val="0"/>
      <w:marRight w:val="0"/>
      <w:marTop w:val="0"/>
      <w:marBottom w:val="0"/>
      <w:divBdr>
        <w:top w:val="none" w:sz="0" w:space="0" w:color="auto"/>
        <w:left w:val="none" w:sz="0" w:space="0" w:color="auto"/>
        <w:bottom w:val="none" w:sz="0" w:space="0" w:color="auto"/>
        <w:right w:val="none" w:sz="0" w:space="0" w:color="auto"/>
      </w:divBdr>
    </w:div>
    <w:div w:id="1193106209">
      <w:bodyDiv w:val="1"/>
      <w:marLeft w:val="0"/>
      <w:marRight w:val="0"/>
      <w:marTop w:val="0"/>
      <w:marBottom w:val="0"/>
      <w:divBdr>
        <w:top w:val="none" w:sz="0" w:space="0" w:color="auto"/>
        <w:left w:val="none" w:sz="0" w:space="0" w:color="auto"/>
        <w:bottom w:val="none" w:sz="0" w:space="0" w:color="auto"/>
        <w:right w:val="none" w:sz="0" w:space="0" w:color="auto"/>
      </w:divBdr>
    </w:div>
    <w:div w:id="1194542370">
      <w:bodyDiv w:val="1"/>
      <w:marLeft w:val="0"/>
      <w:marRight w:val="0"/>
      <w:marTop w:val="0"/>
      <w:marBottom w:val="0"/>
      <w:divBdr>
        <w:top w:val="none" w:sz="0" w:space="0" w:color="auto"/>
        <w:left w:val="none" w:sz="0" w:space="0" w:color="auto"/>
        <w:bottom w:val="none" w:sz="0" w:space="0" w:color="auto"/>
        <w:right w:val="none" w:sz="0" w:space="0" w:color="auto"/>
      </w:divBdr>
    </w:div>
    <w:div w:id="1194924181">
      <w:bodyDiv w:val="1"/>
      <w:marLeft w:val="0"/>
      <w:marRight w:val="0"/>
      <w:marTop w:val="0"/>
      <w:marBottom w:val="0"/>
      <w:divBdr>
        <w:top w:val="none" w:sz="0" w:space="0" w:color="auto"/>
        <w:left w:val="none" w:sz="0" w:space="0" w:color="auto"/>
        <w:bottom w:val="none" w:sz="0" w:space="0" w:color="auto"/>
        <w:right w:val="none" w:sz="0" w:space="0" w:color="auto"/>
      </w:divBdr>
    </w:div>
    <w:div w:id="1196579872">
      <w:bodyDiv w:val="1"/>
      <w:marLeft w:val="0"/>
      <w:marRight w:val="0"/>
      <w:marTop w:val="0"/>
      <w:marBottom w:val="0"/>
      <w:divBdr>
        <w:top w:val="none" w:sz="0" w:space="0" w:color="auto"/>
        <w:left w:val="none" w:sz="0" w:space="0" w:color="auto"/>
        <w:bottom w:val="none" w:sz="0" w:space="0" w:color="auto"/>
        <w:right w:val="none" w:sz="0" w:space="0" w:color="auto"/>
      </w:divBdr>
    </w:div>
    <w:div w:id="1197036937">
      <w:bodyDiv w:val="1"/>
      <w:marLeft w:val="0"/>
      <w:marRight w:val="0"/>
      <w:marTop w:val="0"/>
      <w:marBottom w:val="0"/>
      <w:divBdr>
        <w:top w:val="none" w:sz="0" w:space="0" w:color="auto"/>
        <w:left w:val="none" w:sz="0" w:space="0" w:color="auto"/>
        <w:bottom w:val="none" w:sz="0" w:space="0" w:color="auto"/>
        <w:right w:val="none" w:sz="0" w:space="0" w:color="auto"/>
      </w:divBdr>
    </w:div>
    <w:div w:id="1199466163">
      <w:bodyDiv w:val="1"/>
      <w:marLeft w:val="0"/>
      <w:marRight w:val="0"/>
      <w:marTop w:val="0"/>
      <w:marBottom w:val="0"/>
      <w:divBdr>
        <w:top w:val="none" w:sz="0" w:space="0" w:color="auto"/>
        <w:left w:val="none" w:sz="0" w:space="0" w:color="auto"/>
        <w:bottom w:val="none" w:sz="0" w:space="0" w:color="auto"/>
        <w:right w:val="none" w:sz="0" w:space="0" w:color="auto"/>
      </w:divBdr>
    </w:div>
    <w:div w:id="1201238169">
      <w:bodyDiv w:val="1"/>
      <w:marLeft w:val="0"/>
      <w:marRight w:val="0"/>
      <w:marTop w:val="0"/>
      <w:marBottom w:val="0"/>
      <w:divBdr>
        <w:top w:val="none" w:sz="0" w:space="0" w:color="auto"/>
        <w:left w:val="none" w:sz="0" w:space="0" w:color="auto"/>
        <w:bottom w:val="none" w:sz="0" w:space="0" w:color="auto"/>
        <w:right w:val="none" w:sz="0" w:space="0" w:color="auto"/>
      </w:divBdr>
    </w:div>
    <w:div w:id="1201360701">
      <w:bodyDiv w:val="1"/>
      <w:marLeft w:val="0"/>
      <w:marRight w:val="0"/>
      <w:marTop w:val="0"/>
      <w:marBottom w:val="0"/>
      <w:divBdr>
        <w:top w:val="none" w:sz="0" w:space="0" w:color="auto"/>
        <w:left w:val="none" w:sz="0" w:space="0" w:color="auto"/>
        <w:bottom w:val="none" w:sz="0" w:space="0" w:color="auto"/>
        <w:right w:val="none" w:sz="0" w:space="0" w:color="auto"/>
      </w:divBdr>
    </w:div>
    <w:div w:id="1208838603">
      <w:bodyDiv w:val="1"/>
      <w:marLeft w:val="0"/>
      <w:marRight w:val="0"/>
      <w:marTop w:val="0"/>
      <w:marBottom w:val="0"/>
      <w:divBdr>
        <w:top w:val="none" w:sz="0" w:space="0" w:color="auto"/>
        <w:left w:val="none" w:sz="0" w:space="0" w:color="auto"/>
        <w:bottom w:val="none" w:sz="0" w:space="0" w:color="auto"/>
        <w:right w:val="none" w:sz="0" w:space="0" w:color="auto"/>
      </w:divBdr>
    </w:div>
    <w:div w:id="1209223987">
      <w:bodyDiv w:val="1"/>
      <w:marLeft w:val="0"/>
      <w:marRight w:val="0"/>
      <w:marTop w:val="0"/>
      <w:marBottom w:val="0"/>
      <w:divBdr>
        <w:top w:val="none" w:sz="0" w:space="0" w:color="auto"/>
        <w:left w:val="none" w:sz="0" w:space="0" w:color="auto"/>
        <w:bottom w:val="none" w:sz="0" w:space="0" w:color="auto"/>
        <w:right w:val="none" w:sz="0" w:space="0" w:color="auto"/>
      </w:divBdr>
    </w:div>
    <w:div w:id="1218931855">
      <w:bodyDiv w:val="1"/>
      <w:marLeft w:val="0"/>
      <w:marRight w:val="0"/>
      <w:marTop w:val="0"/>
      <w:marBottom w:val="0"/>
      <w:divBdr>
        <w:top w:val="none" w:sz="0" w:space="0" w:color="auto"/>
        <w:left w:val="none" w:sz="0" w:space="0" w:color="auto"/>
        <w:bottom w:val="none" w:sz="0" w:space="0" w:color="auto"/>
        <w:right w:val="none" w:sz="0" w:space="0" w:color="auto"/>
      </w:divBdr>
    </w:div>
    <w:div w:id="1221598120">
      <w:bodyDiv w:val="1"/>
      <w:marLeft w:val="0"/>
      <w:marRight w:val="0"/>
      <w:marTop w:val="0"/>
      <w:marBottom w:val="0"/>
      <w:divBdr>
        <w:top w:val="none" w:sz="0" w:space="0" w:color="auto"/>
        <w:left w:val="none" w:sz="0" w:space="0" w:color="auto"/>
        <w:bottom w:val="none" w:sz="0" w:space="0" w:color="auto"/>
        <w:right w:val="none" w:sz="0" w:space="0" w:color="auto"/>
      </w:divBdr>
    </w:div>
    <w:div w:id="1232234659">
      <w:bodyDiv w:val="1"/>
      <w:marLeft w:val="0"/>
      <w:marRight w:val="0"/>
      <w:marTop w:val="0"/>
      <w:marBottom w:val="0"/>
      <w:divBdr>
        <w:top w:val="none" w:sz="0" w:space="0" w:color="auto"/>
        <w:left w:val="none" w:sz="0" w:space="0" w:color="auto"/>
        <w:bottom w:val="none" w:sz="0" w:space="0" w:color="auto"/>
        <w:right w:val="none" w:sz="0" w:space="0" w:color="auto"/>
      </w:divBdr>
    </w:div>
    <w:div w:id="1233781685">
      <w:bodyDiv w:val="1"/>
      <w:marLeft w:val="0"/>
      <w:marRight w:val="0"/>
      <w:marTop w:val="0"/>
      <w:marBottom w:val="0"/>
      <w:divBdr>
        <w:top w:val="none" w:sz="0" w:space="0" w:color="auto"/>
        <w:left w:val="none" w:sz="0" w:space="0" w:color="auto"/>
        <w:bottom w:val="none" w:sz="0" w:space="0" w:color="auto"/>
        <w:right w:val="none" w:sz="0" w:space="0" w:color="auto"/>
      </w:divBdr>
    </w:div>
    <w:div w:id="1243679505">
      <w:bodyDiv w:val="1"/>
      <w:marLeft w:val="0"/>
      <w:marRight w:val="0"/>
      <w:marTop w:val="0"/>
      <w:marBottom w:val="0"/>
      <w:divBdr>
        <w:top w:val="none" w:sz="0" w:space="0" w:color="auto"/>
        <w:left w:val="none" w:sz="0" w:space="0" w:color="auto"/>
        <w:bottom w:val="none" w:sz="0" w:space="0" w:color="auto"/>
        <w:right w:val="none" w:sz="0" w:space="0" w:color="auto"/>
      </w:divBdr>
    </w:div>
    <w:div w:id="1244728832">
      <w:bodyDiv w:val="1"/>
      <w:marLeft w:val="0"/>
      <w:marRight w:val="0"/>
      <w:marTop w:val="0"/>
      <w:marBottom w:val="0"/>
      <w:divBdr>
        <w:top w:val="none" w:sz="0" w:space="0" w:color="auto"/>
        <w:left w:val="none" w:sz="0" w:space="0" w:color="auto"/>
        <w:bottom w:val="none" w:sz="0" w:space="0" w:color="auto"/>
        <w:right w:val="none" w:sz="0" w:space="0" w:color="auto"/>
      </w:divBdr>
    </w:div>
    <w:div w:id="1247109681">
      <w:bodyDiv w:val="1"/>
      <w:marLeft w:val="0"/>
      <w:marRight w:val="0"/>
      <w:marTop w:val="0"/>
      <w:marBottom w:val="0"/>
      <w:divBdr>
        <w:top w:val="none" w:sz="0" w:space="0" w:color="auto"/>
        <w:left w:val="none" w:sz="0" w:space="0" w:color="auto"/>
        <w:bottom w:val="none" w:sz="0" w:space="0" w:color="auto"/>
        <w:right w:val="none" w:sz="0" w:space="0" w:color="auto"/>
      </w:divBdr>
    </w:div>
    <w:div w:id="1263684937">
      <w:bodyDiv w:val="1"/>
      <w:marLeft w:val="0"/>
      <w:marRight w:val="0"/>
      <w:marTop w:val="0"/>
      <w:marBottom w:val="0"/>
      <w:divBdr>
        <w:top w:val="none" w:sz="0" w:space="0" w:color="auto"/>
        <w:left w:val="none" w:sz="0" w:space="0" w:color="auto"/>
        <w:bottom w:val="none" w:sz="0" w:space="0" w:color="auto"/>
        <w:right w:val="none" w:sz="0" w:space="0" w:color="auto"/>
      </w:divBdr>
    </w:div>
    <w:div w:id="1283151418">
      <w:bodyDiv w:val="1"/>
      <w:marLeft w:val="0"/>
      <w:marRight w:val="0"/>
      <w:marTop w:val="0"/>
      <w:marBottom w:val="0"/>
      <w:divBdr>
        <w:top w:val="none" w:sz="0" w:space="0" w:color="auto"/>
        <w:left w:val="none" w:sz="0" w:space="0" w:color="auto"/>
        <w:bottom w:val="none" w:sz="0" w:space="0" w:color="auto"/>
        <w:right w:val="none" w:sz="0" w:space="0" w:color="auto"/>
      </w:divBdr>
    </w:div>
    <w:div w:id="1291321697">
      <w:bodyDiv w:val="1"/>
      <w:marLeft w:val="0"/>
      <w:marRight w:val="0"/>
      <w:marTop w:val="0"/>
      <w:marBottom w:val="0"/>
      <w:divBdr>
        <w:top w:val="none" w:sz="0" w:space="0" w:color="auto"/>
        <w:left w:val="none" w:sz="0" w:space="0" w:color="auto"/>
        <w:bottom w:val="none" w:sz="0" w:space="0" w:color="auto"/>
        <w:right w:val="none" w:sz="0" w:space="0" w:color="auto"/>
      </w:divBdr>
    </w:div>
    <w:div w:id="1304651308">
      <w:bodyDiv w:val="1"/>
      <w:marLeft w:val="0"/>
      <w:marRight w:val="0"/>
      <w:marTop w:val="0"/>
      <w:marBottom w:val="0"/>
      <w:divBdr>
        <w:top w:val="none" w:sz="0" w:space="0" w:color="auto"/>
        <w:left w:val="none" w:sz="0" w:space="0" w:color="auto"/>
        <w:bottom w:val="none" w:sz="0" w:space="0" w:color="auto"/>
        <w:right w:val="none" w:sz="0" w:space="0" w:color="auto"/>
      </w:divBdr>
    </w:div>
    <w:div w:id="1307665401">
      <w:bodyDiv w:val="1"/>
      <w:marLeft w:val="0"/>
      <w:marRight w:val="0"/>
      <w:marTop w:val="0"/>
      <w:marBottom w:val="0"/>
      <w:divBdr>
        <w:top w:val="none" w:sz="0" w:space="0" w:color="auto"/>
        <w:left w:val="none" w:sz="0" w:space="0" w:color="auto"/>
        <w:bottom w:val="none" w:sz="0" w:space="0" w:color="auto"/>
        <w:right w:val="none" w:sz="0" w:space="0" w:color="auto"/>
      </w:divBdr>
    </w:div>
    <w:div w:id="1315179013">
      <w:bodyDiv w:val="1"/>
      <w:marLeft w:val="0"/>
      <w:marRight w:val="0"/>
      <w:marTop w:val="0"/>
      <w:marBottom w:val="0"/>
      <w:divBdr>
        <w:top w:val="none" w:sz="0" w:space="0" w:color="auto"/>
        <w:left w:val="none" w:sz="0" w:space="0" w:color="auto"/>
        <w:bottom w:val="none" w:sz="0" w:space="0" w:color="auto"/>
        <w:right w:val="none" w:sz="0" w:space="0" w:color="auto"/>
      </w:divBdr>
    </w:div>
    <w:div w:id="1330792871">
      <w:bodyDiv w:val="1"/>
      <w:marLeft w:val="0"/>
      <w:marRight w:val="0"/>
      <w:marTop w:val="0"/>
      <w:marBottom w:val="0"/>
      <w:divBdr>
        <w:top w:val="none" w:sz="0" w:space="0" w:color="auto"/>
        <w:left w:val="none" w:sz="0" w:space="0" w:color="auto"/>
        <w:bottom w:val="none" w:sz="0" w:space="0" w:color="auto"/>
        <w:right w:val="none" w:sz="0" w:space="0" w:color="auto"/>
      </w:divBdr>
    </w:div>
    <w:div w:id="1331566361">
      <w:bodyDiv w:val="1"/>
      <w:marLeft w:val="0"/>
      <w:marRight w:val="0"/>
      <w:marTop w:val="0"/>
      <w:marBottom w:val="0"/>
      <w:divBdr>
        <w:top w:val="none" w:sz="0" w:space="0" w:color="auto"/>
        <w:left w:val="none" w:sz="0" w:space="0" w:color="auto"/>
        <w:bottom w:val="none" w:sz="0" w:space="0" w:color="auto"/>
        <w:right w:val="none" w:sz="0" w:space="0" w:color="auto"/>
      </w:divBdr>
    </w:div>
    <w:div w:id="1333601943">
      <w:bodyDiv w:val="1"/>
      <w:marLeft w:val="0"/>
      <w:marRight w:val="0"/>
      <w:marTop w:val="0"/>
      <w:marBottom w:val="0"/>
      <w:divBdr>
        <w:top w:val="none" w:sz="0" w:space="0" w:color="auto"/>
        <w:left w:val="none" w:sz="0" w:space="0" w:color="auto"/>
        <w:bottom w:val="none" w:sz="0" w:space="0" w:color="auto"/>
        <w:right w:val="none" w:sz="0" w:space="0" w:color="auto"/>
      </w:divBdr>
    </w:div>
    <w:div w:id="1333874093">
      <w:bodyDiv w:val="1"/>
      <w:marLeft w:val="0"/>
      <w:marRight w:val="0"/>
      <w:marTop w:val="0"/>
      <w:marBottom w:val="0"/>
      <w:divBdr>
        <w:top w:val="none" w:sz="0" w:space="0" w:color="auto"/>
        <w:left w:val="none" w:sz="0" w:space="0" w:color="auto"/>
        <w:bottom w:val="none" w:sz="0" w:space="0" w:color="auto"/>
        <w:right w:val="none" w:sz="0" w:space="0" w:color="auto"/>
      </w:divBdr>
    </w:div>
    <w:div w:id="1343628400">
      <w:bodyDiv w:val="1"/>
      <w:marLeft w:val="0"/>
      <w:marRight w:val="0"/>
      <w:marTop w:val="0"/>
      <w:marBottom w:val="0"/>
      <w:divBdr>
        <w:top w:val="none" w:sz="0" w:space="0" w:color="auto"/>
        <w:left w:val="none" w:sz="0" w:space="0" w:color="auto"/>
        <w:bottom w:val="none" w:sz="0" w:space="0" w:color="auto"/>
        <w:right w:val="none" w:sz="0" w:space="0" w:color="auto"/>
      </w:divBdr>
    </w:div>
    <w:div w:id="1345398138">
      <w:bodyDiv w:val="1"/>
      <w:marLeft w:val="0"/>
      <w:marRight w:val="0"/>
      <w:marTop w:val="0"/>
      <w:marBottom w:val="0"/>
      <w:divBdr>
        <w:top w:val="none" w:sz="0" w:space="0" w:color="auto"/>
        <w:left w:val="none" w:sz="0" w:space="0" w:color="auto"/>
        <w:bottom w:val="none" w:sz="0" w:space="0" w:color="auto"/>
        <w:right w:val="none" w:sz="0" w:space="0" w:color="auto"/>
      </w:divBdr>
    </w:div>
    <w:div w:id="1356540081">
      <w:bodyDiv w:val="1"/>
      <w:marLeft w:val="0"/>
      <w:marRight w:val="0"/>
      <w:marTop w:val="0"/>
      <w:marBottom w:val="0"/>
      <w:divBdr>
        <w:top w:val="none" w:sz="0" w:space="0" w:color="auto"/>
        <w:left w:val="none" w:sz="0" w:space="0" w:color="auto"/>
        <w:bottom w:val="none" w:sz="0" w:space="0" w:color="auto"/>
        <w:right w:val="none" w:sz="0" w:space="0" w:color="auto"/>
      </w:divBdr>
    </w:div>
    <w:div w:id="1356613663">
      <w:bodyDiv w:val="1"/>
      <w:marLeft w:val="0"/>
      <w:marRight w:val="0"/>
      <w:marTop w:val="0"/>
      <w:marBottom w:val="0"/>
      <w:divBdr>
        <w:top w:val="none" w:sz="0" w:space="0" w:color="auto"/>
        <w:left w:val="none" w:sz="0" w:space="0" w:color="auto"/>
        <w:bottom w:val="none" w:sz="0" w:space="0" w:color="auto"/>
        <w:right w:val="none" w:sz="0" w:space="0" w:color="auto"/>
      </w:divBdr>
    </w:div>
    <w:div w:id="1365519653">
      <w:bodyDiv w:val="1"/>
      <w:marLeft w:val="0"/>
      <w:marRight w:val="0"/>
      <w:marTop w:val="0"/>
      <w:marBottom w:val="0"/>
      <w:divBdr>
        <w:top w:val="none" w:sz="0" w:space="0" w:color="auto"/>
        <w:left w:val="none" w:sz="0" w:space="0" w:color="auto"/>
        <w:bottom w:val="none" w:sz="0" w:space="0" w:color="auto"/>
        <w:right w:val="none" w:sz="0" w:space="0" w:color="auto"/>
      </w:divBdr>
    </w:div>
    <w:div w:id="1370378244">
      <w:bodyDiv w:val="1"/>
      <w:marLeft w:val="0"/>
      <w:marRight w:val="0"/>
      <w:marTop w:val="0"/>
      <w:marBottom w:val="0"/>
      <w:divBdr>
        <w:top w:val="none" w:sz="0" w:space="0" w:color="auto"/>
        <w:left w:val="none" w:sz="0" w:space="0" w:color="auto"/>
        <w:bottom w:val="none" w:sz="0" w:space="0" w:color="auto"/>
        <w:right w:val="none" w:sz="0" w:space="0" w:color="auto"/>
      </w:divBdr>
    </w:div>
    <w:div w:id="1380058448">
      <w:bodyDiv w:val="1"/>
      <w:marLeft w:val="0"/>
      <w:marRight w:val="0"/>
      <w:marTop w:val="0"/>
      <w:marBottom w:val="0"/>
      <w:divBdr>
        <w:top w:val="none" w:sz="0" w:space="0" w:color="auto"/>
        <w:left w:val="none" w:sz="0" w:space="0" w:color="auto"/>
        <w:bottom w:val="none" w:sz="0" w:space="0" w:color="auto"/>
        <w:right w:val="none" w:sz="0" w:space="0" w:color="auto"/>
      </w:divBdr>
    </w:div>
    <w:div w:id="1383169285">
      <w:bodyDiv w:val="1"/>
      <w:marLeft w:val="0"/>
      <w:marRight w:val="0"/>
      <w:marTop w:val="0"/>
      <w:marBottom w:val="0"/>
      <w:divBdr>
        <w:top w:val="none" w:sz="0" w:space="0" w:color="auto"/>
        <w:left w:val="none" w:sz="0" w:space="0" w:color="auto"/>
        <w:bottom w:val="none" w:sz="0" w:space="0" w:color="auto"/>
        <w:right w:val="none" w:sz="0" w:space="0" w:color="auto"/>
      </w:divBdr>
    </w:div>
    <w:div w:id="1384869284">
      <w:bodyDiv w:val="1"/>
      <w:marLeft w:val="0"/>
      <w:marRight w:val="0"/>
      <w:marTop w:val="0"/>
      <w:marBottom w:val="0"/>
      <w:divBdr>
        <w:top w:val="none" w:sz="0" w:space="0" w:color="auto"/>
        <w:left w:val="none" w:sz="0" w:space="0" w:color="auto"/>
        <w:bottom w:val="none" w:sz="0" w:space="0" w:color="auto"/>
        <w:right w:val="none" w:sz="0" w:space="0" w:color="auto"/>
      </w:divBdr>
    </w:div>
    <w:div w:id="1399287249">
      <w:bodyDiv w:val="1"/>
      <w:marLeft w:val="0"/>
      <w:marRight w:val="0"/>
      <w:marTop w:val="0"/>
      <w:marBottom w:val="0"/>
      <w:divBdr>
        <w:top w:val="none" w:sz="0" w:space="0" w:color="auto"/>
        <w:left w:val="none" w:sz="0" w:space="0" w:color="auto"/>
        <w:bottom w:val="none" w:sz="0" w:space="0" w:color="auto"/>
        <w:right w:val="none" w:sz="0" w:space="0" w:color="auto"/>
      </w:divBdr>
    </w:div>
    <w:div w:id="1401102141">
      <w:bodyDiv w:val="1"/>
      <w:marLeft w:val="0"/>
      <w:marRight w:val="0"/>
      <w:marTop w:val="0"/>
      <w:marBottom w:val="0"/>
      <w:divBdr>
        <w:top w:val="none" w:sz="0" w:space="0" w:color="auto"/>
        <w:left w:val="none" w:sz="0" w:space="0" w:color="auto"/>
        <w:bottom w:val="none" w:sz="0" w:space="0" w:color="auto"/>
        <w:right w:val="none" w:sz="0" w:space="0" w:color="auto"/>
      </w:divBdr>
    </w:div>
    <w:div w:id="1402630262">
      <w:bodyDiv w:val="1"/>
      <w:marLeft w:val="0"/>
      <w:marRight w:val="0"/>
      <w:marTop w:val="0"/>
      <w:marBottom w:val="0"/>
      <w:divBdr>
        <w:top w:val="none" w:sz="0" w:space="0" w:color="auto"/>
        <w:left w:val="none" w:sz="0" w:space="0" w:color="auto"/>
        <w:bottom w:val="none" w:sz="0" w:space="0" w:color="auto"/>
        <w:right w:val="none" w:sz="0" w:space="0" w:color="auto"/>
      </w:divBdr>
    </w:div>
    <w:div w:id="1407728307">
      <w:bodyDiv w:val="1"/>
      <w:marLeft w:val="0"/>
      <w:marRight w:val="0"/>
      <w:marTop w:val="0"/>
      <w:marBottom w:val="0"/>
      <w:divBdr>
        <w:top w:val="none" w:sz="0" w:space="0" w:color="auto"/>
        <w:left w:val="none" w:sz="0" w:space="0" w:color="auto"/>
        <w:bottom w:val="none" w:sz="0" w:space="0" w:color="auto"/>
        <w:right w:val="none" w:sz="0" w:space="0" w:color="auto"/>
      </w:divBdr>
    </w:div>
    <w:div w:id="1410036282">
      <w:bodyDiv w:val="1"/>
      <w:marLeft w:val="0"/>
      <w:marRight w:val="0"/>
      <w:marTop w:val="0"/>
      <w:marBottom w:val="0"/>
      <w:divBdr>
        <w:top w:val="none" w:sz="0" w:space="0" w:color="auto"/>
        <w:left w:val="none" w:sz="0" w:space="0" w:color="auto"/>
        <w:bottom w:val="none" w:sz="0" w:space="0" w:color="auto"/>
        <w:right w:val="none" w:sz="0" w:space="0" w:color="auto"/>
      </w:divBdr>
    </w:div>
    <w:div w:id="1410537869">
      <w:bodyDiv w:val="1"/>
      <w:marLeft w:val="0"/>
      <w:marRight w:val="0"/>
      <w:marTop w:val="0"/>
      <w:marBottom w:val="0"/>
      <w:divBdr>
        <w:top w:val="none" w:sz="0" w:space="0" w:color="auto"/>
        <w:left w:val="none" w:sz="0" w:space="0" w:color="auto"/>
        <w:bottom w:val="none" w:sz="0" w:space="0" w:color="auto"/>
        <w:right w:val="none" w:sz="0" w:space="0" w:color="auto"/>
      </w:divBdr>
    </w:div>
    <w:div w:id="1410735409">
      <w:bodyDiv w:val="1"/>
      <w:marLeft w:val="0"/>
      <w:marRight w:val="0"/>
      <w:marTop w:val="0"/>
      <w:marBottom w:val="0"/>
      <w:divBdr>
        <w:top w:val="none" w:sz="0" w:space="0" w:color="auto"/>
        <w:left w:val="none" w:sz="0" w:space="0" w:color="auto"/>
        <w:bottom w:val="none" w:sz="0" w:space="0" w:color="auto"/>
        <w:right w:val="none" w:sz="0" w:space="0" w:color="auto"/>
      </w:divBdr>
    </w:div>
    <w:div w:id="1411461620">
      <w:bodyDiv w:val="1"/>
      <w:marLeft w:val="0"/>
      <w:marRight w:val="0"/>
      <w:marTop w:val="0"/>
      <w:marBottom w:val="0"/>
      <w:divBdr>
        <w:top w:val="none" w:sz="0" w:space="0" w:color="auto"/>
        <w:left w:val="none" w:sz="0" w:space="0" w:color="auto"/>
        <w:bottom w:val="none" w:sz="0" w:space="0" w:color="auto"/>
        <w:right w:val="none" w:sz="0" w:space="0" w:color="auto"/>
      </w:divBdr>
    </w:div>
    <w:div w:id="1420907504">
      <w:bodyDiv w:val="1"/>
      <w:marLeft w:val="0"/>
      <w:marRight w:val="0"/>
      <w:marTop w:val="0"/>
      <w:marBottom w:val="0"/>
      <w:divBdr>
        <w:top w:val="none" w:sz="0" w:space="0" w:color="auto"/>
        <w:left w:val="none" w:sz="0" w:space="0" w:color="auto"/>
        <w:bottom w:val="none" w:sz="0" w:space="0" w:color="auto"/>
        <w:right w:val="none" w:sz="0" w:space="0" w:color="auto"/>
      </w:divBdr>
    </w:div>
    <w:div w:id="1421633505">
      <w:bodyDiv w:val="1"/>
      <w:marLeft w:val="0"/>
      <w:marRight w:val="0"/>
      <w:marTop w:val="0"/>
      <w:marBottom w:val="0"/>
      <w:divBdr>
        <w:top w:val="none" w:sz="0" w:space="0" w:color="auto"/>
        <w:left w:val="none" w:sz="0" w:space="0" w:color="auto"/>
        <w:bottom w:val="none" w:sz="0" w:space="0" w:color="auto"/>
        <w:right w:val="none" w:sz="0" w:space="0" w:color="auto"/>
      </w:divBdr>
    </w:div>
    <w:div w:id="1423069353">
      <w:bodyDiv w:val="1"/>
      <w:marLeft w:val="0"/>
      <w:marRight w:val="0"/>
      <w:marTop w:val="0"/>
      <w:marBottom w:val="0"/>
      <w:divBdr>
        <w:top w:val="none" w:sz="0" w:space="0" w:color="auto"/>
        <w:left w:val="none" w:sz="0" w:space="0" w:color="auto"/>
        <w:bottom w:val="none" w:sz="0" w:space="0" w:color="auto"/>
        <w:right w:val="none" w:sz="0" w:space="0" w:color="auto"/>
      </w:divBdr>
    </w:div>
    <w:div w:id="1424837733">
      <w:bodyDiv w:val="1"/>
      <w:marLeft w:val="0"/>
      <w:marRight w:val="0"/>
      <w:marTop w:val="0"/>
      <w:marBottom w:val="0"/>
      <w:divBdr>
        <w:top w:val="none" w:sz="0" w:space="0" w:color="auto"/>
        <w:left w:val="none" w:sz="0" w:space="0" w:color="auto"/>
        <w:bottom w:val="none" w:sz="0" w:space="0" w:color="auto"/>
        <w:right w:val="none" w:sz="0" w:space="0" w:color="auto"/>
      </w:divBdr>
    </w:div>
    <w:div w:id="1426656780">
      <w:bodyDiv w:val="1"/>
      <w:marLeft w:val="0"/>
      <w:marRight w:val="0"/>
      <w:marTop w:val="0"/>
      <w:marBottom w:val="0"/>
      <w:divBdr>
        <w:top w:val="none" w:sz="0" w:space="0" w:color="auto"/>
        <w:left w:val="none" w:sz="0" w:space="0" w:color="auto"/>
        <w:bottom w:val="none" w:sz="0" w:space="0" w:color="auto"/>
        <w:right w:val="none" w:sz="0" w:space="0" w:color="auto"/>
      </w:divBdr>
    </w:div>
    <w:div w:id="1429933214">
      <w:bodyDiv w:val="1"/>
      <w:marLeft w:val="0"/>
      <w:marRight w:val="0"/>
      <w:marTop w:val="0"/>
      <w:marBottom w:val="0"/>
      <w:divBdr>
        <w:top w:val="none" w:sz="0" w:space="0" w:color="auto"/>
        <w:left w:val="none" w:sz="0" w:space="0" w:color="auto"/>
        <w:bottom w:val="none" w:sz="0" w:space="0" w:color="auto"/>
        <w:right w:val="none" w:sz="0" w:space="0" w:color="auto"/>
      </w:divBdr>
    </w:div>
    <w:div w:id="1434979107">
      <w:bodyDiv w:val="1"/>
      <w:marLeft w:val="0"/>
      <w:marRight w:val="0"/>
      <w:marTop w:val="0"/>
      <w:marBottom w:val="0"/>
      <w:divBdr>
        <w:top w:val="none" w:sz="0" w:space="0" w:color="auto"/>
        <w:left w:val="none" w:sz="0" w:space="0" w:color="auto"/>
        <w:bottom w:val="none" w:sz="0" w:space="0" w:color="auto"/>
        <w:right w:val="none" w:sz="0" w:space="0" w:color="auto"/>
      </w:divBdr>
    </w:div>
    <w:div w:id="1435663758">
      <w:bodyDiv w:val="1"/>
      <w:marLeft w:val="0"/>
      <w:marRight w:val="0"/>
      <w:marTop w:val="0"/>
      <w:marBottom w:val="0"/>
      <w:divBdr>
        <w:top w:val="none" w:sz="0" w:space="0" w:color="auto"/>
        <w:left w:val="none" w:sz="0" w:space="0" w:color="auto"/>
        <w:bottom w:val="none" w:sz="0" w:space="0" w:color="auto"/>
        <w:right w:val="none" w:sz="0" w:space="0" w:color="auto"/>
      </w:divBdr>
    </w:div>
    <w:div w:id="1445616191">
      <w:bodyDiv w:val="1"/>
      <w:marLeft w:val="0"/>
      <w:marRight w:val="0"/>
      <w:marTop w:val="0"/>
      <w:marBottom w:val="0"/>
      <w:divBdr>
        <w:top w:val="none" w:sz="0" w:space="0" w:color="auto"/>
        <w:left w:val="none" w:sz="0" w:space="0" w:color="auto"/>
        <w:bottom w:val="none" w:sz="0" w:space="0" w:color="auto"/>
        <w:right w:val="none" w:sz="0" w:space="0" w:color="auto"/>
      </w:divBdr>
    </w:div>
    <w:div w:id="1452435834">
      <w:bodyDiv w:val="1"/>
      <w:marLeft w:val="0"/>
      <w:marRight w:val="0"/>
      <w:marTop w:val="0"/>
      <w:marBottom w:val="0"/>
      <w:divBdr>
        <w:top w:val="none" w:sz="0" w:space="0" w:color="auto"/>
        <w:left w:val="none" w:sz="0" w:space="0" w:color="auto"/>
        <w:bottom w:val="none" w:sz="0" w:space="0" w:color="auto"/>
        <w:right w:val="none" w:sz="0" w:space="0" w:color="auto"/>
      </w:divBdr>
    </w:div>
    <w:div w:id="1453986555">
      <w:bodyDiv w:val="1"/>
      <w:marLeft w:val="0"/>
      <w:marRight w:val="0"/>
      <w:marTop w:val="0"/>
      <w:marBottom w:val="0"/>
      <w:divBdr>
        <w:top w:val="none" w:sz="0" w:space="0" w:color="auto"/>
        <w:left w:val="none" w:sz="0" w:space="0" w:color="auto"/>
        <w:bottom w:val="none" w:sz="0" w:space="0" w:color="auto"/>
        <w:right w:val="none" w:sz="0" w:space="0" w:color="auto"/>
      </w:divBdr>
    </w:div>
    <w:div w:id="1457794056">
      <w:bodyDiv w:val="1"/>
      <w:marLeft w:val="0"/>
      <w:marRight w:val="0"/>
      <w:marTop w:val="0"/>
      <w:marBottom w:val="0"/>
      <w:divBdr>
        <w:top w:val="none" w:sz="0" w:space="0" w:color="auto"/>
        <w:left w:val="none" w:sz="0" w:space="0" w:color="auto"/>
        <w:bottom w:val="none" w:sz="0" w:space="0" w:color="auto"/>
        <w:right w:val="none" w:sz="0" w:space="0" w:color="auto"/>
      </w:divBdr>
    </w:div>
    <w:div w:id="1471050303">
      <w:bodyDiv w:val="1"/>
      <w:marLeft w:val="0"/>
      <w:marRight w:val="0"/>
      <w:marTop w:val="0"/>
      <w:marBottom w:val="0"/>
      <w:divBdr>
        <w:top w:val="none" w:sz="0" w:space="0" w:color="auto"/>
        <w:left w:val="none" w:sz="0" w:space="0" w:color="auto"/>
        <w:bottom w:val="none" w:sz="0" w:space="0" w:color="auto"/>
        <w:right w:val="none" w:sz="0" w:space="0" w:color="auto"/>
      </w:divBdr>
    </w:div>
    <w:div w:id="1484083650">
      <w:bodyDiv w:val="1"/>
      <w:marLeft w:val="0"/>
      <w:marRight w:val="0"/>
      <w:marTop w:val="0"/>
      <w:marBottom w:val="0"/>
      <w:divBdr>
        <w:top w:val="none" w:sz="0" w:space="0" w:color="auto"/>
        <w:left w:val="none" w:sz="0" w:space="0" w:color="auto"/>
        <w:bottom w:val="none" w:sz="0" w:space="0" w:color="auto"/>
        <w:right w:val="none" w:sz="0" w:space="0" w:color="auto"/>
      </w:divBdr>
    </w:div>
    <w:div w:id="1487475609">
      <w:bodyDiv w:val="1"/>
      <w:marLeft w:val="0"/>
      <w:marRight w:val="0"/>
      <w:marTop w:val="0"/>
      <w:marBottom w:val="0"/>
      <w:divBdr>
        <w:top w:val="none" w:sz="0" w:space="0" w:color="auto"/>
        <w:left w:val="none" w:sz="0" w:space="0" w:color="auto"/>
        <w:bottom w:val="none" w:sz="0" w:space="0" w:color="auto"/>
        <w:right w:val="none" w:sz="0" w:space="0" w:color="auto"/>
      </w:divBdr>
    </w:div>
    <w:div w:id="1490294140">
      <w:bodyDiv w:val="1"/>
      <w:marLeft w:val="0"/>
      <w:marRight w:val="0"/>
      <w:marTop w:val="0"/>
      <w:marBottom w:val="0"/>
      <w:divBdr>
        <w:top w:val="none" w:sz="0" w:space="0" w:color="auto"/>
        <w:left w:val="none" w:sz="0" w:space="0" w:color="auto"/>
        <w:bottom w:val="none" w:sz="0" w:space="0" w:color="auto"/>
        <w:right w:val="none" w:sz="0" w:space="0" w:color="auto"/>
      </w:divBdr>
    </w:div>
    <w:div w:id="1499805659">
      <w:bodyDiv w:val="1"/>
      <w:marLeft w:val="0"/>
      <w:marRight w:val="0"/>
      <w:marTop w:val="0"/>
      <w:marBottom w:val="0"/>
      <w:divBdr>
        <w:top w:val="none" w:sz="0" w:space="0" w:color="auto"/>
        <w:left w:val="none" w:sz="0" w:space="0" w:color="auto"/>
        <w:bottom w:val="none" w:sz="0" w:space="0" w:color="auto"/>
        <w:right w:val="none" w:sz="0" w:space="0" w:color="auto"/>
      </w:divBdr>
    </w:div>
    <w:div w:id="1507593384">
      <w:bodyDiv w:val="1"/>
      <w:marLeft w:val="0"/>
      <w:marRight w:val="0"/>
      <w:marTop w:val="0"/>
      <w:marBottom w:val="0"/>
      <w:divBdr>
        <w:top w:val="none" w:sz="0" w:space="0" w:color="auto"/>
        <w:left w:val="none" w:sz="0" w:space="0" w:color="auto"/>
        <w:bottom w:val="none" w:sz="0" w:space="0" w:color="auto"/>
        <w:right w:val="none" w:sz="0" w:space="0" w:color="auto"/>
      </w:divBdr>
    </w:div>
    <w:div w:id="1511332929">
      <w:bodyDiv w:val="1"/>
      <w:marLeft w:val="0"/>
      <w:marRight w:val="0"/>
      <w:marTop w:val="0"/>
      <w:marBottom w:val="0"/>
      <w:divBdr>
        <w:top w:val="none" w:sz="0" w:space="0" w:color="auto"/>
        <w:left w:val="none" w:sz="0" w:space="0" w:color="auto"/>
        <w:bottom w:val="none" w:sz="0" w:space="0" w:color="auto"/>
        <w:right w:val="none" w:sz="0" w:space="0" w:color="auto"/>
      </w:divBdr>
    </w:div>
    <w:div w:id="1519733530">
      <w:bodyDiv w:val="1"/>
      <w:marLeft w:val="0"/>
      <w:marRight w:val="0"/>
      <w:marTop w:val="0"/>
      <w:marBottom w:val="0"/>
      <w:divBdr>
        <w:top w:val="none" w:sz="0" w:space="0" w:color="auto"/>
        <w:left w:val="none" w:sz="0" w:space="0" w:color="auto"/>
        <w:bottom w:val="none" w:sz="0" w:space="0" w:color="auto"/>
        <w:right w:val="none" w:sz="0" w:space="0" w:color="auto"/>
      </w:divBdr>
    </w:div>
    <w:div w:id="1532452009">
      <w:bodyDiv w:val="1"/>
      <w:marLeft w:val="0"/>
      <w:marRight w:val="0"/>
      <w:marTop w:val="0"/>
      <w:marBottom w:val="0"/>
      <w:divBdr>
        <w:top w:val="none" w:sz="0" w:space="0" w:color="auto"/>
        <w:left w:val="none" w:sz="0" w:space="0" w:color="auto"/>
        <w:bottom w:val="none" w:sz="0" w:space="0" w:color="auto"/>
        <w:right w:val="none" w:sz="0" w:space="0" w:color="auto"/>
      </w:divBdr>
    </w:div>
    <w:div w:id="1533036912">
      <w:bodyDiv w:val="1"/>
      <w:marLeft w:val="0"/>
      <w:marRight w:val="0"/>
      <w:marTop w:val="0"/>
      <w:marBottom w:val="0"/>
      <w:divBdr>
        <w:top w:val="none" w:sz="0" w:space="0" w:color="auto"/>
        <w:left w:val="none" w:sz="0" w:space="0" w:color="auto"/>
        <w:bottom w:val="none" w:sz="0" w:space="0" w:color="auto"/>
        <w:right w:val="none" w:sz="0" w:space="0" w:color="auto"/>
      </w:divBdr>
    </w:div>
    <w:div w:id="1537305461">
      <w:bodyDiv w:val="1"/>
      <w:marLeft w:val="0"/>
      <w:marRight w:val="0"/>
      <w:marTop w:val="0"/>
      <w:marBottom w:val="0"/>
      <w:divBdr>
        <w:top w:val="none" w:sz="0" w:space="0" w:color="auto"/>
        <w:left w:val="none" w:sz="0" w:space="0" w:color="auto"/>
        <w:bottom w:val="none" w:sz="0" w:space="0" w:color="auto"/>
        <w:right w:val="none" w:sz="0" w:space="0" w:color="auto"/>
      </w:divBdr>
    </w:div>
    <w:div w:id="1539120486">
      <w:bodyDiv w:val="1"/>
      <w:marLeft w:val="0"/>
      <w:marRight w:val="0"/>
      <w:marTop w:val="0"/>
      <w:marBottom w:val="0"/>
      <w:divBdr>
        <w:top w:val="none" w:sz="0" w:space="0" w:color="auto"/>
        <w:left w:val="none" w:sz="0" w:space="0" w:color="auto"/>
        <w:bottom w:val="none" w:sz="0" w:space="0" w:color="auto"/>
        <w:right w:val="none" w:sz="0" w:space="0" w:color="auto"/>
      </w:divBdr>
    </w:div>
    <w:div w:id="1540121972">
      <w:bodyDiv w:val="1"/>
      <w:marLeft w:val="0"/>
      <w:marRight w:val="0"/>
      <w:marTop w:val="0"/>
      <w:marBottom w:val="0"/>
      <w:divBdr>
        <w:top w:val="none" w:sz="0" w:space="0" w:color="auto"/>
        <w:left w:val="none" w:sz="0" w:space="0" w:color="auto"/>
        <w:bottom w:val="none" w:sz="0" w:space="0" w:color="auto"/>
        <w:right w:val="none" w:sz="0" w:space="0" w:color="auto"/>
      </w:divBdr>
    </w:div>
    <w:div w:id="1540387256">
      <w:bodyDiv w:val="1"/>
      <w:marLeft w:val="0"/>
      <w:marRight w:val="0"/>
      <w:marTop w:val="0"/>
      <w:marBottom w:val="0"/>
      <w:divBdr>
        <w:top w:val="none" w:sz="0" w:space="0" w:color="auto"/>
        <w:left w:val="none" w:sz="0" w:space="0" w:color="auto"/>
        <w:bottom w:val="none" w:sz="0" w:space="0" w:color="auto"/>
        <w:right w:val="none" w:sz="0" w:space="0" w:color="auto"/>
      </w:divBdr>
    </w:div>
    <w:div w:id="1540632754">
      <w:bodyDiv w:val="1"/>
      <w:marLeft w:val="0"/>
      <w:marRight w:val="0"/>
      <w:marTop w:val="0"/>
      <w:marBottom w:val="0"/>
      <w:divBdr>
        <w:top w:val="none" w:sz="0" w:space="0" w:color="auto"/>
        <w:left w:val="none" w:sz="0" w:space="0" w:color="auto"/>
        <w:bottom w:val="none" w:sz="0" w:space="0" w:color="auto"/>
        <w:right w:val="none" w:sz="0" w:space="0" w:color="auto"/>
      </w:divBdr>
    </w:div>
    <w:div w:id="1544171086">
      <w:bodyDiv w:val="1"/>
      <w:marLeft w:val="0"/>
      <w:marRight w:val="0"/>
      <w:marTop w:val="0"/>
      <w:marBottom w:val="0"/>
      <w:divBdr>
        <w:top w:val="none" w:sz="0" w:space="0" w:color="auto"/>
        <w:left w:val="none" w:sz="0" w:space="0" w:color="auto"/>
        <w:bottom w:val="none" w:sz="0" w:space="0" w:color="auto"/>
        <w:right w:val="none" w:sz="0" w:space="0" w:color="auto"/>
      </w:divBdr>
    </w:div>
    <w:div w:id="1544175508">
      <w:bodyDiv w:val="1"/>
      <w:marLeft w:val="0"/>
      <w:marRight w:val="0"/>
      <w:marTop w:val="0"/>
      <w:marBottom w:val="0"/>
      <w:divBdr>
        <w:top w:val="none" w:sz="0" w:space="0" w:color="auto"/>
        <w:left w:val="none" w:sz="0" w:space="0" w:color="auto"/>
        <w:bottom w:val="none" w:sz="0" w:space="0" w:color="auto"/>
        <w:right w:val="none" w:sz="0" w:space="0" w:color="auto"/>
      </w:divBdr>
    </w:div>
    <w:div w:id="1545940672">
      <w:bodyDiv w:val="1"/>
      <w:marLeft w:val="0"/>
      <w:marRight w:val="0"/>
      <w:marTop w:val="0"/>
      <w:marBottom w:val="0"/>
      <w:divBdr>
        <w:top w:val="none" w:sz="0" w:space="0" w:color="auto"/>
        <w:left w:val="none" w:sz="0" w:space="0" w:color="auto"/>
        <w:bottom w:val="none" w:sz="0" w:space="0" w:color="auto"/>
        <w:right w:val="none" w:sz="0" w:space="0" w:color="auto"/>
      </w:divBdr>
    </w:div>
    <w:div w:id="1555316446">
      <w:bodyDiv w:val="1"/>
      <w:marLeft w:val="0"/>
      <w:marRight w:val="0"/>
      <w:marTop w:val="0"/>
      <w:marBottom w:val="0"/>
      <w:divBdr>
        <w:top w:val="none" w:sz="0" w:space="0" w:color="auto"/>
        <w:left w:val="none" w:sz="0" w:space="0" w:color="auto"/>
        <w:bottom w:val="none" w:sz="0" w:space="0" w:color="auto"/>
        <w:right w:val="none" w:sz="0" w:space="0" w:color="auto"/>
      </w:divBdr>
    </w:div>
    <w:div w:id="1558853864">
      <w:bodyDiv w:val="1"/>
      <w:marLeft w:val="0"/>
      <w:marRight w:val="0"/>
      <w:marTop w:val="0"/>
      <w:marBottom w:val="0"/>
      <w:divBdr>
        <w:top w:val="none" w:sz="0" w:space="0" w:color="auto"/>
        <w:left w:val="none" w:sz="0" w:space="0" w:color="auto"/>
        <w:bottom w:val="none" w:sz="0" w:space="0" w:color="auto"/>
        <w:right w:val="none" w:sz="0" w:space="0" w:color="auto"/>
      </w:divBdr>
    </w:div>
    <w:div w:id="1568690593">
      <w:bodyDiv w:val="1"/>
      <w:marLeft w:val="0"/>
      <w:marRight w:val="0"/>
      <w:marTop w:val="0"/>
      <w:marBottom w:val="0"/>
      <w:divBdr>
        <w:top w:val="none" w:sz="0" w:space="0" w:color="auto"/>
        <w:left w:val="none" w:sz="0" w:space="0" w:color="auto"/>
        <w:bottom w:val="none" w:sz="0" w:space="0" w:color="auto"/>
        <w:right w:val="none" w:sz="0" w:space="0" w:color="auto"/>
      </w:divBdr>
    </w:div>
    <w:div w:id="1569732536">
      <w:bodyDiv w:val="1"/>
      <w:marLeft w:val="0"/>
      <w:marRight w:val="0"/>
      <w:marTop w:val="0"/>
      <w:marBottom w:val="0"/>
      <w:divBdr>
        <w:top w:val="none" w:sz="0" w:space="0" w:color="auto"/>
        <w:left w:val="none" w:sz="0" w:space="0" w:color="auto"/>
        <w:bottom w:val="none" w:sz="0" w:space="0" w:color="auto"/>
        <w:right w:val="none" w:sz="0" w:space="0" w:color="auto"/>
      </w:divBdr>
    </w:div>
    <w:div w:id="1576472275">
      <w:bodyDiv w:val="1"/>
      <w:marLeft w:val="0"/>
      <w:marRight w:val="0"/>
      <w:marTop w:val="0"/>
      <w:marBottom w:val="0"/>
      <w:divBdr>
        <w:top w:val="none" w:sz="0" w:space="0" w:color="auto"/>
        <w:left w:val="none" w:sz="0" w:space="0" w:color="auto"/>
        <w:bottom w:val="none" w:sz="0" w:space="0" w:color="auto"/>
        <w:right w:val="none" w:sz="0" w:space="0" w:color="auto"/>
      </w:divBdr>
    </w:div>
    <w:div w:id="1577938624">
      <w:bodyDiv w:val="1"/>
      <w:marLeft w:val="0"/>
      <w:marRight w:val="0"/>
      <w:marTop w:val="0"/>
      <w:marBottom w:val="0"/>
      <w:divBdr>
        <w:top w:val="none" w:sz="0" w:space="0" w:color="auto"/>
        <w:left w:val="none" w:sz="0" w:space="0" w:color="auto"/>
        <w:bottom w:val="none" w:sz="0" w:space="0" w:color="auto"/>
        <w:right w:val="none" w:sz="0" w:space="0" w:color="auto"/>
      </w:divBdr>
    </w:div>
    <w:div w:id="1581406185">
      <w:bodyDiv w:val="1"/>
      <w:marLeft w:val="0"/>
      <w:marRight w:val="0"/>
      <w:marTop w:val="0"/>
      <w:marBottom w:val="0"/>
      <w:divBdr>
        <w:top w:val="none" w:sz="0" w:space="0" w:color="auto"/>
        <w:left w:val="none" w:sz="0" w:space="0" w:color="auto"/>
        <w:bottom w:val="none" w:sz="0" w:space="0" w:color="auto"/>
        <w:right w:val="none" w:sz="0" w:space="0" w:color="auto"/>
      </w:divBdr>
    </w:div>
    <w:div w:id="1587496281">
      <w:bodyDiv w:val="1"/>
      <w:marLeft w:val="0"/>
      <w:marRight w:val="0"/>
      <w:marTop w:val="0"/>
      <w:marBottom w:val="0"/>
      <w:divBdr>
        <w:top w:val="none" w:sz="0" w:space="0" w:color="auto"/>
        <w:left w:val="none" w:sz="0" w:space="0" w:color="auto"/>
        <w:bottom w:val="none" w:sz="0" w:space="0" w:color="auto"/>
        <w:right w:val="none" w:sz="0" w:space="0" w:color="auto"/>
      </w:divBdr>
    </w:div>
    <w:div w:id="1590893523">
      <w:bodyDiv w:val="1"/>
      <w:marLeft w:val="0"/>
      <w:marRight w:val="0"/>
      <w:marTop w:val="0"/>
      <w:marBottom w:val="0"/>
      <w:divBdr>
        <w:top w:val="none" w:sz="0" w:space="0" w:color="auto"/>
        <w:left w:val="none" w:sz="0" w:space="0" w:color="auto"/>
        <w:bottom w:val="none" w:sz="0" w:space="0" w:color="auto"/>
        <w:right w:val="none" w:sz="0" w:space="0" w:color="auto"/>
      </w:divBdr>
    </w:div>
    <w:div w:id="1592271856">
      <w:bodyDiv w:val="1"/>
      <w:marLeft w:val="0"/>
      <w:marRight w:val="0"/>
      <w:marTop w:val="0"/>
      <w:marBottom w:val="0"/>
      <w:divBdr>
        <w:top w:val="none" w:sz="0" w:space="0" w:color="auto"/>
        <w:left w:val="none" w:sz="0" w:space="0" w:color="auto"/>
        <w:bottom w:val="none" w:sz="0" w:space="0" w:color="auto"/>
        <w:right w:val="none" w:sz="0" w:space="0" w:color="auto"/>
      </w:divBdr>
    </w:div>
    <w:div w:id="1594320148">
      <w:bodyDiv w:val="1"/>
      <w:marLeft w:val="0"/>
      <w:marRight w:val="0"/>
      <w:marTop w:val="0"/>
      <w:marBottom w:val="0"/>
      <w:divBdr>
        <w:top w:val="none" w:sz="0" w:space="0" w:color="auto"/>
        <w:left w:val="none" w:sz="0" w:space="0" w:color="auto"/>
        <w:bottom w:val="none" w:sz="0" w:space="0" w:color="auto"/>
        <w:right w:val="none" w:sz="0" w:space="0" w:color="auto"/>
      </w:divBdr>
    </w:div>
    <w:div w:id="1595359540">
      <w:bodyDiv w:val="1"/>
      <w:marLeft w:val="0"/>
      <w:marRight w:val="0"/>
      <w:marTop w:val="0"/>
      <w:marBottom w:val="0"/>
      <w:divBdr>
        <w:top w:val="none" w:sz="0" w:space="0" w:color="auto"/>
        <w:left w:val="none" w:sz="0" w:space="0" w:color="auto"/>
        <w:bottom w:val="none" w:sz="0" w:space="0" w:color="auto"/>
        <w:right w:val="none" w:sz="0" w:space="0" w:color="auto"/>
      </w:divBdr>
    </w:div>
    <w:div w:id="1596554856">
      <w:bodyDiv w:val="1"/>
      <w:marLeft w:val="0"/>
      <w:marRight w:val="0"/>
      <w:marTop w:val="0"/>
      <w:marBottom w:val="0"/>
      <w:divBdr>
        <w:top w:val="none" w:sz="0" w:space="0" w:color="auto"/>
        <w:left w:val="none" w:sz="0" w:space="0" w:color="auto"/>
        <w:bottom w:val="none" w:sz="0" w:space="0" w:color="auto"/>
        <w:right w:val="none" w:sz="0" w:space="0" w:color="auto"/>
      </w:divBdr>
    </w:div>
    <w:div w:id="1599750296">
      <w:bodyDiv w:val="1"/>
      <w:marLeft w:val="0"/>
      <w:marRight w:val="0"/>
      <w:marTop w:val="0"/>
      <w:marBottom w:val="0"/>
      <w:divBdr>
        <w:top w:val="none" w:sz="0" w:space="0" w:color="auto"/>
        <w:left w:val="none" w:sz="0" w:space="0" w:color="auto"/>
        <w:bottom w:val="none" w:sz="0" w:space="0" w:color="auto"/>
        <w:right w:val="none" w:sz="0" w:space="0" w:color="auto"/>
      </w:divBdr>
    </w:div>
    <w:div w:id="1601336726">
      <w:bodyDiv w:val="1"/>
      <w:marLeft w:val="0"/>
      <w:marRight w:val="0"/>
      <w:marTop w:val="0"/>
      <w:marBottom w:val="0"/>
      <w:divBdr>
        <w:top w:val="none" w:sz="0" w:space="0" w:color="auto"/>
        <w:left w:val="none" w:sz="0" w:space="0" w:color="auto"/>
        <w:bottom w:val="none" w:sz="0" w:space="0" w:color="auto"/>
        <w:right w:val="none" w:sz="0" w:space="0" w:color="auto"/>
      </w:divBdr>
    </w:div>
    <w:div w:id="1603105994">
      <w:bodyDiv w:val="1"/>
      <w:marLeft w:val="0"/>
      <w:marRight w:val="0"/>
      <w:marTop w:val="0"/>
      <w:marBottom w:val="0"/>
      <w:divBdr>
        <w:top w:val="none" w:sz="0" w:space="0" w:color="auto"/>
        <w:left w:val="none" w:sz="0" w:space="0" w:color="auto"/>
        <w:bottom w:val="none" w:sz="0" w:space="0" w:color="auto"/>
        <w:right w:val="none" w:sz="0" w:space="0" w:color="auto"/>
      </w:divBdr>
    </w:div>
    <w:div w:id="1614434515">
      <w:bodyDiv w:val="1"/>
      <w:marLeft w:val="0"/>
      <w:marRight w:val="0"/>
      <w:marTop w:val="0"/>
      <w:marBottom w:val="0"/>
      <w:divBdr>
        <w:top w:val="none" w:sz="0" w:space="0" w:color="auto"/>
        <w:left w:val="none" w:sz="0" w:space="0" w:color="auto"/>
        <w:bottom w:val="none" w:sz="0" w:space="0" w:color="auto"/>
        <w:right w:val="none" w:sz="0" w:space="0" w:color="auto"/>
      </w:divBdr>
    </w:div>
    <w:div w:id="1616864572">
      <w:bodyDiv w:val="1"/>
      <w:marLeft w:val="0"/>
      <w:marRight w:val="0"/>
      <w:marTop w:val="0"/>
      <w:marBottom w:val="0"/>
      <w:divBdr>
        <w:top w:val="none" w:sz="0" w:space="0" w:color="auto"/>
        <w:left w:val="none" w:sz="0" w:space="0" w:color="auto"/>
        <w:bottom w:val="none" w:sz="0" w:space="0" w:color="auto"/>
        <w:right w:val="none" w:sz="0" w:space="0" w:color="auto"/>
      </w:divBdr>
    </w:div>
    <w:div w:id="1617366300">
      <w:bodyDiv w:val="1"/>
      <w:marLeft w:val="0"/>
      <w:marRight w:val="0"/>
      <w:marTop w:val="0"/>
      <w:marBottom w:val="0"/>
      <w:divBdr>
        <w:top w:val="none" w:sz="0" w:space="0" w:color="auto"/>
        <w:left w:val="none" w:sz="0" w:space="0" w:color="auto"/>
        <w:bottom w:val="none" w:sz="0" w:space="0" w:color="auto"/>
        <w:right w:val="none" w:sz="0" w:space="0" w:color="auto"/>
      </w:divBdr>
    </w:div>
    <w:div w:id="1622540861">
      <w:bodyDiv w:val="1"/>
      <w:marLeft w:val="0"/>
      <w:marRight w:val="0"/>
      <w:marTop w:val="0"/>
      <w:marBottom w:val="0"/>
      <w:divBdr>
        <w:top w:val="none" w:sz="0" w:space="0" w:color="auto"/>
        <w:left w:val="none" w:sz="0" w:space="0" w:color="auto"/>
        <w:bottom w:val="none" w:sz="0" w:space="0" w:color="auto"/>
        <w:right w:val="none" w:sz="0" w:space="0" w:color="auto"/>
      </w:divBdr>
    </w:div>
    <w:div w:id="1623071098">
      <w:bodyDiv w:val="1"/>
      <w:marLeft w:val="0"/>
      <w:marRight w:val="0"/>
      <w:marTop w:val="0"/>
      <w:marBottom w:val="0"/>
      <w:divBdr>
        <w:top w:val="none" w:sz="0" w:space="0" w:color="auto"/>
        <w:left w:val="none" w:sz="0" w:space="0" w:color="auto"/>
        <w:bottom w:val="none" w:sz="0" w:space="0" w:color="auto"/>
        <w:right w:val="none" w:sz="0" w:space="0" w:color="auto"/>
      </w:divBdr>
    </w:div>
    <w:div w:id="1625888961">
      <w:bodyDiv w:val="1"/>
      <w:marLeft w:val="0"/>
      <w:marRight w:val="0"/>
      <w:marTop w:val="0"/>
      <w:marBottom w:val="0"/>
      <w:divBdr>
        <w:top w:val="none" w:sz="0" w:space="0" w:color="auto"/>
        <w:left w:val="none" w:sz="0" w:space="0" w:color="auto"/>
        <w:bottom w:val="none" w:sz="0" w:space="0" w:color="auto"/>
        <w:right w:val="none" w:sz="0" w:space="0" w:color="auto"/>
      </w:divBdr>
    </w:div>
    <w:div w:id="1626933242">
      <w:bodyDiv w:val="1"/>
      <w:marLeft w:val="0"/>
      <w:marRight w:val="0"/>
      <w:marTop w:val="0"/>
      <w:marBottom w:val="0"/>
      <w:divBdr>
        <w:top w:val="none" w:sz="0" w:space="0" w:color="auto"/>
        <w:left w:val="none" w:sz="0" w:space="0" w:color="auto"/>
        <w:bottom w:val="none" w:sz="0" w:space="0" w:color="auto"/>
        <w:right w:val="none" w:sz="0" w:space="0" w:color="auto"/>
      </w:divBdr>
    </w:div>
    <w:div w:id="1629818691">
      <w:bodyDiv w:val="1"/>
      <w:marLeft w:val="0"/>
      <w:marRight w:val="0"/>
      <w:marTop w:val="0"/>
      <w:marBottom w:val="0"/>
      <w:divBdr>
        <w:top w:val="none" w:sz="0" w:space="0" w:color="auto"/>
        <w:left w:val="none" w:sz="0" w:space="0" w:color="auto"/>
        <w:bottom w:val="none" w:sz="0" w:space="0" w:color="auto"/>
        <w:right w:val="none" w:sz="0" w:space="0" w:color="auto"/>
      </w:divBdr>
    </w:div>
    <w:div w:id="1636376110">
      <w:bodyDiv w:val="1"/>
      <w:marLeft w:val="0"/>
      <w:marRight w:val="0"/>
      <w:marTop w:val="0"/>
      <w:marBottom w:val="0"/>
      <w:divBdr>
        <w:top w:val="none" w:sz="0" w:space="0" w:color="auto"/>
        <w:left w:val="none" w:sz="0" w:space="0" w:color="auto"/>
        <w:bottom w:val="none" w:sz="0" w:space="0" w:color="auto"/>
        <w:right w:val="none" w:sz="0" w:space="0" w:color="auto"/>
      </w:divBdr>
    </w:div>
    <w:div w:id="1639334019">
      <w:bodyDiv w:val="1"/>
      <w:marLeft w:val="0"/>
      <w:marRight w:val="0"/>
      <w:marTop w:val="0"/>
      <w:marBottom w:val="0"/>
      <w:divBdr>
        <w:top w:val="none" w:sz="0" w:space="0" w:color="auto"/>
        <w:left w:val="none" w:sz="0" w:space="0" w:color="auto"/>
        <w:bottom w:val="none" w:sz="0" w:space="0" w:color="auto"/>
        <w:right w:val="none" w:sz="0" w:space="0" w:color="auto"/>
      </w:divBdr>
    </w:div>
    <w:div w:id="1641426256">
      <w:bodyDiv w:val="1"/>
      <w:marLeft w:val="0"/>
      <w:marRight w:val="0"/>
      <w:marTop w:val="0"/>
      <w:marBottom w:val="0"/>
      <w:divBdr>
        <w:top w:val="none" w:sz="0" w:space="0" w:color="auto"/>
        <w:left w:val="none" w:sz="0" w:space="0" w:color="auto"/>
        <w:bottom w:val="none" w:sz="0" w:space="0" w:color="auto"/>
        <w:right w:val="none" w:sz="0" w:space="0" w:color="auto"/>
      </w:divBdr>
    </w:div>
    <w:div w:id="1649093675">
      <w:bodyDiv w:val="1"/>
      <w:marLeft w:val="0"/>
      <w:marRight w:val="0"/>
      <w:marTop w:val="0"/>
      <w:marBottom w:val="0"/>
      <w:divBdr>
        <w:top w:val="none" w:sz="0" w:space="0" w:color="auto"/>
        <w:left w:val="none" w:sz="0" w:space="0" w:color="auto"/>
        <w:bottom w:val="none" w:sz="0" w:space="0" w:color="auto"/>
        <w:right w:val="none" w:sz="0" w:space="0" w:color="auto"/>
      </w:divBdr>
    </w:div>
    <w:div w:id="1650554851">
      <w:bodyDiv w:val="1"/>
      <w:marLeft w:val="0"/>
      <w:marRight w:val="0"/>
      <w:marTop w:val="0"/>
      <w:marBottom w:val="0"/>
      <w:divBdr>
        <w:top w:val="none" w:sz="0" w:space="0" w:color="auto"/>
        <w:left w:val="none" w:sz="0" w:space="0" w:color="auto"/>
        <w:bottom w:val="none" w:sz="0" w:space="0" w:color="auto"/>
        <w:right w:val="none" w:sz="0" w:space="0" w:color="auto"/>
      </w:divBdr>
    </w:div>
    <w:div w:id="1658263910">
      <w:bodyDiv w:val="1"/>
      <w:marLeft w:val="0"/>
      <w:marRight w:val="0"/>
      <w:marTop w:val="0"/>
      <w:marBottom w:val="0"/>
      <w:divBdr>
        <w:top w:val="none" w:sz="0" w:space="0" w:color="auto"/>
        <w:left w:val="none" w:sz="0" w:space="0" w:color="auto"/>
        <w:bottom w:val="none" w:sz="0" w:space="0" w:color="auto"/>
        <w:right w:val="none" w:sz="0" w:space="0" w:color="auto"/>
      </w:divBdr>
    </w:div>
    <w:div w:id="1658918790">
      <w:bodyDiv w:val="1"/>
      <w:marLeft w:val="0"/>
      <w:marRight w:val="0"/>
      <w:marTop w:val="0"/>
      <w:marBottom w:val="0"/>
      <w:divBdr>
        <w:top w:val="none" w:sz="0" w:space="0" w:color="auto"/>
        <w:left w:val="none" w:sz="0" w:space="0" w:color="auto"/>
        <w:bottom w:val="none" w:sz="0" w:space="0" w:color="auto"/>
        <w:right w:val="none" w:sz="0" w:space="0" w:color="auto"/>
      </w:divBdr>
    </w:div>
    <w:div w:id="1659190933">
      <w:bodyDiv w:val="1"/>
      <w:marLeft w:val="0"/>
      <w:marRight w:val="0"/>
      <w:marTop w:val="0"/>
      <w:marBottom w:val="0"/>
      <w:divBdr>
        <w:top w:val="none" w:sz="0" w:space="0" w:color="auto"/>
        <w:left w:val="none" w:sz="0" w:space="0" w:color="auto"/>
        <w:bottom w:val="none" w:sz="0" w:space="0" w:color="auto"/>
        <w:right w:val="none" w:sz="0" w:space="0" w:color="auto"/>
      </w:divBdr>
    </w:div>
    <w:div w:id="1659259558">
      <w:bodyDiv w:val="1"/>
      <w:marLeft w:val="0"/>
      <w:marRight w:val="0"/>
      <w:marTop w:val="0"/>
      <w:marBottom w:val="0"/>
      <w:divBdr>
        <w:top w:val="none" w:sz="0" w:space="0" w:color="auto"/>
        <w:left w:val="none" w:sz="0" w:space="0" w:color="auto"/>
        <w:bottom w:val="none" w:sz="0" w:space="0" w:color="auto"/>
        <w:right w:val="none" w:sz="0" w:space="0" w:color="auto"/>
      </w:divBdr>
    </w:div>
    <w:div w:id="1663118714">
      <w:bodyDiv w:val="1"/>
      <w:marLeft w:val="0"/>
      <w:marRight w:val="0"/>
      <w:marTop w:val="0"/>
      <w:marBottom w:val="0"/>
      <w:divBdr>
        <w:top w:val="none" w:sz="0" w:space="0" w:color="auto"/>
        <w:left w:val="none" w:sz="0" w:space="0" w:color="auto"/>
        <w:bottom w:val="none" w:sz="0" w:space="0" w:color="auto"/>
        <w:right w:val="none" w:sz="0" w:space="0" w:color="auto"/>
      </w:divBdr>
    </w:div>
    <w:div w:id="1666132065">
      <w:bodyDiv w:val="1"/>
      <w:marLeft w:val="0"/>
      <w:marRight w:val="0"/>
      <w:marTop w:val="0"/>
      <w:marBottom w:val="0"/>
      <w:divBdr>
        <w:top w:val="none" w:sz="0" w:space="0" w:color="auto"/>
        <w:left w:val="none" w:sz="0" w:space="0" w:color="auto"/>
        <w:bottom w:val="none" w:sz="0" w:space="0" w:color="auto"/>
        <w:right w:val="none" w:sz="0" w:space="0" w:color="auto"/>
      </w:divBdr>
    </w:div>
    <w:div w:id="1670983165">
      <w:bodyDiv w:val="1"/>
      <w:marLeft w:val="0"/>
      <w:marRight w:val="0"/>
      <w:marTop w:val="0"/>
      <w:marBottom w:val="0"/>
      <w:divBdr>
        <w:top w:val="none" w:sz="0" w:space="0" w:color="auto"/>
        <w:left w:val="none" w:sz="0" w:space="0" w:color="auto"/>
        <w:bottom w:val="none" w:sz="0" w:space="0" w:color="auto"/>
        <w:right w:val="none" w:sz="0" w:space="0" w:color="auto"/>
      </w:divBdr>
    </w:div>
    <w:div w:id="1675112272">
      <w:bodyDiv w:val="1"/>
      <w:marLeft w:val="0"/>
      <w:marRight w:val="0"/>
      <w:marTop w:val="0"/>
      <w:marBottom w:val="0"/>
      <w:divBdr>
        <w:top w:val="none" w:sz="0" w:space="0" w:color="auto"/>
        <w:left w:val="none" w:sz="0" w:space="0" w:color="auto"/>
        <w:bottom w:val="none" w:sz="0" w:space="0" w:color="auto"/>
        <w:right w:val="none" w:sz="0" w:space="0" w:color="auto"/>
      </w:divBdr>
    </w:div>
    <w:div w:id="1675260424">
      <w:bodyDiv w:val="1"/>
      <w:marLeft w:val="0"/>
      <w:marRight w:val="0"/>
      <w:marTop w:val="0"/>
      <w:marBottom w:val="0"/>
      <w:divBdr>
        <w:top w:val="none" w:sz="0" w:space="0" w:color="auto"/>
        <w:left w:val="none" w:sz="0" w:space="0" w:color="auto"/>
        <w:bottom w:val="none" w:sz="0" w:space="0" w:color="auto"/>
        <w:right w:val="none" w:sz="0" w:space="0" w:color="auto"/>
      </w:divBdr>
    </w:div>
    <w:div w:id="1682049311">
      <w:bodyDiv w:val="1"/>
      <w:marLeft w:val="0"/>
      <w:marRight w:val="0"/>
      <w:marTop w:val="0"/>
      <w:marBottom w:val="0"/>
      <w:divBdr>
        <w:top w:val="none" w:sz="0" w:space="0" w:color="auto"/>
        <w:left w:val="none" w:sz="0" w:space="0" w:color="auto"/>
        <w:bottom w:val="none" w:sz="0" w:space="0" w:color="auto"/>
        <w:right w:val="none" w:sz="0" w:space="0" w:color="auto"/>
      </w:divBdr>
    </w:div>
    <w:div w:id="1685935480">
      <w:bodyDiv w:val="1"/>
      <w:marLeft w:val="0"/>
      <w:marRight w:val="0"/>
      <w:marTop w:val="0"/>
      <w:marBottom w:val="0"/>
      <w:divBdr>
        <w:top w:val="none" w:sz="0" w:space="0" w:color="auto"/>
        <w:left w:val="none" w:sz="0" w:space="0" w:color="auto"/>
        <w:bottom w:val="none" w:sz="0" w:space="0" w:color="auto"/>
        <w:right w:val="none" w:sz="0" w:space="0" w:color="auto"/>
      </w:divBdr>
    </w:div>
    <w:div w:id="1688754539">
      <w:bodyDiv w:val="1"/>
      <w:marLeft w:val="0"/>
      <w:marRight w:val="0"/>
      <w:marTop w:val="0"/>
      <w:marBottom w:val="0"/>
      <w:divBdr>
        <w:top w:val="none" w:sz="0" w:space="0" w:color="auto"/>
        <w:left w:val="none" w:sz="0" w:space="0" w:color="auto"/>
        <w:bottom w:val="none" w:sz="0" w:space="0" w:color="auto"/>
        <w:right w:val="none" w:sz="0" w:space="0" w:color="auto"/>
      </w:divBdr>
    </w:div>
    <w:div w:id="1695158073">
      <w:bodyDiv w:val="1"/>
      <w:marLeft w:val="0"/>
      <w:marRight w:val="0"/>
      <w:marTop w:val="0"/>
      <w:marBottom w:val="0"/>
      <w:divBdr>
        <w:top w:val="none" w:sz="0" w:space="0" w:color="auto"/>
        <w:left w:val="none" w:sz="0" w:space="0" w:color="auto"/>
        <w:bottom w:val="none" w:sz="0" w:space="0" w:color="auto"/>
        <w:right w:val="none" w:sz="0" w:space="0" w:color="auto"/>
      </w:divBdr>
    </w:div>
    <w:div w:id="1698775988">
      <w:bodyDiv w:val="1"/>
      <w:marLeft w:val="0"/>
      <w:marRight w:val="0"/>
      <w:marTop w:val="0"/>
      <w:marBottom w:val="0"/>
      <w:divBdr>
        <w:top w:val="none" w:sz="0" w:space="0" w:color="auto"/>
        <w:left w:val="none" w:sz="0" w:space="0" w:color="auto"/>
        <w:bottom w:val="none" w:sz="0" w:space="0" w:color="auto"/>
        <w:right w:val="none" w:sz="0" w:space="0" w:color="auto"/>
      </w:divBdr>
    </w:div>
    <w:div w:id="1699969974">
      <w:bodyDiv w:val="1"/>
      <w:marLeft w:val="0"/>
      <w:marRight w:val="0"/>
      <w:marTop w:val="0"/>
      <w:marBottom w:val="0"/>
      <w:divBdr>
        <w:top w:val="none" w:sz="0" w:space="0" w:color="auto"/>
        <w:left w:val="none" w:sz="0" w:space="0" w:color="auto"/>
        <w:bottom w:val="none" w:sz="0" w:space="0" w:color="auto"/>
        <w:right w:val="none" w:sz="0" w:space="0" w:color="auto"/>
      </w:divBdr>
    </w:div>
    <w:div w:id="1703046737">
      <w:bodyDiv w:val="1"/>
      <w:marLeft w:val="0"/>
      <w:marRight w:val="0"/>
      <w:marTop w:val="0"/>
      <w:marBottom w:val="0"/>
      <w:divBdr>
        <w:top w:val="none" w:sz="0" w:space="0" w:color="auto"/>
        <w:left w:val="none" w:sz="0" w:space="0" w:color="auto"/>
        <w:bottom w:val="none" w:sz="0" w:space="0" w:color="auto"/>
        <w:right w:val="none" w:sz="0" w:space="0" w:color="auto"/>
      </w:divBdr>
    </w:div>
    <w:div w:id="1710375321">
      <w:bodyDiv w:val="1"/>
      <w:marLeft w:val="0"/>
      <w:marRight w:val="0"/>
      <w:marTop w:val="0"/>
      <w:marBottom w:val="0"/>
      <w:divBdr>
        <w:top w:val="none" w:sz="0" w:space="0" w:color="auto"/>
        <w:left w:val="none" w:sz="0" w:space="0" w:color="auto"/>
        <w:bottom w:val="none" w:sz="0" w:space="0" w:color="auto"/>
        <w:right w:val="none" w:sz="0" w:space="0" w:color="auto"/>
      </w:divBdr>
    </w:div>
    <w:div w:id="1719233523">
      <w:bodyDiv w:val="1"/>
      <w:marLeft w:val="0"/>
      <w:marRight w:val="0"/>
      <w:marTop w:val="0"/>
      <w:marBottom w:val="0"/>
      <w:divBdr>
        <w:top w:val="none" w:sz="0" w:space="0" w:color="auto"/>
        <w:left w:val="none" w:sz="0" w:space="0" w:color="auto"/>
        <w:bottom w:val="none" w:sz="0" w:space="0" w:color="auto"/>
        <w:right w:val="none" w:sz="0" w:space="0" w:color="auto"/>
      </w:divBdr>
    </w:div>
    <w:div w:id="1720398799">
      <w:bodyDiv w:val="1"/>
      <w:marLeft w:val="0"/>
      <w:marRight w:val="0"/>
      <w:marTop w:val="0"/>
      <w:marBottom w:val="0"/>
      <w:divBdr>
        <w:top w:val="none" w:sz="0" w:space="0" w:color="auto"/>
        <w:left w:val="none" w:sz="0" w:space="0" w:color="auto"/>
        <w:bottom w:val="none" w:sz="0" w:space="0" w:color="auto"/>
        <w:right w:val="none" w:sz="0" w:space="0" w:color="auto"/>
      </w:divBdr>
    </w:div>
    <w:div w:id="1733698463">
      <w:bodyDiv w:val="1"/>
      <w:marLeft w:val="0"/>
      <w:marRight w:val="0"/>
      <w:marTop w:val="0"/>
      <w:marBottom w:val="0"/>
      <w:divBdr>
        <w:top w:val="none" w:sz="0" w:space="0" w:color="auto"/>
        <w:left w:val="none" w:sz="0" w:space="0" w:color="auto"/>
        <w:bottom w:val="none" w:sz="0" w:space="0" w:color="auto"/>
        <w:right w:val="none" w:sz="0" w:space="0" w:color="auto"/>
      </w:divBdr>
    </w:div>
    <w:div w:id="1736199541">
      <w:bodyDiv w:val="1"/>
      <w:marLeft w:val="0"/>
      <w:marRight w:val="0"/>
      <w:marTop w:val="0"/>
      <w:marBottom w:val="0"/>
      <w:divBdr>
        <w:top w:val="none" w:sz="0" w:space="0" w:color="auto"/>
        <w:left w:val="none" w:sz="0" w:space="0" w:color="auto"/>
        <w:bottom w:val="none" w:sz="0" w:space="0" w:color="auto"/>
        <w:right w:val="none" w:sz="0" w:space="0" w:color="auto"/>
      </w:divBdr>
    </w:div>
    <w:div w:id="1741757422">
      <w:bodyDiv w:val="1"/>
      <w:marLeft w:val="0"/>
      <w:marRight w:val="0"/>
      <w:marTop w:val="0"/>
      <w:marBottom w:val="0"/>
      <w:divBdr>
        <w:top w:val="none" w:sz="0" w:space="0" w:color="auto"/>
        <w:left w:val="none" w:sz="0" w:space="0" w:color="auto"/>
        <w:bottom w:val="none" w:sz="0" w:space="0" w:color="auto"/>
        <w:right w:val="none" w:sz="0" w:space="0" w:color="auto"/>
      </w:divBdr>
    </w:div>
    <w:div w:id="1741902973">
      <w:bodyDiv w:val="1"/>
      <w:marLeft w:val="0"/>
      <w:marRight w:val="0"/>
      <w:marTop w:val="0"/>
      <w:marBottom w:val="0"/>
      <w:divBdr>
        <w:top w:val="none" w:sz="0" w:space="0" w:color="auto"/>
        <w:left w:val="none" w:sz="0" w:space="0" w:color="auto"/>
        <w:bottom w:val="none" w:sz="0" w:space="0" w:color="auto"/>
        <w:right w:val="none" w:sz="0" w:space="0" w:color="auto"/>
      </w:divBdr>
    </w:div>
    <w:div w:id="1746101705">
      <w:bodyDiv w:val="1"/>
      <w:marLeft w:val="0"/>
      <w:marRight w:val="0"/>
      <w:marTop w:val="0"/>
      <w:marBottom w:val="0"/>
      <w:divBdr>
        <w:top w:val="none" w:sz="0" w:space="0" w:color="auto"/>
        <w:left w:val="none" w:sz="0" w:space="0" w:color="auto"/>
        <w:bottom w:val="none" w:sz="0" w:space="0" w:color="auto"/>
        <w:right w:val="none" w:sz="0" w:space="0" w:color="auto"/>
      </w:divBdr>
    </w:div>
    <w:div w:id="1757242971">
      <w:bodyDiv w:val="1"/>
      <w:marLeft w:val="0"/>
      <w:marRight w:val="0"/>
      <w:marTop w:val="0"/>
      <w:marBottom w:val="0"/>
      <w:divBdr>
        <w:top w:val="none" w:sz="0" w:space="0" w:color="auto"/>
        <w:left w:val="none" w:sz="0" w:space="0" w:color="auto"/>
        <w:bottom w:val="none" w:sz="0" w:space="0" w:color="auto"/>
        <w:right w:val="none" w:sz="0" w:space="0" w:color="auto"/>
      </w:divBdr>
    </w:div>
    <w:div w:id="1761484975">
      <w:bodyDiv w:val="1"/>
      <w:marLeft w:val="0"/>
      <w:marRight w:val="0"/>
      <w:marTop w:val="0"/>
      <w:marBottom w:val="0"/>
      <w:divBdr>
        <w:top w:val="none" w:sz="0" w:space="0" w:color="auto"/>
        <w:left w:val="none" w:sz="0" w:space="0" w:color="auto"/>
        <w:bottom w:val="none" w:sz="0" w:space="0" w:color="auto"/>
        <w:right w:val="none" w:sz="0" w:space="0" w:color="auto"/>
      </w:divBdr>
    </w:div>
    <w:div w:id="1763914316">
      <w:bodyDiv w:val="1"/>
      <w:marLeft w:val="0"/>
      <w:marRight w:val="0"/>
      <w:marTop w:val="0"/>
      <w:marBottom w:val="0"/>
      <w:divBdr>
        <w:top w:val="none" w:sz="0" w:space="0" w:color="auto"/>
        <w:left w:val="none" w:sz="0" w:space="0" w:color="auto"/>
        <w:bottom w:val="none" w:sz="0" w:space="0" w:color="auto"/>
        <w:right w:val="none" w:sz="0" w:space="0" w:color="auto"/>
      </w:divBdr>
    </w:div>
    <w:div w:id="1768309899">
      <w:bodyDiv w:val="1"/>
      <w:marLeft w:val="0"/>
      <w:marRight w:val="0"/>
      <w:marTop w:val="0"/>
      <w:marBottom w:val="0"/>
      <w:divBdr>
        <w:top w:val="none" w:sz="0" w:space="0" w:color="auto"/>
        <w:left w:val="none" w:sz="0" w:space="0" w:color="auto"/>
        <w:bottom w:val="none" w:sz="0" w:space="0" w:color="auto"/>
        <w:right w:val="none" w:sz="0" w:space="0" w:color="auto"/>
      </w:divBdr>
    </w:div>
    <w:div w:id="1772310495">
      <w:bodyDiv w:val="1"/>
      <w:marLeft w:val="0"/>
      <w:marRight w:val="0"/>
      <w:marTop w:val="0"/>
      <w:marBottom w:val="0"/>
      <w:divBdr>
        <w:top w:val="none" w:sz="0" w:space="0" w:color="auto"/>
        <w:left w:val="none" w:sz="0" w:space="0" w:color="auto"/>
        <w:bottom w:val="none" w:sz="0" w:space="0" w:color="auto"/>
        <w:right w:val="none" w:sz="0" w:space="0" w:color="auto"/>
      </w:divBdr>
    </w:div>
    <w:div w:id="1776054225">
      <w:bodyDiv w:val="1"/>
      <w:marLeft w:val="0"/>
      <w:marRight w:val="0"/>
      <w:marTop w:val="0"/>
      <w:marBottom w:val="0"/>
      <w:divBdr>
        <w:top w:val="none" w:sz="0" w:space="0" w:color="auto"/>
        <w:left w:val="none" w:sz="0" w:space="0" w:color="auto"/>
        <w:bottom w:val="none" w:sz="0" w:space="0" w:color="auto"/>
        <w:right w:val="none" w:sz="0" w:space="0" w:color="auto"/>
      </w:divBdr>
    </w:div>
    <w:div w:id="1780568600">
      <w:bodyDiv w:val="1"/>
      <w:marLeft w:val="0"/>
      <w:marRight w:val="0"/>
      <w:marTop w:val="0"/>
      <w:marBottom w:val="0"/>
      <w:divBdr>
        <w:top w:val="none" w:sz="0" w:space="0" w:color="auto"/>
        <w:left w:val="none" w:sz="0" w:space="0" w:color="auto"/>
        <w:bottom w:val="none" w:sz="0" w:space="0" w:color="auto"/>
        <w:right w:val="none" w:sz="0" w:space="0" w:color="auto"/>
      </w:divBdr>
    </w:div>
    <w:div w:id="1782528843">
      <w:bodyDiv w:val="1"/>
      <w:marLeft w:val="0"/>
      <w:marRight w:val="0"/>
      <w:marTop w:val="0"/>
      <w:marBottom w:val="0"/>
      <w:divBdr>
        <w:top w:val="none" w:sz="0" w:space="0" w:color="auto"/>
        <w:left w:val="none" w:sz="0" w:space="0" w:color="auto"/>
        <w:bottom w:val="none" w:sz="0" w:space="0" w:color="auto"/>
        <w:right w:val="none" w:sz="0" w:space="0" w:color="auto"/>
      </w:divBdr>
    </w:div>
    <w:div w:id="1792478488">
      <w:bodyDiv w:val="1"/>
      <w:marLeft w:val="0"/>
      <w:marRight w:val="0"/>
      <w:marTop w:val="0"/>
      <w:marBottom w:val="0"/>
      <w:divBdr>
        <w:top w:val="none" w:sz="0" w:space="0" w:color="auto"/>
        <w:left w:val="none" w:sz="0" w:space="0" w:color="auto"/>
        <w:bottom w:val="none" w:sz="0" w:space="0" w:color="auto"/>
        <w:right w:val="none" w:sz="0" w:space="0" w:color="auto"/>
      </w:divBdr>
    </w:div>
    <w:div w:id="1803188905">
      <w:bodyDiv w:val="1"/>
      <w:marLeft w:val="0"/>
      <w:marRight w:val="0"/>
      <w:marTop w:val="0"/>
      <w:marBottom w:val="0"/>
      <w:divBdr>
        <w:top w:val="none" w:sz="0" w:space="0" w:color="auto"/>
        <w:left w:val="none" w:sz="0" w:space="0" w:color="auto"/>
        <w:bottom w:val="none" w:sz="0" w:space="0" w:color="auto"/>
        <w:right w:val="none" w:sz="0" w:space="0" w:color="auto"/>
      </w:divBdr>
    </w:div>
    <w:div w:id="1805655852">
      <w:bodyDiv w:val="1"/>
      <w:marLeft w:val="0"/>
      <w:marRight w:val="0"/>
      <w:marTop w:val="0"/>
      <w:marBottom w:val="0"/>
      <w:divBdr>
        <w:top w:val="none" w:sz="0" w:space="0" w:color="auto"/>
        <w:left w:val="none" w:sz="0" w:space="0" w:color="auto"/>
        <w:bottom w:val="none" w:sz="0" w:space="0" w:color="auto"/>
        <w:right w:val="none" w:sz="0" w:space="0" w:color="auto"/>
      </w:divBdr>
    </w:div>
    <w:div w:id="1807383147">
      <w:bodyDiv w:val="1"/>
      <w:marLeft w:val="0"/>
      <w:marRight w:val="0"/>
      <w:marTop w:val="0"/>
      <w:marBottom w:val="0"/>
      <w:divBdr>
        <w:top w:val="none" w:sz="0" w:space="0" w:color="auto"/>
        <w:left w:val="none" w:sz="0" w:space="0" w:color="auto"/>
        <w:bottom w:val="none" w:sz="0" w:space="0" w:color="auto"/>
        <w:right w:val="none" w:sz="0" w:space="0" w:color="auto"/>
      </w:divBdr>
    </w:div>
    <w:div w:id="1808425827">
      <w:bodyDiv w:val="1"/>
      <w:marLeft w:val="0"/>
      <w:marRight w:val="0"/>
      <w:marTop w:val="0"/>
      <w:marBottom w:val="0"/>
      <w:divBdr>
        <w:top w:val="none" w:sz="0" w:space="0" w:color="auto"/>
        <w:left w:val="none" w:sz="0" w:space="0" w:color="auto"/>
        <w:bottom w:val="none" w:sz="0" w:space="0" w:color="auto"/>
        <w:right w:val="none" w:sz="0" w:space="0" w:color="auto"/>
      </w:divBdr>
    </w:div>
    <w:div w:id="1810433348">
      <w:bodyDiv w:val="1"/>
      <w:marLeft w:val="0"/>
      <w:marRight w:val="0"/>
      <w:marTop w:val="0"/>
      <w:marBottom w:val="0"/>
      <w:divBdr>
        <w:top w:val="none" w:sz="0" w:space="0" w:color="auto"/>
        <w:left w:val="none" w:sz="0" w:space="0" w:color="auto"/>
        <w:bottom w:val="none" w:sz="0" w:space="0" w:color="auto"/>
        <w:right w:val="none" w:sz="0" w:space="0" w:color="auto"/>
      </w:divBdr>
    </w:div>
    <w:div w:id="1823571691">
      <w:bodyDiv w:val="1"/>
      <w:marLeft w:val="0"/>
      <w:marRight w:val="0"/>
      <w:marTop w:val="0"/>
      <w:marBottom w:val="0"/>
      <w:divBdr>
        <w:top w:val="none" w:sz="0" w:space="0" w:color="auto"/>
        <w:left w:val="none" w:sz="0" w:space="0" w:color="auto"/>
        <w:bottom w:val="none" w:sz="0" w:space="0" w:color="auto"/>
        <w:right w:val="none" w:sz="0" w:space="0" w:color="auto"/>
      </w:divBdr>
    </w:div>
    <w:div w:id="1826042785">
      <w:bodyDiv w:val="1"/>
      <w:marLeft w:val="0"/>
      <w:marRight w:val="0"/>
      <w:marTop w:val="0"/>
      <w:marBottom w:val="0"/>
      <w:divBdr>
        <w:top w:val="none" w:sz="0" w:space="0" w:color="auto"/>
        <w:left w:val="none" w:sz="0" w:space="0" w:color="auto"/>
        <w:bottom w:val="none" w:sz="0" w:space="0" w:color="auto"/>
        <w:right w:val="none" w:sz="0" w:space="0" w:color="auto"/>
      </w:divBdr>
    </w:div>
    <w:div w:id="1826048426">
      <w:bodyDiv w:val="1"/>
      <w:marLeft w:val="0"/>
      <w:marRight w:val="0"/>
      <w:marTop w:val="0"/>
      <w:marBottom w:val="0"/>
      <w:divBdr>
        <w:top w:val="none" w:sz="0" w:space="0" w:color="auto"/>
        <w:left w:val="none" w:sz="0" w:space="0" w:color="auto"/>
        <w:bottom w:val="none" w:sz="0" w:space="0" w:color="auto"/>
        <w:right w:val="none" w:sz="0" w:space="0" w:color="auto"/>
      </w:divBdr>
    </w:div>
    <w:div w:id="1831750629">
      <w:bodyDiv w:val="1"/>
      <w:marLeft w:val="0"/>
      <w:marRight w:val="0"/>
      <w:marTop w:val="0"/>
      <w:marBottom w:val="0"/>
      <w:divBdr>
        <w:top w:val="none" w:sz="0" w:space="0" w:color="auto"/>
        <w:left w:val="none" w:sz="0" w:space="0" w:color="auto"/>
        <w:bottom w:val="none" w:sz="0" w:space="0" w:color="auto"/>
        <w:right w:val="none" w:sz="0" w:space="0" w:color="auto"/>
      </w:divBdr>
    </w:div>
    <w:div w:id="1833450788">
      <w:bodyDiv w:val="1"/>
      <w:marLeft w:val="0"/>
      <w:marRight w:val="0"/>
      <w:marTop w:val="0"/>
      <w:marBottom w:val="0"/>
      <w:divBdr>
        <w:top w:val="none" w:sz="0" w:space="0" w:color="auto"/>
        <w:left w:val="none" w:sz="0" w:space="0" w:color="auto"/>
        <w:bottom w:val="none" w:sz="0" w:space="0" w:color="auto"/>
        <w:right w:val="none" w:sz="0" w:space="0" w:color="auto"/>
      </w:divBdr>
    </w:div>
    <w:div w:id="1836605038">
      <w:bodyDiv w:val="1"/>
      <w:marLeft w:val="0"/>
      <w:marRight w:val="0"/>
      <w:marTop w:val="0"/>
      <w:marBottom w:val="0"/>
      <w:divBdr>
        <w:top w:val="none" w:sz="0" w:space="0" w:color="auto"/>
        <w:left w:val="none" w:sz="0" w:space="0" w:color="auto"/>
        <w:bottom w:val="none" w:sz="0" w:space="0" w:color="auto"/>
        <w:right w:val="none" w:sz="0" w:space="0" w:color="auto"/>
      </w:divBdr>
    </w:div>
    <w:div w:id="1841004195">
      <w:bodyDiv w:val="1"/>
      <w:marLeft w:val="0"/>
      <w:marRight w:val="0"/>
      <w:marTop w:val="0"/>
      <w:marBottom w:val="0"/>
      <w:divBdr>
        <w:top w:val="none" w:sz="0" w:space="0" w:color="auto"/>
        <w:left w:val="none" w:sz="0" w:space="0" w:color="auto"/>
        <w:bottom w:val="none" w:sz="0" w:space="0" w:color="auto"/>
        <w:right w:val="none" w:sz="0" w:space="0" w:color="auto"/>
      </w:divBdr>
    </w:div>
    <w:div w:id="1850833652">
      <w:bodyDiv w:val="1"/>
      <w:marLeft w:val="0"/>
      <w:marRight w:val="0"/>
      <w:marTop w:val="0"/>
      <w:marBottom w:val="0"/>
      <w:divBdr>
        <w:top w:val="none" w:sz="0" w:space="0" w:color="auto"/>
        <w:left w:val="none" w:sz="0" w:space="0" w:color="auto"/>
        <w:bottom w:val="none" w:sz="0" w:space="0" w:color="auto"/>
        <w:right w:val="none" w:sz="0" w:space="0" w:color="auto"/>
      </w:divBdr>
    </w:div>
    <w:div w:id="1851140183">
      <w:bodyDiv w:val="1"/>
      <w:marLeft w:val="0"/>
      <w:marRight w:val="0"/>
      <w:marTop w:val="0"/>
      <w:marBottom w:val="0"/>
      <w:divBdr>
        <w:top w:val="none" w:sz="0" w:space="0" w:color="auto"/>
        <w:left w:val="none" w:sz="0" w:space="0" w:color="auto"/>
        <w:bottom w:val="none" w:sz="0" w:space="0" w:color="auto"/>
        <w:right w:val="none" w:sz="0" w:space="0" w:color="auto"/>
      </w:divBdr>
    </w:div>
    <w:div w:id="1855072426">
      <w:bodyDiv w:val="1"/>
      <w:marLeft w:val="0"/>
      <w:marRight w:val="0"/>
      <w:marTop w:val="0"/>
      <w:marBottom w:val="0"/>
      <w:divBdr>
        <w:top w:val="none" w:sz="0" w:space="0" w:color="auto"/>
        <w:left w:val="none" w:sz="0" w:space="0" w:color="auto"/>
        <w:bottom w:val="none" w:sz="0" w:space="0" w:color="auto"/>
        <w:right w:val="none" w:sz="0" w:space="0" w:color="auto"/>
      </w:divBdr>
    </w:div>
    <w:div w:id="1856186907">
      <w:bodyDiv w:val="1"/>
      <w:marLeft w:val="0"/>
      <w:marRight w:val="0"/>
      <w:marTop w:val="0"/>
      <w:marBottom w:val="0"/>
      <w:divBdr>
        <w:top w:val="none" w:sz="0" w:space="0" w:color="auto"/>
        <w:left w:val="none" w:sz="0" w:space="0" w:color="auto"/>
        <w:bottom w:val="none" w:sz="0" w:space="0" w:color="auto"/>
        <w:right w:val="none" w:sz="0" w:space="0" w:color="auto"/>
      </w:divBdr>
    </w:div>
    <w:div w:id="1860385676">
      <w:bodyDiv w:val="1"/>
      <w:marLeft w:val="0"/>
      <w:marRight w:val="0"/>
      <w:marTop w:val="0"/>
      <w:marBottom w:val="0"/>
      <w:divBdr>
        <w:top w:val="none" w:sz="0" w:space="0" w:color="auto"/>
        <w:left w:val="none" w:sz="0" w:space="0" w:color="auto"/>
        <w:bottom w:val="none" w:sz="0" w:space="0" w:color="auto"/>
        <w:right w:val="none" w:sz="0" w:space="0" w:color="auto"/>
      </w:divBdr>
    </w:div>
    <w:div w:id="1860660561">
      <w:bodyDiv w:val="1"/>
      <w:marLeft w:val="0"/>
      <w:marRight w:val="0"/>
      <w:marTop w:val="0"/>
      <w:marBottom w:val="0"/>
      <w:divBdr>
        <w:top w:val="none" w:sz="0" w:space="0" w:color="auto"/>
        <w:left w:val="none" w:sz="0" w:space="0" w:color="auto"/>
        <w:bottom w:val="none" w:sz="0" w:space="0" w:color="auto"/>
        <w:right w:val="none" w:sz="0" w:space="0" w:color="auto"/>
      </w:divBdr>
    </w:div>
    <w:div w:id="1861771257">
      <w:bodyDiv w:val="1"/>
      <w:marLeft w:val="0"/>
      <w:marRight w:val="0"/>
      <w:marTop w:val="0"/>
      <w:marBottom w:val="0"/>
      <w:divBdr>
        <w:top w:val="none" w:sz="0" w:space="0" w:color="auto"/>
        <w:left w:val="none" w:sz="0" w:space="0" w:color="auto"/>
        <w:bottom w:val="none" w:sz="0" w:space="0" w:color="auto"/>
        <w:right w:val="none" w:sz="0" w:space="0" w:color="auto"/>
      </w:divBdr>
    </w:div>
    <w:div w:id="1871067209">
      <w:bodyDiv w:val="1"/>
      <w:marLeft w:val="0"/>
      <w:marRight w:val="0"/>
      <w:marTop w:val="0"/>
      <w:marBottom w:val="0"/>
      <w:divBdr>
        <w:top w:val="none" w:sz="0" w:space="0" w:color="auto"/>
        <w:left w:val="none" w:sz="0" w:space="0" w:color="auto"/>
        <w:bottom w:val="none" w:sz="0" w:space="0" w:color="auto"/>
        <w:right w:val="none" w:sz="0" w:space="0" w:color="auto"/>
      </w:divBdr>
    </w:div>
    <w:div w:id="1874269187">
      <w:bodyDiv w:val="1"/>
      <w:marLeft w:val="0"/>
      <w:marRight w:val="0"/>
      <w:marTop w:val="0"/>
      <w:marBottom w:val="0"/>
      <w:divBdr>
        <w:top w:val="none" w:sz="0" w:space="0" w:color="auto"/>
        <w:left w:val="none" w:sz="0" w:space="0" w:color="auto"/>
        <w:bottom w:val="none" w:sz="0" w:space="0" w:color="auto"/>
        <w:right w:val="none" w:sz="0" w:space="0" w:color="auto"/>
      </w:divBdr>
    </w:div>
    <w:div w:id="1874608398">
      <w:bodyDiv w:val="1"/>
      <w:marLeft w:val="0"/>
      <w:marRight w:val="0"/>
      <w:marTop w:val="0"/>
      <w:marBottom w:val="0"/>
      <w:divBdr>
        <w:top w:val="none" w:sz="0" w:space="0" w:color="auto"/>
        <w:left w:val="none" w:sz="0" w:space="0" w:color="auto"/>
        <w:bottom w:val="none" w:sz="0" w:space="0" w:color="auto"/>
        <w:right w:val="none" w:sz="0" w:space="0" w:color="auto"/>
      </w:divBdr>
    </w:div>
    <w:div w:id="1875538649">
      <w:bodyDiv w:val="1"/>
      <w:marLeft w:val="0"/>
      <w:marRight w:val="0"/>
      <w:marTop w:val="0"/>
      <w:marBottom w:val="0"/>
      <w:divBdr>
        <w:top w:val="none" w:sz="0" w:space="0" w:color="auto"/>
        <w:left w:val="none" w:sz="0" w:space="0" w:color="auto"/>
        <w:bottom w:val="none" w:sz="0" w:space="0" w:color="auto"/>
        <w:right w:val="none" w:sz="0" w:space="0" w:color="auto"/>
      </w:divBdr>
    </w:div>
    <w:div w:id="1875658505">
      <w:bodyDiv w:val="1"/>
      <w:marLeft w:val="0"/>
      <w:marRight w:val="0"/>
      <w:marTop w:val="0"/>
      <w:marBottom w:val="0"/>
      <w:divBdr>
        <w:top w:val="none" w:sz="0" w:space="0" w:color="auto"/>
        <w:left w:val="none" w:sz="0" w:space="0" w:color="auto"/>
        <w:bottom w:val="none" w:sz="0" w:space="0" w:color="auto"/>
        <w:right w:val="none" w:sz="0" w:space="0" w:color="auto"/>
      </w:divBdr>
    </w:div>
    <w:div w:id="1890723993">
      <w:bodyDiv w:val="1"/>
      <w:marLeft w:val="0"/>
      <w:marRight w:val="0"/>
      <w:marTop w:val="0"/>
      <w:marBottom w:val="0"/>
      <w:divBdr>
        <w:top w:val="none" w:sz="0" w:space="0" w:color="auto"/>
        <w:left w:val="none" w:sz="0" w:space="0" w:color="auto"/>
        <w:bottom w:val="none" w:sz="0" w:space="0" w:color="auto"/>
        <w:right w:val="none" w:sz="0" w:space="0" w:color="auto"/>
      </w:divBdr>
    </w:div>
    <w:div w:id="1891530035">
      <w:bodyDiv w:val="1"/>
      <w:marLeft w:val="0"/>
      <w:marRight w:val="0"/>
      <w:marTop w:val="0"/>
      <w:marBottom w:val="0"/>
      <w:divBdr>
        <w:top w:val="none" w:sz="0" w:space="0" w:color="auto"/>
        <w:left w:val="none" w:sz="0" w:space="0" w:color="auto"/>
        <w:bottom w:val="none" w:sz="0" w:space="0" w:color="auto"/>
        <w:right w:val="none" w:sz="0" w:space="0" w:color="auto"/>
      </w:divBdr>
    </w:div>
    <w:div w:id="1897427278">
      <w:bodyDiv w:val="1"/>
      <w:marLeft w:val="0"/>
      <w:marRight w:val="0"/>
      <w:marTop w:val="0"/>
      <w:marBottom w:val="0"/>
      <w:divBdr>
        <w:top w:val="none" w:sz="0" w:space="0" w:color="auto"/>
        <w:left w:val="none" w:sz="0" w:space="0" w:color="auto"/>
        <w:bottom w:val="none" w:sz="0" w:space="0" w:color="auto"/>
        <w:right w:val="none" w:sz="0" w:space="0" w:color="auto"/>
      </w:divBdr>
    </w:div>
    <w:div w:id="1899440840">
      <w:bodyDiv w:val="1"/>
      <w:marLeft w:val="0"/>
      <w:marRight w:val="0"/>
      <w:marTop w:val="0"/>
      <w:marBottom w:val="0"/>
      <w:divBdr>
        <w:top w:val="none" w:sz="0" w:space="0" w:color="auto"/>
        <w:left w:val="none" w:sz="0" w:space="0" w:color="auto"/>
        <w:bottom w:val="none" w:sz="0" w:space="0" w:color="auto"/>
        <w:right w:val="none" w:sz="0" w:space="0" w:color="auto"/>
      </w:divBdr>
    </w:div>
    <w:div w:id="1911890376">
      <w:bodyDiv w:val="1"/>
      <w:marLeft w:val="0"/>
      <w:marRight w:val="0"/>
      <w:marTop w:val="0"/>
      <w:marBottom w:val="0"/>
      <w:divBdr>
        <w:top w:val="none" w:sz="0" w:space="0" w:color="auto"/>
        <w:left w:val="none" w:sz="0" w:space="0" w:color="auto"/>
        <w:bottom w:val="none" w:sz="0" w:space="0" w:color="auto"/>
        <w:right w:val="none" w:sz="0" w:space="0" w:color="auto"/>
      </w:divBdr>
    </w:div>
    <w:div w:id="1919054151">
      <w:bodyDiv w:val="1"/>
      <w:marLeft w:val="0"/>
      <w:marRight w:val="0"/>
      <w:marTop w:val="0"/>
      <w:marBottom w:val="0"/>
      <w:divBdr>
        <w:top w:val="none" w:sz="0" w:space="0" w:color="auto"/>
        <w:left w:val="none" w:sz="0" w:space="0" w:color="auto"/>
        <w:bottom w:val="none" w:sz="0" w:space="0" w:color="auto"/>
        <w:right w:val="none" w:sz="0" w:space="0" w:color="auto"/>
      </w:divBdr>
    </w:div>
    <w:div w:id="1932467984">
      <w:bodyDiv w:val="1"/>
      <w:marLeft w:val="0"/>
      <w:marRight w:val="0"/>
      <w:marTop w:val="0"/>
      <w:marBottom w:val="0"/>
      <w:divBdr>
        <w:top w:val="none" w:sz="0" w:space="0" w:color="auto"/>
        <w:left w:val="none" w:sz="0" w:space="0" w:color="auto"/>
        <w:bottom w:val="none" w:sz="0" w:space="0" w:color="auto"/>
        <w:right w:val="none" w:sz="0" w:space="0" w:color="auto"/>
      </w:divBdr>
    </w:div>
    <w:div w:id="1932658777">
      <w:bodyDiv w:val="1"/>
      <w:marLeft w:val="0"/>
      <w:marRight w:val="0"/>
      <w:marTop w:val="0"/>
      <w:marBottom w:val="0"/>
      <w:divBdr>
        <w:top w:val="none" w:sz="0" w:space="0" w:color="auto"/>
        <w:left w:val="none" w:sz="0" w:space="0" w:color="auto"/>
        <w:bottom w:val="none" w:sz="0" w:space="0" w:color="auto"/>
        <w:right w:val="none" w:sz="0" w:space="0" w:color="auto"/>
      </w:divBdr>
    </w:div>
    <w:div w:id="1943876201">
      <w:bodyDiv w:val="1"/>
      <w:marLeft w:val="0"/>
      <w:marRight w:val="0"/>
      <w:marTop w:val="0"/>
      <w:marBottom w:val="0"/>
      <w:divBdr>
        <w:top w:val="none" w:sz="0" w:space="0" w:color="auto"/>
        <w:left w:val="none" w:sz="0" w:space="0" w:color="auto"/>
        <w:bottom w:val="none" w:sz="0" w:space="0" w:color="auto"/>
        <w:right w:val="none" w:sz="0" w:space="0" w:color="auto"/>
      </w:divBdr>
    </w:div>
    <w:div w:id="1946569205">
      <w:bodyDiv w:val="1"/>
      <w:marLeft w:val="0"/>
      <w:marRight w:val="0"/>
      <w:marTop w:val="0"/>
      <w:marBottom w:val="0"/>
      <w:divBdr>
        <w:top w:val="none" w:sz="0" w:space="0" w:color="auto"/>
        <w:left w:val="none" w:sz="0" w:space="0" w:color="auto"/>
        <w:bottom w:val="none" w:sz="0" w:space="0" w:color="auto"/>
        <w:right w:val="none" w:sz="0" w:space="0" w:color="auto"/>
      </w:divBdr>
    </w:div>
    <w:div w:id="1948925817">
      <w:bodyDiv w:val="1"/>
      <w:marLeft w:val="0"/>
      <w:marRight w:val="0"/>
      <w:marTop w:val="0"/>
      <w:marBottom w:val="0"/>
      <w:divBdr>
        <w:top w:val="none" w:sz="0" w:space="0" w:color="auto"/>
        <w:left w:val="none" w:sz="0" w:space="0" w:color="auto"/>
        <w:bottom w:val="none" w:sz="0" w:space="0" w:color="auto"/>
        <w:right w:val="none" w:sz="0" w:space="0" w:color="auto"/>
      </w:divBdr>
    </w:div>
    <w:div w:id="1951889590">
      <w:bodyDiv w:val="1"/>
      <w:marLeft w:val="0"/>
      <w:marRight w:val="0"/>
      <w:marTop w:val="0"/>
      <w:marBottom w:val="0"/>
      <w:divBdr>
        <w:top w:val="none" w:sz="0" w:space="0" w:color="auto"/>
        <w:left w:val="none" w:sz="0" w:space="0" w:color="auto"/>
        <w:bottom w:val="none" w:sz="0" w:space="0" w:color="auto"/>
        <w:right w:val="none" w:sz="0" w:space="0" w:color="auto"/>
      </w:divBdr>
    </w:div>
    <w:div w:id="1952203251">
      <w:bodyDiv w:val="1"/>
      <w:marLeft w:val="0"/>
      <w:marRight w:val="0"/>
      <w:marTop w:val="0"/>
      <w:marBottom w:val="0"/>
      <w:divBdr>
        <w:top w:val="none" w:sz="0" w:space="0" w:color="auto"/>
        <w:left w:val="none" w:sz="0" w:space="0" w:color="auto"/>
        <w:bottom w:val="none" w:sz="0" w:space="0" w:color="auto"/>
        <w:right w:val="none" w:sz="0" w:space="0" w:color="auto"/>
      </w:divBdr>
    </w:div>
    <w:div w:id="1959019939">
      <w:bodyDiv w:val="1"/>
      <w:marLeft w:val="0"/>
      <w:marRight w:val="0"/>
      <w:marTop w:val="0"/>
      <w:marBottom w:val="0"/>
      <w:divBdr>
        <w:top w:val="none" w:sz="0" w:space="0" w:color="auto"/>
        <w:left w:val="none" w:sz="0" w:space="0" w:color="auto"/>
        <w:bottom w:val="none" w:sz="0" w:space="0" w:color="auto"/>
        <w:right w:val="none" w:sz="0" w:space="0" w:color="auto"/>
      </w:divBdr>
    </w:div>
    <w:div w:id="1959413911">
      <w:bodyDiv w:val="1"/>
      <w:marLeft w:val="0"/>
      <w:marRight w:val="0"/>
      <w:marTop w:val="0"/>
      <w:marBottom w:val="0"/>
      <w:divBdr>
        <w:top w:val="none" w:sz="0" w:space="0" w:color="auto"/>
        <w:left w:val="none" w:sz="0" w:space="0" w:color="auto"/>
        <w:bottom w:val="none" w:sz="0" w:space="0" w:color="auto"/>
        <w:right w:val="none" w:sz="0" w:space="0" w:color="auto"/>
      </w:divBdr>
    </w:div>
    <w:div w:id="1960529715">
      <w:bodyDiv w:val="1"/>
      <w:marLeft w:val="0"/>
      <w:marRight w:val="0"/>
      <w:marTop w:val="0"/>
      <w:marBottom w:val="0"/>
      <w:divBdr>
        <w:top w:val="none" w:sz="0" w:space="0" w:color="auto"/>
        <w:left w:val="none" w:sz="0" w:space="0" w:color="auto"/>
        <w:bottom w:val="none" w:sz="0" w:space="0" w:color="auto"/>
        <w:right w:val="none" w:sz="0" w:space="0" w:color="auto"/>
      </w:divBdr>
    </w:div>
    <w:div w:id="1972861129">
      <w:bodyDiv w:val="1"/>
      <w:marLeft w:val="0"/>
      <w:marRight w:val="0"/>
      <w:marTop w:val="0"/>
      <w:marBottom w:val="0"/>
      <w:divBdr>
        <w:top w:val="none" w:sz="0" w:space="0" w:color="auto"/>
        <w:left w:val="none" w:sz="0" w:space="0" w:color="auto"/>
        <w:bottom w:val="none" w:sz="0" w:space="0" w:color="auto"/>
        <w:right w:val="none" w:sz="0" w:space="0" w:color="auto"/>
      </w:divBdr>
    </w:div>
    <w:div w:id="1974169679">
      <w:bodyDiv w:val="1"/>
      <w:marLeft w:val="0"/>
      <w:marRight w:val="0"/>
      <w:marTop w:val="0"/>
      <w:marBottom w:val="0"/>
      <w:divBdr>
        <w:top w:val="none" w:sz="0" w:space="0" w:color="auto"/>
        <w:left w:val="none" w:sz="0" w:space="0" w:color="auto"/>
        <w:bottom w:val="none" w:sz="0" w:space="0" w:color="auto"/>
        <w:right w:val="none" w:sz="0" w:space="0" w:color="auto"/>
      </w:divBdr>
    </w:div>
    <w:div w:id="1974208905">
      <w:bodyDiv w:val="1"/>
      <w:marLeft w:val="0"/>
      <w:marRight w:val="0"/>
      <w:marTop w:val="0"/>
      <w:marBottom w:val="0"/>
      <w:divBdr>
        <w:top w:val="none" w:sz="0" w:space="0" w:color="auto"/>
        <w:left w:val="none" w:sz="0" w:space="0" w:color="auto"/>
        <w:bottom w:val="none" w:sz="0" w:space="0" w:color="auto"/>
        <w:right w:val="none" w:sz="0" w:space="0" w:color="auto"/>
      </w:divBdr>
    </w:div>
    <w:div w:id="1978291424">
      <w:bodyDiv w:val="1"/>
      <w:marLeft w:val="0"/>
      <w:marRight w:val="0"/>
      <w:marTop w:val="0"/>
      <w:marBottom w:val="0"/>
      <w:divBdr>
        <w:top w:val="none" w:sz="0" w:space="0" w:color="auto"/>
        <w:left w:val="none" w:sz="0" w:space="0" w:color="auto"/>
        <w:bottom w:val="none" w:sz="0" w:space="0" w:color="auto"/>
        <w:right w:val="none" w:sz="0" w:space="0" w:color="auto"/>
      </w:divBdr>
    </w:div>
    <w:div w:id="1982733240">
      <w:bodyDiv w:val="1"/>
      <w:marLeft w:val="0"/>
      <w:marRight w:val="0"/>
      <w:marTop w:val="0"/>
      <w:marBottom w:val="0"/>
      <w:divBdr>
        <w:top w:val="none" w:sz="0" w:space="0" w:color="auto"/>
        <w:left w:val="none" w:sz="0" w:space="0" w:color="auto"/>
        <w:bottom w:val="none" w:sz="0" w:space="0" w:color="auto"/>
        <w:right w:val="none" w:sz="0" w:space="0" w:color="auto"/>
      </w:divBdr>
    </w:div>
    <w:div w:id="1987120875">
      <w:bodyDiv w:val="1"/>
      <w:marLeft w:val="0"/>
      <w:marRight w:val="0"/>
      <w:marTop w:val="0"/>
      <w:marBottom w:val="0"/>
      <w:divBdr>
        <w:top w:val="none" w:sz="0" w:space="0" w:color="auto"/>
        <w:left w:val="none" w:sz="0" w:space="0" w:color="auto"/>
        <w:bottom w:val="none" w:sz="0" w:space="0" w:color="auto"/>
        <w:right w:val="none" w:sz="0" w:space="0" w:color="auto"/>
      </w:divBdr>
    </w:div>
    <w:div w:id="1992900017">
      <w:bodyDiv w:val="1"/>
      <w:marLeft w:val="0"/>
      <w:marRight w:val="0"/>
      <w:marTop w:val="0"/>
      <w:marBottom w:val="0"/>
      <w:divBdr>
        <w:top w:val="none" w:sz="0" w:space="0" w:color="auto"/>
        <w:left w:val="none" w:sz="0" w:space="0" w:color="auto"/>
        <w:bottom w:val="none" w:sz="0" w:space="0" w:color="auto"/>
        <w:right w:val="none" w:sz="0" w:space="0" w:color="auto"/>
      </w:divBdr>
    </w:div>
    <w:div w:id="1995522028">
      <w:bodyDiv w:val="1"/>
      <w:marLeft w:val="0"/>
      <w:marRight w:val="0"/>
      <w:marTop w:val="0"/>
      <w:marBottom w:val="0"/>
      <w:divBdr>
        <w:top w:val="none" w:sz="0" w:space="0" w:color="auto"/>
        <w:left w:val="none" w:sz="0" w:space="0" w:color="auto"/>
        <w:bottom w:val="none" w:sz="0" w:space="0" w:color="auto"/>
        <w:right w:val="none" w:sz="0" w:space="0" w:color="auto"/>
      </w:divBdr>
    </w:div>
    <w:div w:id="1996489902">
      <w:bodyDiv w:val="1"/>
      <w:marLeft w:val="0"/>
      <w:marRight w:val="0"/>
      <w:marTop w:val="0"/>
      <w:marBottom w:val="0"/>
      <w:divBdr>
        <w:top w:val="none" w:sz="0" w:space="0" w:color="auto"/>
        <w:left w:val="none" w:sz="0" w:space="0" w:color="auto"/>
        <w:bottom w:val="none" w:sz="0" w:space="0" w:color="auto"/>
        <w:right w:val="none" w:sz="0" w:space="0" w:color="auto"/>
      </w:divBdr>
    </w:div>
    <w:div w:id="1996647051">
      <w:bodyDiv w:val="1"/>
      <w:marLeft w:val="0"/>
      <w:marRight w:val="0"/>
      <w:marTop w:val="0"/>
      <w:marBottom w:val="0"/>
      <w:divBdr>
        <w:top w:val="none" w:sz="0" w:space="0" w:color="auto"/>
        <w:left w:val="none" w:sz="0" w:space="0" w:color="auto"/>
        <w:bottom w:val="none" w:sz="0" w:space="0" w:color="auto"/>
        <w:right w:val="none" w:sz="0" w:space="0" w:color="auto"/>
      </w:divBdr>
    </w:div>
    <w:div w:id="1997108435">
      <w:bodyDiv w:val="1"/>
      <w:marLeft w:val="0"/>
      <w:marRight w:val="0"/>
      <w:marTop w:val="0"/>
      <w:marBottom w:val="0"/>
      <w:divBdr>
        <w:top w:val="none" w:sz="0" w:space="0" w:color="auto"/>
        <w:left w:val="none" w:sz="0" w:space="0" w:color="auto"/>
        <w:bottom w:val="none" w:sz="0" w:space="0" w:color="auto"/>
        <w:right w:val="none" w:sz="0" w:space="0" w:color="auto"/>
      </w:divBdr>
    </w:div>
    <w:div w:id="1998455373">
      <w:bodyDiv w:val="1"/>
      <w:marLeft w:val="0"/>
      <w:marRight w:val="0"/>
      <w:marTop w:val="0"/>
      <w:marBottom w:val="0"/>
      <w:divBdr>
        <w:top w:val="none" w:sz="0" w:space="0" w:color="auto"/>
        <w:left w:val="none" w:sz="0" w:space="0" w:color="auto"/>
        <w:bottom w:val="none" w:sz="0" w:space="0" w:color="auto"/>
        <w:right w:val="none" w:sz="0" w:space="0" w:color="auto"/>
      </w:divBdr>
    </w:div>
    <w:div w:id="2001542441">
      <w:bodyDiv w:val="1"/>
      <w:marLeft w:val="0"/>
      <w:marRight w:val="0"/>
      <w:marTop w:val="0"/>
      <w:marBottom w:val="0"/>
      <w:divBdr>
        <w:top w:val="none" w:sz="0" w:space="0" w:color="auto"/>
        <w:left w:val="none" w:sz="0" w:space="0" w:color="auto"/>
        <w:bottom w:val="none" w:sz="0" w:space="0" w:color="auto"/>
        <w:right w:val="none" w:sz="0" w:space="0" w:color="auto"/>
      </w:divBdr>
    </w:div>
    <w:div w:id="2002924446">
      <w:bodyDiv w:val="1"/>
      <w:marLeft w:val="0"/>
      <w:marRight w:val="0"/>
      <w:marTop w:val="0"/>
      <w:marBottom w:val="0"/>
      <w:divBdr>
        <w:top w:val="none" w:sz="0" w:space="0" w:color="auto"/>
        <w:left w:val="none" w:sz="0" w:space="0" w:color="auto"/>
        <w:bottom w:val="none" w:sz="0" w:space="0" w:color="auto"/>
        <w:right w:val="none" w:sz="0" w:space="0" w:color="auto"/>
      </w:divBdr>
    </w:div>
    <w:div w:id="2005619482">
      <w:bodyDiv w:val="1"/>
      <w:marLeft w:val="0"/>
      <w:marRight w:val="0"/>
      <w:marTop w:val="0"/>
      <w:marBottom w:val="0"/>
      <w:divBdr>
        <w:top w:val="none" w:sz="0" w:space="0" w:color="auto"/>
        <w:left w:val="none" w:sz="0" w:space="0" w:color="auto"/>
        <w:bottom w:val="none" w:sz="0" w:space="0" w:color="auto"/>
        <w:right w:val="none" w:sz="0" w:space="0" w:color="auto"/>
      </w:divBdr>
    </w:div>
    <w:div w:id="2011373692">
      <w:bodyDiv w:val="1"/>
      <w:marLeft w:val="0"/>
      <w:marRight w:val="0"/>
      <w:marTop w:val="0"/>
      <w:marBottom w:val="0"/>
      <w:divBdr>
        <w:top w:val="none" w:sz="0" w:space="0" w:color="auto"/>
        <w:left w:val="none" w:sz="0" w:space="0" w:color="auto"/>
        <w:bottom w:val="none" w:sz="0" w:space="0" w:color="auto"/>
        <w:right w:val="none" w:sz="0" w:space="0" w:color="auto"/>
      </w:divBdr>
    </w:div>
    <w:div w:id="2015570029">
      <w:bodyDiv w:val="1"/>
      <w:marLeft w:val="0"/>
      <w:marRight w:val="0"/>
      <w:marTop w:val="0"/>
      <w:marBottom w:val="0"/>
      <w:divBdr>
        <w:top w:val="none" w:sz="0" w:space="0" w:color="auto"/>
        <w:left w:val="none" w:sz="0" w:space="0" w:color="auto"/>
        <w:bottom w:val="none" w:sz="0" w:space="0" w:color="auto"/>
        <w:right w:val="none" w:sz="0" w:space="0" w:color="auto"/>
      </w:divBdr>
    </w:div>
    <w:div w:id="2016684260">
      <w:bodyDiv w:val="1"/>
      <w:marLeft w:val="0"/>
      <w:marRight w:val="0"/>
      <w:marTop w:val="0"/>
      <w:marBottom w:val="0"/>
      <w:divBdr>
        <w:top w:val="none" w:sz="0" w:space="0" w:color="auto"/>
        <w:left w:val="none" w:sz="0" w:space="0" w:color="auto"/>
        <w:bottom w:val="none" w:sz="0" w:space="0" w:color="auto"/>
        <w:right w:val="none" w:sz="0" w:space="0" w:color="auto"/>
      </w:divBdr>
    </w:div>
    <w:div w:id="2019304422">
      <w:bodyDiv w:val="1"/>
      <w:marLeft w:val="0"/>
      <w:marRight w:val="0"/>
      <w:marTop w:val="0"/>
      <w:marBottom w:val="0"/>
      <w:divBdr>
        <w:top w:val="none" w:sz="0" w:space="0" w:color="auto"/>
        <w:left w:val="none" w:sz="0" w:space="0" w:color="auto"/>
        <w:bottom w:val="none" w:sz="0" w:space="0" w:color="auto"/>
        <w:right w:val="none" w:sz="0" w:space="0" w:color="auto"/>
      </w:divBdr>
    </w:div>
    <w:div w:id="2022659197">
      <w:bodyDiv w:val="1"/>
      <w:marLeft w:val="0"/>
      <w:marRight w:val="0"/>
      <w:marTop w:val="0"/>
      <w:marBottom w:val="0"/>
      <w:divBdr>
        <w:top w:val="none" w:sz="0" w:space="0" w:color="auto"/>
        <w:left w:val="none" w:sz="0" w:space="0" w:color="auto"/>
        <w:bottom w:val="none" w:sz="0" w:space="0" w:color="auto"/>
        <w:right w:val="none" w:sz="0" w:space="0" w:color="auto"/>
      </w:divBdr>
    </w:div>
    <w:div w:id="2036077822">
      <w:bodyDiv w:val="1"/>
      <w:marLeft w:val="0"/>
      <w:marRight w:val="0"/>
      <w:marTop w:val="0"/>
      <w:marBottom w:val="0"/>
      <w:divBdr>
        <w:top w:val="none" w:sz="0" w:space="0" w:color="auto"/>
        <w:left w:val="none" w:sz="0" w:space="0" w:color="auto"/>
        <w:bottom w:val="none" w:sz="0" w:space="0" w:color="auto"/>
        <w:right w:val="none" w:sz="0" w:space="0" w:color="auto"/>
      </w:divBdr>
    </w:div>
    <w:div w:id="2036883521">
      <w:bodyDiv w:val="1"/>
      <w:marLeft w:val="0"/>
      <w:marRight w:val="0"/>
      <w:marTop w:val="0"/>
      <w:marBottom w:val="0"/>
      <w:divBdr>
        <w:top w:val="none" w:sz="0" w:space="0" w:color="auto"/>
        <w:left w:val="none" w:sz="0" w:space="0" w:color="auto"/>
        <w:bottom w:val="none" w:sz="0" w:space="0" w:color="auto"/>
        <w:right w:val="none" w:sz="0" w:space="0" w:color="auto"/>
      </w:divBdr>
    </w:div>
    <w:div w:id="2039115922">
      <w:bodyDiv w:val="1"/>
      <w:marLeft w:val="0"/>
      <w:marRight w:val="0"/>
      <w:marTop w:val="0"/>
      <w:marBottom w:val="0"/>
      <w:divBdr>
        <w:top w:val="none" w:sz="0" w:space="0" w:color="auto"/>
        <w:left w:val="none" w:sz="0" w:space="0" w:color="auto"/>
        <w:bottom w:val="none" w:sz="0" w:space="0" w:color="auto"/>
        <w:right w:val="none" w:sz="0" w:space="0" w:color="auto"/>
      </w:divBdr>
    </w:div>
    <w:div w:id="2045673027">
      <w:bodyDiv w:val="1"/>
      <w:marLeft w:val="0"/>
      <w:marRight w:val="0"/>
      <w:marTop w:val="0"/>
      <w:marBottom w:val="0"/>
      <w:divBdr>
        <w:top w:val="none" w:sz="0" w:space="0" w:color="auto"/>
        <w:left w:val="none" w:sz="0" w:space="0" w:color="auto"/>
        <w:bottom w:val="none" w:sz="0" w:space="0" w:color="auto"/>
        <w:right w:val="none" w:sz="0" w:space="0" w:color="auto"/>
      </w:divBdr>
    </w:div>
    <w:div w:id="2052538288">
      <w:bodyDiv w:val="1"/>
      <w:marLeft w:val="0"/>
      <w:marRight w:val="0"/>
      <w:marTop w:val="0"/>
      <w:marBottom w:val="0"/>
      <w:divBdr>
        <w:top w:val="none" w:sz="0" w:space="0" w:color="auto"/>
        <w:left w:val="none" w:sz="0" w:space="0" w:color="auto"/>
        <w:bottom w:val="none" w:sz="0" w:space="0" w:color="auto"/>
        <w:right w:val="none" w:sz="0" w:space="0" w:color="auto"/>
      </w:divBdr>
    </w:div>
    <w:div w:id="2053117945">
      <w:bodyDiv w:val="1"/>
      <w:marLeft w:val="0"/>
      <w:marRight w:val="0"/>
      <w:marTop w:val="0"/>
      <w:marBottom w:val="0"/>
      <w:divBdr>
        <w:top w:val="none" w:sz="0" w:space="0" w:color="auto"/>
        <w:left w:val="none" w:sz="0" w:space="0" w:color="auto"/>
        <w:bottom w:val="none" w:sz="0" w:space="0" w:color="auto"/>
        <w:right w:val="none" w:sz="0" w:space="0" w:color="auto"/>
      </w:divBdr>
    </w:div>
    <w:div w:id="2067141787">
      <w:bodyDiv w:val="1"/>
      <w:marLeft w:val="0"/>
      <w:marRight w:val="0"/>
      <w:marTop w:val="0"/>
      <w:marBottom w:val="0"/>
      <w:divBdr>
        <w:top w:val="none" w:sz="0" w:space="0" w:color="auto"/>
        <w:left w:val="none" w:sz="0" w:space="0" w:color="auto"/>
        <w:bottom w:val="none" w:sz="0" w:space="0" w:color="auto"/>
        <w:right w:val="none" w:sz="0" w:space="0" w:color="auto"/>
      </w:divBdr>
    </w:div>
    <w:div w:id="2069299915">
      <w:bodyDiv w:val="1"/>
      <w:marLeft w:val="0"/>
      <w:marRight w:val="0"/>
      <w:marTop w:val="0"/>
      <w:marBottom w:val="0"/>
      <w:divBdr>
        <w:top w:val="none" w:sz="0" w:space="0" w:color="auto"/>
        <w:left w:val="none" w:sz="0" w:space="0" w:color="auto"/>
        <w:bottom w:val="none" w:sz="0" w:space="0" w:color="auto"/>
        <w:right w:val="none" w:sz="0" w:space="0" w:color="auto"/>
      </w:divBdr>
    </w:div>
    <w:div w:id="2075204129">
      <w:bodyDiv w:val="1"/>
      <w:marLeft w:val="0"/>
      <w:marRight w:val="0"/>
      <w:marTop w:val="0"/>
      <w:marBottom w:val="0"/>
      <w:divBdr>
        <w:top w:val="none" w:sz="0" w:space="0" w:color="auto"/>
        <w:left w:val="none" w:sz="0" w:space="0" w:color="auto"/>
        <w:bottom w:val="none" w:sz="0" w:space="0" w:color="auto"/>
        <w:right w:val="none" w:sz="0" w:space="0" w:color="auto"/>
      </w:divBdr>
    </w:div>
    <w:div w:id="2091536783">
      <w:bodyDiv w:val="1"/>
      <w:marLeft w:val="0"/>
      <w:marRight w:val="0"/>
      <w:marTop w:val="0"/>
      <w:marBottom w:val="0"/>
      <w:divBdr>
        <w:top w:val="none" w:sz="0" w:space="0" w:color="auto"/>
        <w:left w:val="none" w:sz="0" w:space="0" w:color="auto"/>
        <w:bottom w:val="none" w:sz="0" w:space="0" w:color="auto"/>
        <w:right w:val="none" w:sz="0" w:space="0" w:color="auto"/>
      </w:divBdr>
    </w:div>
    <w:div w:id="2096629864">
      <w:bodyDiv w:val="1"/>
      <w:marLeft w:val="0"/>
      <w:marRight w:val="0"/>
      <w:marTop w:val="0"/>
      <w:marBottom w:val="0"/>
      <w:divBdr>
        <w:top w:val="none" w:sz="0" w:space="0" w:color="auto"/>
        <w:left w:val="none" w:sz="0" w:space="0" w:color="auto"/>
        <w:bottom w:val="none" w:sz="0" w:space="0" w:color="auto"/>
        <w:right w:val="none" w:sz="0" w:space="0" w:color="auto"/>
      </w:divBdr>
    </w:div>
    <w:div w:id="2100365768">
      <w:bodyDiv w:val="1"/>
      <w:marLeft w:val="0"/>
      <w:marRight w:val="0"/>
      <w:marTop w:val="0"/>
      <w:marBottom w:val="0"/>
      <w:divBdr>
        <w:top w:val="none" w:sz="0" w:space="0" w:color="auto"/>
        <w:left w:val="none" w:sz="0" w:space="0" w:color="auto"/>
        <w:bottom w:val="none" w:sz="0" w:space="0" w:color="auto"/>
        <w:right w:val="none" w:sz="0" w:space="0" w:color="auto"/>
      </w:divBdr>
    </w:div>
    <w:div w:id="2103526913">
      <w:bodyDiv w:val="1"/>
      <w:marLeft w:val="0"/>
      <w:marRight w:val="0"/>
      <w:marTop w:val="0"/>
      <w:marBottom w:val="0"/>
      <w:divBdr>
        <w:top w:val="none" w:sz="0" w:space="0" w:color="auto"/>
        <w:left w:val="none" w:sz="0" w:space="0" w:color="auto"/>
        <w:bottom w:val="none" w:sz="0" w:space="0" w:color="auto"/>
        <w:right w:val="none" w:sz="0" w:space="0" w:color="auto"/>
      </w:divBdr>
    </w:div>
    <w:div w:id="2103597711">
      <w:bodyDiv w:val="1"/>
      <w:marLeft w:val="0"/>
      <w:marRight w:val="0"/>
      <w:marTop w:val="0"/>
      <w:marBottom w:val="0"/>
      <w:divBdr>
        <w:top w:val="none" w:sz="0" w:space="0" w:color="auto"/>
        <w:left w:val="none" w:sz="0" w:space="0" w:color="auto"/>
        <w:bottom w:val="none" w:sz="0" w:space="0" w:color="auto"/>
        <w:right w:val="none" w:sz="0" w:space="0" w:color="auto"/>
      </w:divBdr>
    </w:div>
    <w:div w:id="2108890156">
      <w:bodyDiv w:val="1"/>
      <w:marLeft w:val="0"/>
      <w:marRight w:val="0"/>
      <w:marTop w:val="0"/>
      <w:marBottom w:val="0"/>
      <w:divBdr>
        <w:top w:val="none" w:sz="0" w:space="0" w:color="auto"/>
        <w:left w:val="none" w:sz="0" w:space="0" w:color="auto"/>
        <w:bottom w:val="none" w:sz="0" w:space="0" w:color="auto"/>
        <w:right w:val="none" w:sz="0" w:space="0" w:color="auto"/>
      </w:divBdr>
    </w:div>
    <w:div w:id="2109767600">
      <w:bodyDiv w:val="1"/>
      <w:marLeft w:val="0"/>
      <w:marRight w:val="0"/>
      <w:marTop w:val="0"/>
      <w:marBottom w:val="0"/>
      <w:divBdr>
        <w:top w:val="none" w:sz="0" w:space="0" w:color="auto"/>
        <w:left w:val="none" w:sz="0" w:space="0" w:color="auto"/>
        <w:bottom w:val="none" w:sz="0" w:space="0" w:color="auto"/>
        <w:right w:val="none" w:sz="0" w:space="0" w:color="auto"/>
      </w:divBdr>
    </w:div>
    <w:div w:id="2112509815">
      <w:bodyDiv w:val="1"/>
      <w:marLeft w:val="0"/>
      <w:marRight w:val="0"/>
      <w:marTop w:val="0"/>
      <w:marBottom w:val="0"/>
      <w:divBdr>
        <w:top w:val="none" w:sz="0" w:space="0" w:color="auto"/>
        <w:left w:val="none" w:sz="0" w:space="0" w:color="auto"/>
        <w:bottom w:val="none" w:sz="0" w:space="0" w:color="auto"/>
        <w:right w:val="none" w:sz="0" w:space="0" w:color="auto"/>
      </w:divBdr>
    </w:div>
    <w:div w:id="2113742516">
      <w:bodyDiv w:val="1"/>
      <w:marLeft w:val="0"/>
      <w:marRight w:val="0"/>
      <w:marTop w:val="0"/>
      <w:marBottom w:val="0"/>
      <w:divBdr>
        <w:top w:val="none" w:sz="0" w:space="0" w:color="auto"/>
        <w:left w:val="none" w:sz="0" w:space="0" w:color="auto"/>
        <w:bottom w:val="none" w:sz="0" w:space="0" w:color="auto"/>
        <w:right w:val="none" w:sz="0" w:space="0" w:color="auto"/>
      </w:divBdr>
    </w:div>
    <w:div w:id="2123568440">
      <w:bodyDiv w:val="1"/>
      <w:marLeft w:val="0"/>
      <w:marRight w:val="0"/>
      <w:marTop w:val="0"/>
      <w:marBottom w:val="0"/>
      <w:divBdr>
        <w:top w:val="none" w:sz="0" w:space="0" w:color="auto"/>
        <w:left w:val="none" w:sz="0" w:space="0" w:color="auto"/>
        <w:bottom w:val="none" w:sz="0" w:space="0" w:color="auto"/>
        <w:right w:val="none" w:sz="0" w:space="0" w:color="auto"/>
      </w:divBdr>
    </w:div>
    <w:div w:id="2126847854">
      <w:bodyDiv w:val="1"/>
      <w:marLeft w:val="0"/>
      <w:marRight w:val="0"/>
      <w:marTop w:val="0"/>
      <w:marBottom w:val="0"/>
      <w:divBdr>
        <w:top w:val="none" w:sz="0" w:space="0" w:color="auto"/>
        <w:left w:val="none" w:sz="0" w:space="0" w:color="auto"/>
        <w:bottom w:val="none" w:sz="0" w:space="0" w:color="auto"/>
        <w:right w:val="none" w:sz="0" w:space="0" w:color="auto"/>
      </w:divBdr>
    </w:div>
    <w:div w:id="2135057032">
      <w:bodyDiv w:val="1"/>
      <w:marLeft w:val="0"/>
      <w:marRight w:val="0"/>
      <w:marTop w:val="0"/>
      <w:marBottom w:val="0"/>
      <w:divBdr>
        <w:top w:val="none" w:sz="0" w:space="0" w:color="auto"/>
        <w:left w:val="none" w:sz="0" w:space="0" w:color="auto"/>
        <w:bottom w:val="none" w:sz="0" w:space="0" w:color="auto"/>
        <w:right w:val="none" w:sz="0" w:space="0" w:color="auto"/>
      </w:divBdr>
    </w:div>
    <w:div w:id="21449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9.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package" Target="embeddings/_________Microsoft_Visio1.vsdx"/><Relationship Id="rId28" Type="http://schemas.openxmlformats.org/officeDocument/2006/relationships/image" Target="media/image12.e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5.e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emf"/><Relationship Id="rId27" Type="http://schemas.openxmlformats.org/officeDocument/2006/relationships/oleObject" Target="embeddings/oleObject10.bin"/><Relationship Id="rId30" Type="http://schemas.openxmlformats.org/officeDocument/2006/relationships/image" Target="media/image14.emf"/><Relationship Id="rId8"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Jin16</b:Tag>
    <b:SourceType>JournalArticle</b:SourceType>
    <b:Guid>{D7C412AC-B546-4C43-8F25-BFD7F35622E9}</b:Guid>
    <b:Title>A unified framework for defining and measuring flexibility in power system</b:Title>
    <b:Year>2016</b:Year>
    <b:Author>
      <b:Author>
        <b:Corporate>Jinye Zhao, Tongxin Zheng, Eugene Litvinov</b:Corporate>
      </b:Author>
    </b:Author>
    <b:JournalName>IEEE Transactions on power systems</b:JournalName>
    <b:Volume>31</b:Volume>
    <b:Issue>1</b:Issue>
    <b:Pages>339-347</b:Pages>
    <b:RefOrder>2</b:RefOrder>
  </b:Source>
  <b:Source>
    <b:Tag>Eri11</b:Tag>
    <b:SourceType>Report</b:SourceType>
    <b:Guid>{B4CC8334-ED24-4B68-9BFB-8F3693FCE009}</b:Guid>
    <b:Title>Operating Reserves and Variable Generation </b:Title>
    <b:Year>2011</b:Year>
    <b:Author>
      <b:Author>
        <b:Corporate>Erik Ela, Michael Milligan, and Brendan Kirby  </b:Corporate>
      </b:Author>
    </b:Author>
    <b:Publisher>Technical Report  NREL/TP-5500-51978 Contract No. DE-AC36-08GO28308</b:Publisher>
    <b:RefOrder>6</b:RefOrder>
  </b:Source>
  <b:Source>
    <b:Tag>Mat16</b:Tag>
    <b:SourceType>JournalArticle</b:SourceType>
    <b:Guid>{69D74FEF-67BA-4853-8E68-C5FC9C511E33}</b:Guid>
    <b:Title>Managing flexibility in multi-area power systems</b:Title>
    <b:Year>2016</b:Year>
    <b:Author>
      <b:Author>
        <b:Corporate>Matthias, Bucher, Spyros Chatzivasileiadis and GЁoran Andersson</b:Corporate>
      </b:Author>
    </b:Author>
    <b:JournalName>IEEE Transactions on Power Systems </b:JournalName>
    <b:Pages>1218–1226</b:Pages>
    <b:Volume>31</b:Volume>
    <b:Issue>2</b:Issue>
    <b:RefOrder>5</b:RefOrder>
  </b:Source>
  <b:Source>
    <b:Tag>Заполнитель1</b:Tag>
    <b:SourceType>JournalArticle</b:SourceType>
    <b:Guid>{267EF6EE-B2DC-42FD-ABE5-0E4FC0F89886}</b:Guid>
    <b:Author>
      <b:Author>
        <b:Corporate>E. Lannoye, Damian Flynn, Mark O’Malley</b:Corporate>
      </b:Author>
    </b:Author>
    <b:Title>Evaluation of Power System Flexibility</b:Title>
    <b:JournalName>IEEE Transactions on Power Systems</b:JournalName>
    <b:Year>2012</b:Year>
    <b:Pages>922-931</b:Pages>
    <b:Volume>27</b:Volume>
    <b:Issue>2</b:Issue>
    <b:RefOrder>1</b:RefOrder>
  </b:Source>
  <b:Source>
    <b:Tag>Заполнитель2</b:Tag>
    <b:SourceType>ConferenceProceedings</b:SourceType>
    <b:Guid>{E3168426-1E0E-43D5-B322-1922BF2C5745}</b:Guid>
    <b:Title>An Improved Flexibility Metric Based on Kernel Density Estimators Applied on the Greek Power System</b:Title>
    <b:Year>2019</b:Year>
    <b:ConferenceName>International Symposium on High Voltage Engineering</b:ConferenceName>
    <b:City>Budapest, Hungary</b:City>
    <b:Author>
      <b:Author>
        <b:Corporate>K. F. Krommydas, A. C. Stratigakos, C. Dikaiakos, G. P. Papaioannou, E. Zafiropoulos3, and L. Ekonomou</b:Corporate>
      </b:Author>
    </b:Author>
    <b:LCID>en-US</b:LCID>
    <b:RefOrder>3</b:RefOrder>
  </b:Source>
  <b:Source>
    <b:Tag>Заполнитель3</b:Tag>
    <b:SourceType>ConferenceProceedings</b:SourceType>
    <b:Guid>{FD02451F-BC28-4D92-96CF-C0F76A0D35A2}</b:Guid>
    <b:Author>
      <b:Author>
        <b:Corporate>Matthias, Bucher, Stefanos Delikaraoglou, Kai Heussen, Pierre Pinson and GЁoran Andersson</b:Corporate>
      </b:Author>
    </b:Author>
    <b:Title>On quantification of flexibility in power sytem</b:Title>
    <b:Year>2015</b:Year>
    <b:ConferenceName>IEEE PowerTech</b:ConferenceName>
    <b:City>Eindhoven</b:City>
    <b:LCID>en-US</b:LCID>
    <b:RefOrder>4</b:RefOrder>
  </b:Source>
  <b:Source>
    <b:Tag>Заполнитель4</b:Tag>
    <b:SourceType>JournalArticle</b:SourceType>
    <b:Guid>{43B5F9A4-3A46-40B7-AEB3-0D6EF3B9990D}</b:Guid>
    <b:Title>A survey of frequency and voltage control ancillary services – Part I: technical features</b:Title>
    <b:Year>2007</b:Year>
    <b:Publisher>IEEE Transactions on Power Systems,</b:Publisher>
    <b:Author>
      <b:Author>
        <b:Corporate>Yann Rebours, D.s. Kirschen, Marc Trotignon, Sbastien Rossignol</b:Corporate>
      </b:Author>
    </b:Author>
    <b:JournalName>IEEE Transactions on Power Systems</b:JournalName>
    <b:Pages>350-357</b:Pages>
    <b:Volume>22</b:Volume>
    <b:Issue>1</b:Issue>
    <b:RefOrder>7</b:RefOrder>
  </b:Source>
  <b:Source>
    <b:Tag>Pet15</b:Tag>
    <b:SourceType>JournalArticle</b:SourceType>
    <b:Guid>{4E82C6E9-0A56-4088-8BCA-5B5FEAC4FD02}</b:Guid>
    <b:Title>Review of energy system flexibility measures to enable high levels of variable renewable electricity</b:Title>
    <b:Year>2015</b:Year>
    <b:Author>
      <b:Author>
        <b:Corporate>Peter D. Land, Juuso Lindgren, Jani Mikkola, Juri Salpakari</b:Corporate>
      </b:Author>
    </b:Author>
    <b:Pages>785-807</b:Pages>
    <b:Volume>45</b:Volume>
    <b:JournalName>Renewable and sustainable energy reviews</b:JournalName>
    <b:RefOrder>10</b:RefOrder>
  </b:Source>
  <b:Source>
    <b:Tag>Инт</b:Tag>
    <b:SourceType>ConferenceProceedings</b:SourceType>
    <b:Guid>{60A9D9A8-B1DA-4B37-AE1D-C86751F65444}</b:Guid>
    <b:Author>
      <b:Author>
        <b:Corporate>Интернет ресурс</b:Corporate>
      </b:Author>
    </b:Author>
    <b:Title>https://www.siemensgamesa.com/en-int/newsroom/2019/06/190612-siemens-gamesa-inauguration-energy-system-thermal</b:Title>
    <b:RefOrder>11</b:RefOrder>
  </b:Source>
  <b:Source>
    <b:Tag>При</b:Tag>
    <b:SourceType>ConferenceProceedings</b:SourceType>
    <b:Guid>{2BA6FF65-20D4-4599-BBC0-4891285BEF87}</b:Guid>
    <b:Title>Приказ Министерства энергетики РФ от 3 августа 2018 г. № 630 </b:Title>
    <b:ConferenceName>“Об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“Методические указания по устойчивости эннергосистем</b:ConferenceName>
    <b:RefOrder>9</b:RefOrder>
  </b:Source>
  <b:Source>
    <b:Tag>Инт3</b:Tag>
    <b:SourceType>ConferenceProceedings</b:SourceType>
    <b:Guid>{E5F36843-7156-4802-B971-90CA399A689B}</b:Guid>
    <b:Author>
      <b:Author>
        <b:NameList>
          <b:Person>
            <b:Last>источник</b:Last>
            <b:First>Интернет</b:First>
          </b:Person>
        </b:NameList>
      </b:Author>
    </b:Author>
    <b:Title>[https://newsroom.unsw.edu.au/news/science-tech/unsw-hydrogen-storage-technology-world-first-application-its-kind]</b:Title>
    <b:RefOrder>16</b:RefOrder>
  </b:Source>
  <b:Source>
    <b:Tag>Инт4</b:Tag>
    <b:SourceType>ConferenceProceedings</b:SourceType>
    <b:Guid>{3AC12F1E-8521-4CEF-ADBE-A6050959AE5D}</b:Guid>
    <b:Author>
      <b:Author>
        <b:NameList>
          <b:Person>
            <b:Last>источник</b:Last>
            <b:First>Интернет</b:First>
          </b:Person>
        </b:NameList>
      </b:Author>
    </b:Author>
    <b:Title>[https://www.greenchoice.nl/nieuws/artikelen/laadplein-voor-batterijcontainers/]</b:Title>
    <b:RefOrder>17</b:RefOrder>
  </b:Source>
  <b:Source>
    <b:Tag>htt1</b:Tag>
    <b:SourceType>ConferenceProceedings</b:SourceType>
    <b:Guid>{072D5758-B00A-4FDD-9C9C-496C5BCF5A66}</b:Guid>
    <b:Title>.   [https://enertrag.com]</b:Title>
    <b:RefOrder>12</b:RefOrder>
  </b:Source>
  <b:Source>
    <b:Tag>Wor19</b:Tag>
    <b:SourceType>InternetSite</b:SourceType>
    <b:Guid>{55AE2E6A-28D8-443A-B12A-856135BAB7EE}</b:Guid>
    <b:Title>World first: Siemens Gamesa begins operation of its innovative electrothermal energy storage system</b:Title>
    <b:Year>2019</b:Year>
    <b:ProductionCompany>Siemens Gamesa</b:ProductionCompany>
    <b:Month>12</b:Month>
    <b:Day>06</b:Day>
    <b:YearAccessed>2020</b:YearAccessed>
    <b:MonthAccessed>07</b:MonthAccessed>
    <b:DayAccessed>1</b:DayAccessed>
    <b:URL>https://www.siemensgamesa.com/en-int/newsroom/2019/06/190612-siemens-gamesa-inauguration-energy-system-thermal</b:URL>
    <b:RefOrder>18</b:RefOrder>
  </b:Source>
  <b:Source>
    <b:Tag>Fas20</b:Tag>
    <b:SourceType>InternetSite</b:SourceType>
    <b:Guid>{49358A7B-044B-4360-85B4-2CDA7E971FA2}</b:Guid>
    <b:Title>Fast, long-life energy storage</b:Title>
    <b:YearAccessed>2020</b:YearAccessed>
    <b:MonthAccessed>07</b:MonthAccessed>
    <b:DayAccessed>01</b:DayAccessed>
    <b:URL>https://gravitricity.com/#fast-long-life-energy-storage</b:URL>
    <b:RefOrder>19</b:RefOrder>
  </b:Source>
  <b:Source>
    <b:Tag>Инт2</b:Tag>
    <b:SourceType>InternetSite</b:SourceType>
    <b:Guid>{2B91DEE6-6E46-49FB-99FE-7056EF8926CA}</b:Guid>
    <b:Author>
      <b:Author>
        <b:Corporate>Internet</b:Corporate>
      </b:Author>
    </b:Author>
    <b:Title>Fast, long-life energy storage</b:Title>
    <b:ProductionCompany>Gravitricity</b:ProductionCompany>
    <b:YearAccessed>2020</b:YearAccessed>
    <b:MonthAccessed>07</b:MonthAccessed>
    <b:DayAccessed>1</b:DayAccessed>
    <b:URL>https://gravitricity.com</b:URL>
    <b:RefOrder>14</b:RefOrder>
  </b:Source>
  <b:Source>
    <b:Tag>Инт1</b:Tag>
    <b:SourceType>InternetSite</b:SourceType>
    <b:Guid>{5B3B2415-3DCB-47FC-915F-E3B1F2A8250F}</b:Guid>
    <b:Author>
      <b:Author>
        <b:Corporate>Internet</b:Corporate>
      </b:Author>
    </b:Author>
    <b:Title>It's time to declare your independence - sonnenBatterie</b:Title>
    <b:ProductionCompany>Sonnen</b:ProductionCompany>
    <b:YearAccessed>2020</b:YearAccessed>
    <b:MonthAccessed>07</b:MonthAccessed>
    <b:DayAccessed>01</b:DayAccessed>
    <b:URL>https://sonnengroup.com/sonnenbatterie/</b:URL>
    <b:RefOrder>13</b:RefOrder>
  </b:Source>
  <b:Source>
    <b:Tag>htt</b:Tag>
    <b:SourceType>InternetSite</b:SourceType>
    <b:Guid>{11984352-C563-4C6D-B4C7-2240EEFA5ABC}</b:Guid>
    <b:Title>CO2-arme Zementproduktion mit aktiviertem Ton: thyssenkrupp baut erste industrielle Anlage in Kamerun</b:Title>
    <b:Author>
      <b:Author>
        <b:Corporate>Internet</b:Corporate>
      </b:Author>
    </b:Author>
    <b:ConferenceName>-von-thyssenkrupp-fur-regelenergiemarkt-qualifiziert--eon-und-thyssenkrupp-bringen-wasserstoffanlagen-an-den-strommarkt-83357]</b:ConferenceName>
    <b:ProductionCompany>Tryssenkrupp</b:ProductionCompany>
    <b:YearAccessed>2020</b:YearAccessed>
    <b:MonthAccessed>07</b:MonthAccessed>
    <b:DayAccessed>01</b:DayAccessed>
    <b:URL>https://www.thyssenkrupp.com/de/newsroom/pressemeldungen/pressedetailseite/wasserelektrolyse</b:URL>
    <b:RefOrder>15</b:RefOrder>
  </b:Source>
  <b:Source>
    <b:Tag>Мет</b:Tag>
    <b:SourceType>Report</b:SourceType>
    <b:Guid>{11C34960-AA4C-4195-9144-EF99C9DA8397}</b:Guid>
    <b:Title>"Order of the Ministry of energy of the Russian Federation dated August 3, 2018 No. 630," in "on approval of requirements for ensuring the reliability of electric power systems, reliability and safety of electric power facilities and power receiving insta</b:Title>
    <b:JournalName>Москва 2014. С сайта ОАО «СО ЕЭС» www.so-ups.ru</b:JournalName>
    <b:ConferenceName>Москва 2014. С сайта ОАО «СО ЕЭС» www.so-ups.ru. https://so-ups.ru/fileadmin/files/company/markets/2014/metodika_opredelenija_1114.pdf</b:ConferenceName>
    <b:RefOrder>8</b:RefOrder>
  </b:Source>
</b:Sources>
</file>

<file path=customXml/itemProps1.xml><?xml version="1.0" encoding="utf-8"?>
<ds:datastoreItem xmlns:ds="http://schemas.openxmlformats.org/officeDocument/2006/customXml" ds:itemID="{C036BD42-416C-4CD2-ABA7-B74518EFE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3717</Words>
  <Characters>21193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Съемщиков Сергей Евгеньевич</cp:lastModifiedBy>
  <cp:revision>2</cp:revision>
  <cp:lastPrinted>2020-08-11T05:02:00Z</cp:lastPrinted>
  <dcterms:created xsi:type="dcterms:W3CDTF">2020-08-13T00:05:00Z</dcterms:created>
  <dcterms:modified xsi:type="dcterms:W3CDTF">2020-08-13T00:05:00Z</dcterms:modified>
</cp:coreProperties>
</file>