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drawings/drawing3.xml" ContentType="application/vnd.openxmlformats-officedocument.drawingml.chartshapes+xml"/>
  <Override PartName="/word/header8.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drawings/drawing1.xml" ContentType="application/vnd.openxmlformats-officedocument.drawingml.chartshapes+xml"/>
  <Override PartName="/word/drawings/drawing2.xml" ContentType="application/vnd.openxmlformats-officedocument.drawingml.chartshapes+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BD7474" w:rsidRPr="00BF7DB3" w:rsidRDefault="00BF7DB3" w:rsidP="00BF7DB3">
      <w:pPr>
        <w:spacing w:before="1247" w:after="340"/>
        <w:ind w:right="-176"/>
        <w:jc w:val="center"/>
        <w:rPr>
          <w:rFonts w:ascii="Arial" w:hAnsi="Arial" w:cs="Arial"/>
          <w:b/>
          <w:sz w:val="32"/>
          <w:szCs w:val="32"/>
          <w:lang w:val="en-US"/>
        </w:rPr>
      </w:pPr>
      <w:r>
        <w:rPr>
          <w:rFonts w:ascii="Arial" w:hAnsi="Arial" w:cs="Arial"/>
          <w:b/>
          <w:sz w:val="32"/>
          <w:szCs w:val="32"/>
          <w:lang w:val="en-US"/>
        </w:rPr>
        <w:t>Multy-year oscillations investigation of winter temperatures Prediction of integrated temperature difference during the heating period</w:t>
      </w:r>
    </w:p>
    <w:p w:rsidR="002D0F6C" w:rsidRPr="00B55EA6" w:rsidRDefault="00C4497F" w:rsidP="00B75124">
      <w:pPr>
        <w:ind w:right="-174"/>
        <w:rPr>
          <w:rFonts w:ascii="Times New Roman" w:hAnsi="Times New Roman" w:cs="Times New Roman"/>
          <w:bCs/>
          <w:sz w:val="20"/>
          <w:lang w:val="en-GB"/>
        </w:rPr>
      </w:pPr>
      <w:r w:rsidRPr="00B55EA6">
        <w:rPr>
          <w:rFonts w:ascii="Times New Roman" w:hAnsi="Times New Roman" w:cs="Times New Roman"/>
          <w:bCs/>
          <w:i/>
          <w:sz w:val="20"/>
          <w:lang w:val="en-US"/>
        </w:rPr>
        <w:t xml:space="preserve">Ivan </w:t>
      </w:r>
      <w:r w:rsidRPr="00B55EA6">
        <w:rPr>
          <w:rFonts w:ascii="Times New Roman" w:hAnsi="Times New Roman" w:cs="Times New Roman"/>
          <w:bCs/>
          <w:sz w:val="20"/>
          <w:lang w:val="en-GB"/>
        </w:rPr>
        <w:t>Khazheev</w:t>
      </w:r>
      <w:r w:rsidR="00FB04B9" w:rsidRPr="00B55EA6">
        <w:rPr>
          <w:rFonts w:ascii="Times New Roman" w:hAnsi="Times New Roman" w:cs="Times New Roman"/>
          <w:bCs/>
          <w:sz w:val="20"/>
          <w:vertAlign w:val="superscript"/>
          <w:lang w:val="en-GB"/>
        </w:rPr>
        <w:t>*</w:t>
      </w:r>
    </w:p>
    <w:p w:rsidR="002D0F6C" w:rsidRPr="00977C3D" w:rsidRDefault="002D0F6C" w:rsidP="00B75124">
      <w:pPr>
        <w:spacing w:before="170"/>
        <w:ind w:right="-174"/>
        <w:rPr>
          <w:rFonts w:ascii="Times New Roman" w:hAnsi="Times New Roman" w:cs="Times New Roman"/>
          <w:bCs/>
          <w:iCs/>
          <w:sz w:val="18"/>
          <w:szCs w:val="18"/>
          <w:lang w:val="en-GB"/>
        </w:rPr>
      </w:pPr>
      <w:r w:rsidRPr="00B55EA6">
        <w:rPr>
          <w:rFonts w:ascii="Times New Roman" w:hAnsi="Times New Roman" w:cs="Times New Roman"/>
          <w:bCs/>
          <w:sz w:val="18"/>
          <w:szCs w:val="18"/>
          <w:vertAlign w:val="superscript"/>
          <w:lang w:val="en-GB"/>
        </w:rPr>
        <w:t>1</w:t>
      </w:r>
      <w:r w:rsidR="00B55EA6" w:rsidRPr="00B55EA6">
        <w:rPr>
          <w:rFonts w:ascii="Times New Roman" w:hAnsi="Times New Roman" w:cs="Times New Roman"/>
          <w:bCs/>
          <w:iCs/>
          <w:sz w:val="18"/>
          <w:szCs w:val="18"/>
          <w:lang w:val="en-GB"/>
        </w:rPr>
        <w:t xml:space="preserve">Melentiev Energy Systems Institute SB RAS, Department of Applied Mathematics, 664033 </w:t>
      </w:r>
      <w:r w:rsidR="00B55EA6" w:rsidRPr="00977C3D">
        <w:rPr>
          <w:rFonts w:ascii="Times New Roman" w:hAnsi="Times New Roman" w:cs="Times New Roman"/>
          <w:bCs/>
          <w:iCs/>
          <w:sz w:val="18"/>
          <w:szCs w:val="18"/>
          <w:lang w:val="en-GB"/>
        </w:rPr>
        <w:t>Irkutsk, Lermontov st., 130, Russia</w:t>
      </w:r>
    </w:p>
    <w:p w:rsidR="002D0F6C" w:rsidRPr="00977C3D" w:rsidRDefault="002D0F6C" w:rsidP="00C4497F">
      <w:pPr>
        <w:spacing w:before="454" w:after="567" w:line="276" w:lineRule="auto"/>
        <w:ind w:left="964" w:right="964"/>
        <w:jc w:val="both"/>
        <w:rPr>
          <w:rFonts w:ascii="Times New Roman" w:hAnsi="Times New Roman" w:cs="Times New Roman"/>
          <w:sz w:val="17"/>
          <w:szCs w:val="17"/>
          <w:lang w:val="en-GB"/>
        </w:rPr>
      </w:pPr>
      <w:r w:rsidRPr="00977C3D">
        <w:rPr>
          <w:rFonts w:ascii="Arial" w:hAnsi="Arial" w:cs="Arial"/>
          <w:b/>
          <w:sz w:val="18"/>
          <w:szCs w:val="18"/>
          <w:lang w:val="en-GB"/>
        </w:rPr>
        <w:t>Abstract.</w:t>
      </w:r>
      <w:r w:rsidR="00C4497F" w:rsidRPr="00977C3D">
        <w:rPr>
          <w:rFonts w:ascii="Times New Roman" w:hAnsi="Times New Roman" w:cs="Times New Roman"/>
          <w:sz w:val="18"/>
          <w:szCs w:val="18"/>
          <w:lang w:val="en-GB"/>
        </w:rPr>
        <w:t xml:space="preserve"> </w:t>
      </w:r>
      <w:r w:rsidR="00754D53" w:rsidRPr="00754D53">
        <w:rPr>
          <w:rFonts w:ascii="Times New Roman" w:hAnsi="Times New Roman" w:cs="Times New Roman"/>
          <w:sz w:val="18"/>
          <w:szCs w:val="18"/>
          <w:lang w:val="en-GB"/>
        </w:rPr>
        <w:t>To estimate possible deviations in fuel consumption for heating based on meteorological observations of previous years, the integrated temperature difference inside and outside the building during the heating season is used.</w:t>
      </w:r>
      <w:r w:rsidR="00754D53" w:rsidRPr="00754D53">
        <w:rPr>
          <w:rFonts w:ascii="Times New Roman" w:hAnsi="Times New Roman" w:cs="Times New Roman"/>
          <w:sz w:val="18"/>
          <w:szCs w:val="18"/>
          <w:lang w:val="en-US"/>
        </w:rPr>
        <w:t xml:space="preserve"> </w:t>
      </w:r>
      <w:r w:rsidR="00C4497F" w:rsidRPr="00977C3D">
        <w:rPr>
          <w:rFonts w:ascii="Times New Roman" w:hAnsi="Times New Roman" w:cs="Times New Roman"/>
          <w:sz w:val="18"/>
          <w:szCs w:val="18"/>
          <w:lang w:val="en-GB"/>
        </w:rPr>
        <w:t>When the heating period is divided into two subperiods relative to the considered date (for example, before and after December 1), the accumulated and residual integral temperature differences are obtained.</w:t>
      </w:r>
      <w:r w:rsidR="00C4497F" w:rsidRPr="00977C3D">
        <w:rPr>
          <w:rFonts w:ascii="Calibri" w:hAnsi="Calibri"/>
          <w:lang w:val="en-US"/>
        </w:rPr>
        <w:t xml:space="preserve"> </w:t>
      </w:r>
      <w:r w:rsidR="00754D53" w:rsidRPr="00754D53">
        <w:rPr>
          <w:rFonts w:ascii="Times New Roman" w:hAnsi="Times New Roman" w:cs="Times New Roman"/>
          <w:sz w:val="18"/>
          <w:szCs w:val="18"/>
          <w:lang w:val="en-GB"/>
        </w:rPr>
        <w:t>The assumption about the presence of a statistical relationship between the accumulated and residual integral temp</w:t>
      </w:r>
      <w:r w:rsidR="00754D53">
        <w:rPr>
          <w:rFonts w:ascii="Times New Roman" w:hAnsi="Times New Roman" w:cs="Times New Roman"/>
          <w:sz w:val="18"/>
          <w:szCs w:val="18"/>
          <w:lang w:val="en-GB"/>
        </w:rPr>
        <w:t>erature difference is confirmed</w:t>
      </w:r>
      <w:r w:rsidR="00C4497F" w:rsidRPr="00977C3D">
        <w:rPr>
          <w:rFonts w:ascii="Times New Roman" w:hAnsi="Times New Roman" w:cs="Times New Roman"/>
          <w:sz w:val="18"/>
          <w:szCs w:val="18"/>
          <w:lang w:val="en-GB"/>
        </w:rPr>
        <w:t>.</w:t>
      </w:r>
      <w:r w:rsidR="00C4497F" w:rsidRPr="00977C3D">
        <w:t xml:space="preserve"> </w:t>
      </w:r>
      <w:r w:rsidR="00C4497F" w:rsidRPr="00977C3D">
        <w:rPr>
          <w:rFonts w:ascii="Times New Roman" w:hAnsi="Times New Roman" w:cs="Times New Roman"/>
          <w:sz w:val="18"/>
          <w:szCs w:val="18"/>
          <w:lang w:val="en-GB"/>
        </w:rPr>
        <w:t>A model for predicting the probability of the expected values of the integral temperature difference for the upcoming heating period is developed.</w:t>
      </w:r>
      <w:r w:rsidR="00C4497F" w:rsidRPr="00977C3D">
        <w:t xml:space="preserve"> </w:t>
      </w:r>
      <w:r w:rsidR="00C4497F" w:rsidRPr="00977C3D">
        <w:rPr>
          <w:rFonts w:ascii="Times New Roman" w:hAnsi="Times New Roman" w:cs="Times New Roman"/>
          <w:sz w:val="18"/>
          <w:szCs w:val="18"/>
          <w:lang w:val="en-GB"/>
        </w:rPr>
        <w:t>The model is focused on obtaining matrices of conditional probabilities of observations from intervals of dividing the accumulated integral temperature differences into intervals of residual integral tempe</w:t>
      </w:r>
      <w:r w:rsidR="00754D53">
        <w:rPr>
          <w:rFonts w:ascii="Times New Roman" w:hAnsi="Times New Roman" w:cs="Times New Roman"/>
          <w:sz w:val="18"/>
          <w:szCs w:val="18"/>
          <w:lang w:val="en-GB"/>
        </w:rPr>
        <w:t>rature differences</w:t>
      </w:r>
      <w:r w:rsidR="00C4497F" w:rsidRPr="00977C3D">
        <w:rPr>
          <w:rFonts w:ascii="Times New Roman" w:hAnsi="Times New Roman" w:cs="Times New Roman"/>
          <w:sz w:val="18"/>
          <w:szCs w:val="18"/>
          <w:lang w:val="en-GB"/>
        </w:rPr>
        <w:t>.</w:t>
      </w:r>
    </w:p>
    <w:p w:rsidR="00883007" w:rsidRPr="00977C3D" w:rsidRDefault="00883007">
      <w:pPr>
        <w:spacing w:before="567" w:after="851" w:line="276" w:lineRule="auto"/>
        <w:ind w:left="851" w:right="851"/>
        <w:jc w:val="both"/>
        <w:rPr>
          <w:rFonts w:ascii="Arial" w:hAnsi="Arial" w:cs="Arial"/>
          <w:sz w:val="18"/>
          <w:lang w:val="en-GB"/>
        </w:rPr>
        <w:sectPr w:rsidR="00883007" w:rsidRPr="00977C3D" w:rsidSect="003965B9">
          <w:headerReference w:type="even" r:id="rId8"/>
          <w:headerReference w:type="default" r:id="rId9"/>
          <w:footerReference w:type="first" r:id="rId10"/>
          <w:footnotePr>
            <w:pos w:val="beneathText"/>
            <w:numFmt w:val="lowerLetter"/>
          </w:footnotePr>
          <w:pgSz w:w="11905" w:h="16837" w:code="9"/>
          <w:pgMar w:top="1418" w:right="851" w:bottom="1134" w:left="851" w:header="680" w:footer="680" w:gutter="454"/>
          <w:cols w:space="720"/>
          <w:titlePg/>
          <w:docGrid w:linePitch="360"/>
        </w:sectPr>
      </w:pPr>
    </w:p>
    <w:p w:rsidR="002D0F6C" w:rsidRPr="00977C3D" w:rsidRDefault="00E01919">
      <w:pPr>
        <w:spacing w:before="340" w:after="170"/>
        <w:jc w:val="both"/>
        <w:rPr>
          <w:rFonts w:ascii="Arial" w:hAnsi="Arial" w:cs="Arial"/>
          <w:b/>
          <w:caps/>
          <w:szCs w:val="24"/>
          <w:lang w:val="en-US"/>
        </w:rPr>
      </w:pPr>
      <w:r w:rsidRPr="00977C3D">
        <w:rPr>
          <w:rFonts w:ascii="Arial" w:hAnsi="Arial" w:cs="Arial"/>
          <w:b/>
          <w:caps/>
          <w:szCs w:val="24"/>
          <w:lang w:val="en-GB"/>
        </w:rPr>
        <w:lastRenderedPageBreak/>
        <w:t>1</w:t>
      </w:r>
      <w:r w:rsidR="002D0F6C" w:rsidRPr="00977C3D">
        <w:rPr>
          <w:rFonts w:ascii="Arial" w:hAnsi="Arial" w:cs="Arial"/>
          <w:b/>
          <w:caps/>
          <w:szCs w:val="24"/>
          <w:lang w:val="en-GB"/>
        </w:rPr>
        <w:t xml:space="preserve"> </w:t>
      </w:r>
      <w:r w:rsidR="00AB150F" w:rsidRPr="00977C3D">
        <w:rPr>
          <w:rFonts w:ascii="Arial" w:hAnsi="Arial" w:cs="Arial"/>
          <w:b/>
          <w:szCs w:val="24"/>
          <w:lang w:val="en-GB"/>
        </w:rPr>
        <w:t>Introduction</w:t>
      </w:r>
    </w:p>
    <w:p w:rsidR="00AB150F" w:rsidRPr="00977C3D" w:rsidRDefault="00AB150F" w:rsidP="00B75124">
      <w:pPr>
        <w:jc w:val="both"/>
        <w:rPr>
          <w:rFonts w:ascii="Times" w:hAnsi="Times"/>
          <w:sz w:val="20"/>
          <w:lang w:val="en-GB"/>
        </w:rPr>
      </w:pPr>
      <w:r w:rsidRPr="00977C3D">
        <w:rPr>
          <w:rFonts w:ascii="Times" w:hAnsi="Times"/>
          <w:sz w:val="20"/>
          <w:lang w:val="en-GB"/>
        </w:rPr>
        <w:t>Due to the long heating period and low winter temperatures, the study of climatic parameters of the heating period is of greater importance for Russia. These are the outdoor temperature, wind speed, air humidity, the intensity of solar radiation. The values of these indicators are used to assess the winter season of the region in question.</w:t>
      </w:r>
    </w:p>
    <w:p w:rsidR="00AB150F" w:rsidRPr="00977C3D" w:rsidRDefault="00AB150F" w:rsidP="00C15D2A">
      <w:pPr>
        <w:ind w:firstLine="284"/>
        <w:jc w:val="both"/>
        <w:rPr>
          <w:rFonts w:ascii="Times" w:hAnsi="Times"/>
          <w:sz w:val="20"/>
          <w:lang w:val="en-GB"/>
        </w:rPr>
      </w:pPr>
      <w:r w:rsidRPr="00977C3D">
        <w:rPr>
          <w:rFonts w:ascii="Times" w:hAnsi="Times"/>
          <w:sz w:val="20"/>
          <w:lang w:val="en-GB"/>
        </w:rPr>
        <w:t>Usually the heating period of the region in question is determined by its duration and ambient air temperatures. In coastal areas, an additional cold load can be caused by relative humidity.</w:t>
      </w:r>
    </w:p>
    <w:p w:rsidR="00AB150F" w:rsidRPr="00977C3D" w:rsidRDefault="00AB150F" w:rsidP="00C15D2A">
      <w:pPr>
        <w:ind w:firstLine="284"/>
        <w:jc w:val="both"/>
        <w:rPr>
          <w:rFonts w:ascii="Times" w:hAnsi="Times"/>
          <w:sz w:val="20"/>
          <w:lang w:val="en-US"/>
        </w:rPr>
      </w:pPr>
      <w:r w:rsidRPr="00977C3D">
        <w:rPr>
          <w:rFonts w:ascii="Times" w:hAnsi="Times"/>
          <w:sz w:val="20"/>
          <w:lang w:val="en-GB"/>
        </w:rPr>
        <w:t xml:space="preserve">The article explores the possibilities of short-term forecasting of the integral temperature difference based on weather data of the first months of the heating period. The </w:t>
      </w:r>
      <w:r w:rsidR="00754D53" w:rsidRPr="00754D53">
        <w:rPr>
          <w:rFonts w:ascii="Times" w:hAnsi="Times"/>
          <w:sz w:val="20"/>
          <w:lang w:val="en-GB"/>
        </w:rPr>
        <w:t>assumption</w:t>
      </w:r>
      <w:r w:rsidR="00754D53" w:rsidRPr="00754D53">
        <w:rPr>
          <w:rFonts w:ascii="Times New Roman" w:hAnsi="Times New Roman" w:cs="Times New Roman"/>
          <w:sz w:val="18"/>
          <w:szCs w:val="18"/>
          <w:lang w:val="en-GB"/>
        </w:rPr>
        <w:t xml:space="preserve"> </w:t>
      </w:r>
      <w:r w:rsidRPr="00977C3D">
        <w:rPr>
          <w:rFonts w:ascii="Times" w:hAnsi="Times"/>
          <w:sz w:val="20"/>
          <w:lang w:val="en-GB"/>
        </w:rPr>
        <w:t>of the presence of a statistical relationship between the accumulated and residual integral temperature differences is tested. A model is being developed for predicting the probability of expected values of the integral temperature difference for the upcoming heating period.</w:t>
      </w:r>
    </w:p>
    <w:p w:rsidR="001478E7" w:rsidRPr="00977C3D" w:rsidRDefault="00C15D2A" w:rsidP="001478E7">
      <w:pPr>
        <w:ind w:firstLine="284"/>
        <w:jc w:val="both"/>
        <w:rPr>
          <w:rFonts w:ascii="Times New Roman" w:hAnsi="Times New Roman" w:cs="Times New Roman"/>
          <w:i/>
          <w:sz w:val="20"/>
          <w:lang w:val="en-US"/>
        </w:rPr>
      </w:pPr>
      <w:r w:rsidRPr="00977C3D">
        <w:rPr>
          <w:rFonts w:ascii="Times" w:hAnsi="Times"/>
          <w:sz w:val="20"/>
          <w:lang w:val="en-US"/>
        </w:rPr>
        <w:t xml:space="preserve">Let </w:t>
      </w:r>
      <w:r w:rsidRPr="00977C3D">
        <w:rPr>
          <w:rFonts w:ascii="Times New Roman" w:hAnsi="Times New Roman" w:cs="Times New Roman"/>
          <w:i/>
          <w:sz w:val="20"/>
          <w:lang w:val="en-US"/>
        </w:rPr>
        <w:t xml:space="preserve">τ </w:t>
      </w:r>
      <w:r w:rsidRPr="00977C3D">
        <w:rPr>
          <w:rFonts w:ascii="Times" w:hAnsi="Times"/>
          <w:i/>
          <w:sz w:val="20"/>
          <w:lang w:val="en-US"/>
        </w:rPr>
        <w:t xml:space="preserve">=1,2,…,T </w:t>
      </w:r>
      <w:r w:rsidR="001478E7" w:rsidRPr="00977C3D">
        <w:rPr>
          <w:rFonts w:ascii="Times" w:hAnsi="Times"/>
          <w:sz w:val="20"/>
          <w:lang w:val="en-US"/>
        </w:rPr>
        <w:t>are</w:t>
      </w:r>
      <w:r w:rsidRPr="00977C3D">
        <w:rPr>
          <w:rFonts w:ascii="Times" w:hAnsi="Times"/>
          <w:sz w:val="20"/>
          <w:lang w:val="en-US"/>
        </w:rPr>
        <w:t xml:space="preserve"> the numbers of the studied heating periods, </w:t>
      </w:r>
      <w:r w:rsidRPr="00977C3D">
        <w:rPr>
          <w:rFonts w:ascii="Times" w:hAnsi="Times"/>
          <w:i/>
          <w:sz w:val="20"/>
          <w:lang w:val="en-US"/>
        </w:rPr>
        <w:t>T</w:t>
      </w:r>
      <w:r w:rsidRPr="00977C3D">
        <w:rPr>
          <w:rFonts w:ascii="Times" w:hAnsi="Times"/>
          <w:sz w:val="20"/>
          <w:lang w:val="en-US"/>
        </w:rPr>
        <w:t xml:space="preserve"> – the number of heating periods.</w:t>
      </w:r>
      <w:r w:rsidRPr="00977C3D">
        <w:rPr>
          <w:rFonts w:ascii="Times" w:hAnsi="Times"/>
          <w:i/>
          <w:sz w:val="20"/>
          <w:lang w:val="en-US"/>
        </w:rPr>
        <w:t xml:space="preserve"> </w:t>
      </w:r>
      <w:r w:rsidR="001478E7" w:rsidRPr="00977C3D">
        <w:rPr>
          <w:rFonts w:ascii="Times" w:hAnsi="Times"/>
          <w:i/>
          <w:sz w:val="20"/>
          <w:lang w:val="en-US"/>
        </w:rPr>
        <w:t>L</w:t>
      </w:r>
      <w:r w:rsidR="001478E7" w:rsidRPr="00977C3D">
        <w:rPr>
          <w:rFonts w:ascii="Times New Roman" w:hAnsi="Times New Roman" w:cs="Times New Roman"/>
          <w:i/>
          <w:sz w:val="20"/>
          <w:vertAlign w:val="subscript"/>
          <w:lang w:val="en-US"/>
        </w:rPr>
        <w:t>τ</w:t>
      </w:r>
      <w:r w:rsidRPr="00977C3D">
        <w:rPr>
          <w:rFonts w:ascii="Times" w:hAnsi="Times"/>
          <w:sz w:val="20"/>
          <w:lang w:val="en-US"/>
        </w:rPr>
        <w:t xml:space="preserve"> </w:t>
      </w:r>
      <w:r w:rsidR="001478E7" w:rsidRPr="00977C3D">
        <w:rPr>
          <w:rFonts w:ascii="Times" w:hAnsi="Times"/>
          <w:sz w:val="20"/>
          <w:lang w:val="en-US"/>
        </w:rPr>
        <w:t>d</w:t>
      </w:r>
      <w:r w:rsidRPr="00977C3D">
        <w:rPr>
          <w:rFonts w:ascii="Times" w:hAnsi="Times"/>
          <w:sz w:val="20"/>
          <w:lang w:val="en-US"/>
        </w:rPr>
        <w:t>enote the duration of the heating period</w:t>
      </w:r>
      <w:r w:rsidR="001478E7" w:rsidRPr="00977C3D">
        <w:rPr>
          <w:rFonts w:ascii="Times" w:hAnsi="Times"/>
          <w:sz w:val="20"/>
          <w:lang w:val="en-US"/>
        </w:rPr>
        <w:t xml:space="preserve"> </w:t>
      </w:r>
      <w:r w:rsidR="001478E7" w:rsidRPr="00977C3D">
        <w:rPr>
          <w:rFonts w:ascii="Times New Roman" w:hAnsi="Times New Roman" w:cs="Times New Roman"/>
          <w:i/>
          <w:sz w:val="20"/>
          <w:lang w:val="en-US"/>
        </w:rPr>
        <w:t>τ.</w:t>
      </w:r>
      <w:r w:rsidRPr="00977C3D">
        <w:rPr>
          <w:rFonts w:ascii="Times" w:hAnsi="Times"/>
          <w:sz w:val="20"/>
          <w:lang w:val="en-US"/>
        </w:rPr>
        <w:t xml:space="preserve"> The values</w:t>
      </w:r>
      <w:r w:rsidRPr="00977C3D">
        <w:rPr>
          <w:rFonts w:ascii="Times" w:hAnsi="Times"/>
          <w:i/>
          <w:sz w:val="20"/>
          <w:lang w:val="en-US"/>
        </w:rPr>
        <w:t xml:space="preserve"> </w:t>
      </w:r>
      <w:r w:rsidR="001478E7" w:rsidRPr="00977C3D">
        <w:rPr>
          <w:rFonts w:ascii="Times" w:hAnsi="Times"/>
          <w:i/>
          <w:sz w:val="20"/>
          <w:lang w:val="en-US"/>
        </w:rPr>
        <w:t>i</w:t>
      </w:r>
      <w:r w:rsidR="001478E7" w:rsidRPr="00977C3D">
        <w:rPr>
          <w:rFonts w:ascii="Times New Roman" w:hAnsi="Times New Roman" w:cs="Times New Roman"/>
          <w:i/>
          <w:sz w:val="20"/>
          <w:lang w:val="en-US"/>
        </w:rPr>
        <w:t xml:space="preserve"> </w:t>
      </w:r>
      <w:r w:rsidR="001478E7" w:rsidRPr="00977C3D">
        <w:rPr>
          <w:rFonts w:ascii="Times" w:hAnsi="Times"/>
          <w:i/>
          <w:sz w:val="20"/>
          <w:lang w:val="en-US"/>
        </w:rPr>
        <w:t>=1,2,…, L</w:t>
      </w:r>
      <w:r w:rsidR="001478E7" w:rsidRPr="00977C3D">
        <w:rPr>
          <w:rFonts w:ascii="Times New Roman" w:hAnsi="Times New Roman" w:cs="Times New Roman"/>
          <w:i/>
          <w:sz w:val="20"/>
          <w:vertAlign w:val="subscript"/>
          <w:lang w:val="en-US"/>
        </w:rPr>
        <w:t>τ</w:t>
      </w:r>
      <w:r w:rsidR="001478E7" w:rsidRPr="00977C3D">
        <w:rPr>
          <w:rFonts w:ascii="Times" w:hAnsi="Times"/>
          <w:i/>
          <w:sz w:val="20"/>
          <w:lang w:val="en-US"/>
        </w:rPr>
        <w:t xml:space="preserve">  </w:t>
      </w:r>
      <w:r w:rsidR="001478E7" w:rsidRPr="00977C3D">
        <w:rPr>
          <w:rFonts w:ascii="Times" w:hAnsi="Times"/>
          <w:sz w:val="20"/>
          <w:lang w:val="en-US"/>
        </w:rPr>
        <w:t xml:space="preserve">as </w:t>
      </w:r>
      <w:r w:rsidRPr="00977C3D">
        <w:rPr>
          <w:rFonts w:ascii="Times" w:hAnsi="Times"/>
          <w:sz w:val="20"/>
          <w:lang w:val="en-US"/>
        </w:rPr>
        <w:t>the sequence numbers correspond to day heating</w:t>
      </w:r>
      <w:r w:rsidR="001478E7" w:rsidRPr="00977C3D">
        <w:rPr>
          <w:rFonts w:ascii="Times" w:hAnsi="Times"/>
          <w:sz w:val="20"/>
          <w:lang w:val="en-US"/>
        </w:rPr>
        <w:t xml:space="preserve"> period </w:t>
      </w:r>
      <w:r w:rsidR="001478E7" w:rsidRPr="00977C3D">
        <w:rPr>
          <w:rFonts w:ascii="Times New Roman" w:hAnsi="Times New Roman" w:cs="Times New Roman"/>
          <w:i/>
          <w:sz w:val="20"/>
          <w:lang w:val="en-US"/>
        </w:rPr>
        <w:t>τ.</w:t>
      </w:r>
    </w:p>
    <w:p w:rsidR="00C15D2A" w:rsidRPr="00977C3D" w:rsidRDefault="001478E7" w:rsidP="001478E7">
      <w:pPr>
        <w:ind w:firstLine="284"/>
        <w:jc w:val="both"/>
        <w:rPr>
          <w:rFonts w:ascii="Times" w:hAnsi="Times"/>
          <w:sz w:val="20"/>
          <w:lang w:val="en-US"/>
        </w:rPr>
      </w:pPr>
      <w:r w:rsidRPr="00977C3D">
        <w:rPr>
          <w:rFonts w:ascii="Times" w:hAnsi="Times"/>
          <w:sz w:val="20"/>
          <w:lang w:val="en-US"/>
        </w:rPr>
        <w:t>Each heating season starts in the autumn of one calendar year and ends in the spring of the following calendar year. Therefore, each ordinal number of the heating period corresponds to two calendar years. So, the last heating period began in 2019 and ended in 2020.</w:t>
      </w:r>
    </w:p>
    <w:p w:rsidR="001478E7" w:rsidRPr="00977C3D" w:rsidRDefault="001478E7" w:rsidP="001478E7">
      <w:pPr>
        <w:ind w:firstLine="284"/>
        <w:jc w:val="both"/>
        <w:rPr>
          <w:rFonts w:ascii="Times" w:hAnsi="Times"/>
          <w:sz w:val="20"/>
          <w:lang w:val="en-US"/>
        </w:rPr>
      </w:pPr>
      <w:r w:rsidRPr="00977C3D">
        <w:rPr>
          <w:rFonts w:ascii="Times" w:hAnsi="Times"/>
          <w:sz w:val="20"/>
          <w:lang w:val="en-US"/>
        </w:rPr>
        <w:lastRenderedPageBreak/>
        <w:t>The article uses the estimated duration of the heating period. To determine it, the following rule is used: the heating period begins if, for five consecutive days, the average daily temperature of atmospheric air is below 8 degrees Celsius. The heating period is considered over if the air temperature is above 8 degrees Celsius for five consecutive days. This formal rule is usually followed by heating systems in settlements</w:t>
      </w:r>
      <w:r w:rsidR="00167D64" w:rsidRPr="00977C3D">
        <w:rPr>
          <w:rFonts w:ascii="Times" w:hAnsi="Times"/>
          <w:sz w:val="20"/>
          <w:lang w:val="en-US"/>
        </w:rPr>
        <w:t>.</w:t>
      </w:r>
    </w:p>
    <w:p w:rsidR="00167D64" w:rsidRPr="00977C3D" w:rsidRDefault="00167D64" w:rsidP="001478E7">
      <w:pPr>
        <w:ind w:firstLine="284"/>
        <w:jc w:val="both"/>
        <w:rPr>
          <w:rFonts w:ascii="Times" w:hAnsi="Times"/>
          <w:sz w:val="20"/>
          <w:lang w:val="en-US"/>
        </w:rPr>
      </w:pPr>
      <w:r w:rsidRPr="00977C3D">
        <w:rPr>
          <w:rFonts w:ascii="Times" w:hAnsi="Times"/>
          <w:sz w:val="20"/>
          <w:lang w:val="en-US"/>
        </w:rPr>
        <w:t>In solving many problems associated with the heat supply of buildings, an indicator of the integral temperature difference inside and outside the building for the heating period is used. For the considered settlement or district, the indicator of the integral temperature difference is calculated by the formula:</w:t>
      </w:r>
    </w:p>
    <w:p w:rsidR="00167D64" w:rsidRDefault="00167D64" w:rsidP="00167D64">
      <w:pPr>
        <w:ind w:firstLine="284"/>
        <w:jc w:val="right"/>
        <w:rPr>
          <w:rFonts w:ascii="Times" w:hAnsi="Times"/>
          <w:sz w:val="20"/>
          <w:lang w:val="en-US"/>
        </w:rPr>
      </w:pPr>
      <w:r w:rsidRPr="00977C3D">
        <w:rPr>
          <w:rFonts w:ascii="Times" w:hAnsi="Times"/>
          <w:i/>
          <w:sz w:val="20"/>
          <w:lang w:val="en-US"/>
        </w:rPr>
        <w:t>B</w:t>
      </w:r>
      <w:r w:rsidRPr="00977C3D">
        <w:rPr>
          <w:rFonts w:ascii="Times New Roman" w:hAnsi="Times New Roman" w:cs="Times New Roman"/>
          <w:i/>
          <w:sz w:val="20"/>
          <w:vertAlign w:val="subscript"/>
          <w:lang w:val="en-US"/>
        </w:rPr>
        <w:t>τ</w:t>
      </w:r>
      <w:r w:rsidRPr="00977C3D">
        <w:rPr>
          <w:rFonts w:ascii="Times" w:hAnsi="Times"/>
          <w:i/>
          <w:sz w:val="20"/>
          <w:lang w:val="en-US"/>
        </w:rPr>
        <w:t xml:space="preserve"> = </w:t>
      </w:r>
      <w:r w:rsidRPr="00977C3D">
        <w:rPr>
          <w:rFonts w:ascii="Times" w:hAnsi="Times" w:cs="Times"/>
          <w:i/>
          <w:sz w:val="20"/>
          <w:lang w:val="en-US"/>
        </w:rPr>
        <w:t>∑</w:t>
      </w:r>
      <w:r w:rsidRPr="00977C3D">
        <w:rPr>
          <w:rFonts w:ascii="Times" w:hAnsi="Times" w:cs="Times"/>
          <w:i/>
          <w:sz w:val="20"/>
          <w:vertAlign w:val="subscript"/>
          <w:lang w:val="en-US"/>
        </w:rPr>
        <w:t>i=</w:t>
      </w:r>
      <w:r w:rsidR="00BD3839" w:rsidRPr="00977C3D">
        <w:rPr>
          <w:rFonts w:ascii="Times" w:hAnsi="Times" w:cs="Times"/>
          <w:sz w:val="20"/>
          <w:vertAlign w:val="subscript"/>
          <w:lang w:val="en-US"/>
        </w:rPr>
        <w:t>1</w:t>
      </w:r>
      <w:r w:rsidR="00F83CAA" w:rsidRPr="00977C3D">
        <w:rPr>
          <w:rFonts w:ascii="Times" w:hAnsi="Times"/>
          <w:sz w:val="20"/>
          <w:lang w:val="en-US"/>
        </w:rPr>
        <w:t>(</w:t>
      </w:r>
      <w:r w:rsidR="00F83CAA" w:rsidRPr="00977C3D">
        <w:rPr>
          <w:rFonts w:ascii="Times" w:hAnsi="Times"/>
          <w:i/>
          <w:sz w:val="20"/>
          <w:lang w:val="en-US"/>
        </w:rPr>
        <w:t>t</w:t>
      </w:r>
      <w:r w:rsidR="00F83CAA" w:rsidRPr="00977C3D">
        <w:rPr>
          <w:rFonts w:ascii="Times" w:hAnsi="Times"/>
          <w:i/>
          <w:sz w:val="20"/>
          <w:vertAlign w:val="subscript"/>
          <w:lang w:val="en-US"/>
        </w:rPr>
        <w:t>n</w:t>
      </w:r>
      <w:r w:rsidRPr="00977C3D">
        <w:rPr>
          <w:rFonts w:ascii="Times" w:hAnsi="Times"/>
          <w:i/>
          <w:sz w:val="20"/>
          <w:lang w:val="en-US"/>
        </w:rPr>
        <w:t>-t</w:t>
      </w:r>
      <w:r w:rsidRPr="00977C3D">
        <w:rPr>
          <w:rFonts w:ascii="Times New Roman" w:hAnsi="Times New Roman" w:cs="Times New Roman"/>
          <w:i/>
          <w:sz w:val="20"/>
          <w:vertAlign w:val="subscript"/>
          <w:lang w:val="en-US"/>
        </w:rPr>
        <w:t>τ</w:t>
      </w:r>
      <w:r w:rsidRPr="00977C3D">
        <w:rPr>
          <w:rFonts w:ascii="Times" w:hAnsi="Times"/>
          <w:i/>
          <w:sz w:val="20"/>
          <w:vertAlign w:val="subscript"/>
          <w:lang w:val="en-US"/>
        </w:rPr>
        <w:t>i</w:t>
      </w:r>
      <w:r w:rsidR="00F83CAA" w:rsidRPr="00977C3D">
        <w:rPr>
          <w:rFonts w:ascii="Times" w:hAnsi="Times"/>
          <w:sz w:val="20"/>
          <w:lang w:val="en-US"/>
        </w:rPr>
        <w:t>)</w:t>
      </w:r>
      <w:r w:rsidRPr="00977C3D">
        <w:rPr>
          <w:rFonts w:ascii="Times" w:hAnsi="Times"/>
          <w:i/>
          <w:sz w:val="20"/>
          <w:lang w:val="en-US"/>
        </w:rPr>
        <w:t xml:space="preserve">, </w:t>
      </w:r>
      <w:r w:rsidR="00BD3839" w:rsidRPr="00977C3D">
        <w:rPr>
          <w:rFonts w:ascii="Times" w:hAnsi="Times"/>
          <w:i/>
          <w:sz w:val="20"/>
          <w:lang w:val="en-US"/>
        </w:rPr>
        <w:tab/>
        <w:t>i=1,2,…, L</w:t>
      </w:r>
      <w:r w:rsidR="00BD3839" w:rsidRPr="00977C3D">
        <w:rPr>
          <w:rFonts w:ascii="Times New Roman" w:hAnsi="Times New Roman" w:cs="Times New Roman"/>
          <w:i/>
          <w:sz w:val="20"/>
          <w:vertAlign w:val="subscript"/>
          <w:lang w:val="en-US"/>
        </w:rPr>
        <w:t>τ</w:t>
      </w:r>
      <w:r w:rsidR="00BD3839" w:rsidRPr="00977C3D">
        <w:rPr>
          <w:rFonts w:ascii="Times" w:hAnsi="Times"/>
          <w:i/>
          <w:sz w:val="20"/>
          <w:lang w:val="en-US"/>
        </w:rPr>
        <w:t xml:space="preserve">,  </w:t>
      </w:r>
      <w:r w:rsidRPr="00977C3D">
        <w:rPr>
          <w:rFonts w:ascii="Times New Roman" w:hAnsi="Times New Roman" w:cs="Times New Roman"/>
          <w:i/>
          <w:sz w:val="20"/>
          <w:lang w:val="en-US"/>
        </w:rPr>
        <w:t xml:space="preserve">τ </w:t>
      </w:r>
      <w:r w:rsidRPr="00977C3D">
        <w:rPr>
          <w:rFonts w:ascii="Times" w:hAnsi="Times"/>
          <w:i/>
          <w:sz w:val="20"/>
          <w:lang w:val="en-US"/>
        </w:rPr>
        <w:t>=1,2,…,T</w:t>
      </w:r>
      <w:r w:rsidRPr="00977C3D">
        <w:rPr>
          <w:rFonts w:ascii="Times" w:hAnsi="Times"/>
          <w:sz w:val="20"/>
          <w:lang w:val="en-US"/>
        </w:rPr>
        <w:t xml:space="preserve"> </w:t>
      </w:r>
      <w:r w:rsidR="00BD3839" w:rsidRPr="00977C3D">
        <w:rPr>
          <w:rFonts w:ascii="Times" w:hAnsi="Times"/>
          <w:sz w:val="20"/>
          <w:lang w:val="en-US"/>
        </w:rPr>
        <w:tab/>
        <w:t>(</w:t>
      </w:r>
      <w:r w:rsidRPr="00977C3D">
        <w:rPr>
          <w:rFonts w:ascii="Times" w:hAnsi="Times"/>
          <w:sz w:val="20"/>
          <w:lang w:val="en-US"/>
        </w:rPr>
        <w:t>1)</w:t>
      </w:r>
    </w:p>
    <w:p w:rsidR="00BF7DB3" w:rsidRPr="00BF7DB3" w:rsidRDefault="00BF7DB3" w:rsidP="00167D64">
      <w:pPr>
        <w:ind w:firstLine="284"/>
        <w:jc w:val="right"/>
        <w:rPr>
          <w:rFonts w:ascii="Times" w:hAnsi="Times"/>
          <w:sz w:val="8"/>
          <w:lang w:val="en-US"/>
        </w:rPr>
      </w:pPr>
    </w:p>
    <w:p w:rsidR="00167D64" w:rsidRPr="00977C3D" w:rsidRDefault="00167D64" w:rsidP="00167D64">
      <w:pPr>
        <w:ind w:firstLine="284"/>
        <w:jc w:val="both"/>
        <w:rPr>
          <w:rFonts w:ascii="Times" w:hAnsi="Times"/>
          <w:sz w:val="20"/>
          <w:lang w:val="en-US"/>
        </w:rPr>
      </w:pPr>
      <w:r w:rsidRPr="00977C3D">
        <w:rPr>
          <w:rFonts w:ascii="Times" w:hAnsi="Times"/>
          <w:sz w:val="20"/>
          <w:lang w:val="en-US"/>
        </w:rPr>
        <w:t>Here,</w:t>
      </w:r>
      <w:r w:rsidR="00BD3839" w:rsidRPr="00977C3D">
        <w:rPr>
          <w:rFonts w:ascii="Times" w:hAnsi="Times"/>
          <w:sz w:val="20"/>
          <w:lang w:val="en-US"/>
        </w:rPr>
        <w:t xml:space="preserve"> </w:t>
      </w:r>
      <w:r w:rsidRPr="00977C3D">
        <w:rPr>
          <w:rFonts w:ascii="Times" w:hAnsi="Times"/>
          <w:sz w:val="20"/>
          <w:lang w:val="en-US"/>
        </w:rPr>
        <w:t xml:space="preserve">the value </w:t>
      </w:r>
      <w:r w:rsidR="00BD3839" w:rsidRPr="00977C3D">
        <w:rPr>
          <w:rFonts w:ascii="Times" w:hAnsi="Times"/>
          <w:i/>
          <w:sz w:val="20"/>
          <w:lang w:val="en-US"/>
        </w:rPr>
        <w:t>t</w:t>
      </w:r>
      <w:r w:rsidR="00BD3839" w:rsidRPr="00977C3D">
        <w:rPr>
          <w:rFonts w:ascii="Times New Roman" w:hAnsi="Times New Roman" w:cs="Times New Roman"/>
          <w:i/>
          <w:sz w:val="20"/>
          <w:vertAlign w:val="subscript"/>
          <w:lang w:val="en-US"/>
        </w:rPr>
        <w:t>τ</w:t>
      </w:r>
      <w:r w:rsidR="00BD3839" w:rsidRPr="00977C3D">
        <w:rPr>
          <w:rFonts w:ascii="Times" w:hAnsi="Times"/>
          <w:i/>
          <w:sz w:val="20"/>
          <w:vertAlign w:val="subscript"/>
          <w:lang w:val="en-US"/>
        </w:rPr>
        <w:t>i</w:t>
      </w:r>
      <w:r w:rsidR="00BD3839" w:rsidRPr="00977C3D">
        <w:rPr>
          <w:rFonts w:ascii="Times" w:hAnsi="Times"/>
          <w:sz w:val="20"/>
          <w:lang w:val="en-US"/>
        </w:rPr>
        <w:t xml:space="preserve">  </w:t>
      </w:r>
      <w:r w:rsidRPr="00977C3D">
        <w:rPr>
          <w:rFonts w:ascii="Times" w:hAnsi="Times"/>
          <w:sz w:val="20"/>
          <w:lang w:val="en-US"/>
        </w:rPr>
        <w:t>is the average daily temperature of the air on the day</w:t>
      </w:r>
      <w:r w:rsidR="00BD3839" w:rsidRPr="00977C3D">
        <w:rPr>
          <w:rFonts w:ascii="Times" w:hAnsi="Times"/>
          <w:sz w:val="20"/>
          <w:lang w:val="en-US"/>
        </w:rPr>
        <w:t xml:space="preserve"> </w:t>
      </w:r>
      <w:r w:rsidR="00BD3839" w:rsidRPr="00977C3D">
        <w:rPr>
          <w:rFonts w:ascii="Times" w:hAnsi="Times"/>
          <w:i/>
          <w:sz w:val="20"/>
          <w:lang w:val="en-US"/>
        </w:rPr>
        <w:t>i</w:t>
      </w:r>
      <w:r w:rsidRPr="00977C3D">
        <w:rPr>
          <w:rFonts w:ascii="Times" w:hAnsi="Times"/>
          <w:sz w:val="20"/>
          <w:lang w:val="en-US"/>
        </w:rPr>
        <w:t xml:space="preserve"> of the heating period</w:t>
      </w:r>
      <w:r w:rsidR="00BD3839" w:rsidRPr="00977C3D">
        <w:rPr>
          <w:rFonts w:ascii="Times" w:hAnsi="Times"/>
          <w:sz w:val="20"/>
          <w:lang w:val="en-US"/>
        </w:rPr>
        <w:t xml:space="preserve"> </w:t>
      </w:r>
      <w:r w:rsidR="00BD3839" w:rsidRPr="00977C3D">
        <w:rPr>
          <w:rFonts w:ascii="Times New Roman" w:hAnsi="Times New Roman" w:cs="Times New Roman"/>
          <w:i/>
          <w:sz w:val="20"/>
          <w:lang w:val="en-US"/>
        </w:rPr>
        <w:t>τ</w:t>
      </w:r>
      <w:r w:rsidRPr="00977C3D">
        <w:rPr>
          <w:rFonts w:ascii="Times" w:hAnsi="Times"/>
          <w:sz w:val="20"/>
          <w:lang w:val="en-US"/>
        </w:rPr>
        <w:t xml:space="preserve">. </w:t>
      </w:r>
      <w:r w:rsidR="00BD3839" w:rsidRPr="00977C3D">
        <w:rPr>
          <w:rFonts w:ascii="Times" w:hAnsi="Times"/>
          <w:sz w:val="20"/>
          <w:lang w:val="en-US"/>
        </w:rPr>
        <w:t xml:space="preserve">The indicator </w:t>
      </w:r>
      <w:r w:rsidR="00BD3839" w:rsidRPr="00977C3D">
        <w:rPr>
          <w:rFonts w:ascii="Times" w:hAnsi="Times"/>
          <w:i/>
          <w:sz w:val="20"/>
          <w:lang w:val="en-US"/>
        </w:rPr>
        <w:t>B</w:t>
      </w:r>
      <w:r w:rsidR="00BD3839" w:rsidRPr="00977C3D">
        <w:rPr>
          <w:rFonts w:ascii="Times New Roman" w:hAnsi="Times New Roman" w:cs="Times New Roman"/>
          <w:i/>
          <w:sz w:val="20"/>
          <w:vertAlign w:val="subscript"/>
          <w:lang w:val="en-US"/>
        </w:rPr>
        <w:t>τ</w:t>
      </w:r>
      <w:r w:rsidR="00BD3839" w:rsidRPr="00977C3D">
        <w:rPr>
          <w:rFonts w:ascii="Times" w:hAnsi="Times"/>
          <w:sz w:val="20"/>
          <w:lang w:val="en-US"/>
        </w:rPr>
        <w:t xml:space="preserve"> is determined on the basis of meteorological observations.</w:t>
      </w:r>
    </w:p>
    <w:p w:rsidR="00BD3839" w:rsidRPr="00977C3D" w:rsidRDefault="00BD3839" w:rsidP="00167D64">
      <w:pPr>
        <w:ind w:firstLine="284"/>
        <w:jc w:val="both"/>
        <w:rPr>
          <w:rFonts w:ascii="Times" w:hAnsi="Times" w:cs="Times"/>
          <w:sz w:val="20"/>
          <w:lang w:val="en-US"/>
        </w:rPr>
      </w:pPr>
      <w:r w:rsidRPr="00977C3D">
        <w:rPr>
          <w:rFonts w:ascii="Times" w:hAnsi="Times"/>
          <w:sz w:val="20"/>
          <w:lang w:val="en-US"/>
        </w:rPr>
        <w:t>The valu</w:t>
      </w:r>
      <w:r w:rsidR="00F83CAA" w:rsidRPr="00977C3D">
        <w:rPr>
          <w:rFonts w:ascii="Times" w:hAnsi="Times"/>
          <w:sz w:val="20"/>
          <w:lang w:val="en-US"/>
        </w:rPr>
        <w:t xml:space="preserve">e </w:t>
      </w:r>
      <w:r w:rsidR="00F83CAA" w:rsidRPr="00977C3D">
        <w:rPr>
          <w:rFonts w:ascii="Times" w:hAnsi="Times"/>
          <w:i/>
          <w:sz w:val="20"/>
          <w:lang w:val="en-US"/>
        </w:rPr>
        <w:t>t</w:t>
      </w:r>
      <w:r w:rsidRPr="00977C3D">
        <w:rPr>
          <w:rFonts w:ascii="Times" w:hAnsi="Times"/>
          <w:i/>
          <w:sz w:val="20"/>
          <w:vertAlign w:val="subscript"/>
          <w:lang w:val="en-US"/>
        </w:rPr>
        <w:t>n</w:t>
      </w:r>
      <w:r w:rsidR="005C312D" w:rsidRPr="00977C3D">
        <w:rPr>
          <w:rFonts w:ascii="Times" w:hAnsi="Times"/>
          <w:sz w:val="20"/>
          <w:lang w:val="en-US"/>
        </w:rPr>
        <w:t xml:space="preserve"> </w:t>
      </w:r>
      <w:r w:rsidRPr="00977C3D">
        <w:rPr>
          <w:rFonts w:ascii="Times" w:hAnsi="Times"/>
          <w:sz w:val="20"/>
          <w:lang w:val="en-US"/>
        </w:rPr>
        <w:t xml:space="preserve">is the specified normative value of the air temperature inside the building. Depending on the purpose of the building, there may be different values of </w:t>
      </w:r>
      <w:r w:rsidR="0006655B" w:rsidRPr="00977C3D">
        <w:rPr>
          <w:rFonts w:ascii="Times" w:hAnsi="Times"/>
          <w:sz w:val="20"/>
          <w:lang w:val="en-US"/>
        </w:rPr>
        <w:t>normative</w:t>
      </w:r>
      <w:r w:rsidRPr="00977C3D">
        <w:rPr>
          <w:rFonts w:ascii="Times" w:hAnsi="Times"/>
          <w:sz w:val="20"/>
          <w:lang w:val="en-US"/>
        </w:rPr>
        <w:t xml:space="preserve"> temperatures. For residential premises, a temperature of 20 </w:t>
      </w:r>
      <w:r w:rsidR="0006655B" w:rsidRPr="00977C3D">
        <w:rPr>
          <w:rFonts w:ascii="Times" w:hAnsi="Times"/>
          <w:sz w:val="20"/>
          <w:lang w:val="en-US"/>
        </w:rPr>
        <w:t xml:space="preserve">degrees Celsius </w:t>
      </w:r>
      <w:r w:rsidR="0006655B" w:rsidRPr="00977C3D">
        <w:rPr>
          <w:rFonts w:ascii="Times" w:hAnsi="Times"/>
          <w:sz w:val="20"/>
          <w:lang w:val="ru-RU"/>
        </w:rPr>
        <w:t>с</w:t>
      </w:r>
      <w:r w:rsidRPr="00977C3D">
        <w:rPr>
          <w:rFonts w:ascii="Times" w:hAnsi="Times" w:cs="Times"/>
          <w:sz w:val="20"/>
          <w:lang w:val="en-US"/>
        </w:rPr>
        <w:t xml:space="preserve">an be used for the standard, for children's institutions - 24 </w:t>
      </w:r>
      <w:r w:rsidR="0006655B" w:rsidRPr="00977C3D">
        <w:rPr>
          <w:rFonts w:ascii="Times" w:hAnsi="Times"/>
          <w:sz w:val="20"/>
          <w:lang w:val="en-US"/>
        </w:rPr>
        <w:t>degrees Celsius,</w:t>
      </w:r>
      <w:r w:rsidRPr="00977C3D">
        <w:rPr>
          <w:rFonts w:ascii="Times" w:hAnsi="Times" w:cs="Times"/>
          <w:sz w:val="20"/>
          <w:lang w:val="en-US"/>
        </w:rPr>
        <w:t xml:space="preserve"> for office premises - 18 </w:t>
      </w:r>
      <w:r w:rsidR="0006655B" w:rsidRPr="00977C3D">
        <w:rPr>
          <w:rFonts w:ascii="Times" w:hAnsi="Times"/>
          <w:sz w:val="20"/>
          <w:lang w:val="en-US"/>
        </w:rPr>
        <w:t>degrees Celsius</w:t>
      </w:r>
      <w:r w:rsidRPr="00977C3D">
        <w:rPr>
          <w:rFonts w:ascii="Times" w:hAnsi="Times" w:cs="Times"/>
          <w:sz w:val="20"/>
          <w:lang w:val="en-US"/>
        </w:rPr>
        <w:t xml:space="preserve">. Whereas in production rooms and warehouses, the normative temperature can be 14 </w:t>
      </w:r>
      <w:r w:rsidR="0006655B" w:rsidRPr="00977C3D">
        <w:rPr>
          <w:rFonts w:ascii="Times" w:hAnsi="Times"/>
          <w:sz w:val="20"/>
          <w:lang w:val="en-US"/>
        </w:rPr>
        <w:t>degrees Celsius</w:t>
      </w:r>
      <w:r w:rsidRPr="00977C3D">
        <w:rPr>
          <w:rFonts w:ascii="Times" w:hAnsi="Times" w:cs="Times"/>
          <w:sz w:val="20"/>
          <w:lang w:val="en-US"/>
        </w:rPr>
        <w:t xml:space="preserve">. In the calculations presented in this article, a standard value </w:t>
      </w:r>
      <w:r w:rsidRPr="00977C3D">
        <w:rPr>
          <w:rFonts w:ascii="Times" w:hAnsi="Times"/>
          <w:sz w:val="20"/>
          <w:lang w:val="en-US"/>
        </w:rPr>
        <w:t xml:space="preserve">of 18 </w:t>
      </w:r>
      <w:r w:rsidR="0006655B" w:rsidRPr="00977C3D">
        <w:rPr>
          <w:rFonts w:ascii="Times" w:hAnsi="Times"/>
          <w:sz w:val="20"/>
          <w:lang w:val="en-US"/>
        </w:rPr>
        <w:t xml:space="preserve">degrees Celsius </w:t>
      </w:r>
      <w:r w:rsidRPr="00977C3D">
        <w:rPr>
          <w:rFonts w:ascii="Times" w:hAnsi="Times" w:cs="Times"/>
          <w:sz w:val="20"/>
          <w:lang w:val="en-US"/>
        </w:rPr>
        <w:t>was used.</w:t>
      </w:r>
    </w:p>
    <w:p w:rsidR="006E18C9" w:rsidRPr="00977C3D" w:rsidRDefault="006E18C9" w:rsidP="00167D64">
      <w:pPr>
        <w:ind w:firstLine="284"/>
        <w:jc w:val="both"/>
        <w:rPr>
          <w:rFonts w:ascii="Times" w:hAnsi="Times"/>
          <w:sz w:val="20"/>
          <w:lang w:val="en-US"/>
        </w:rPr>
      </w:pPr>
      <w:r w:rsidRPr="00977C3D">
        <w:rPr>
          <w:rFonts w:ascii="Times" w:hAnsi="Times"/>
          <w:sz w:val="20"/>
          <w:lang w:val="en-US"/>
        </w:rPr>
        <w:t xml:space="preserve">The use of the indicator of the integral temperature difference inside and outside the building for the heating </w:t>
      </w:r>
      <w:r w:rsidRPr="00977C3D">
        <w:rPr>
          <w:rFonts w:ascii="Times" w:hAnsi="Times"/>
          <w:sz w:val="20"/>
          <w:lang w:val="en-US"/>
        </w:rPr>
        <w:lastRenderedPageBreak/>
        <w:t>period (1) is based on the law of thermal conductivity: the loss of thermal energy through the fencing, in the construction of buildings is proportional to the difference in temperature inside and outside the building. Therefore, the ratio of the integral temperature difference in different settlements or in different years for the same settlements reflect the ratio of heat energy consumption for heating and, as a result, fuel consumption for heat for heating.</w:t>
      </w:r>
    </w:p>
    <w:p w:rsidR="006E18C9" w:rsidRPr="00977C3D" w:rsidRDefault="006E18C9" w:rsidP="00167D64">
      <w:pPr>
        <w:ind w:firstLine="284"/>
        <w:jc w:val="both"/>
        <w:rPr>
          <w:rFonts w:ascii="Times" w:hAnsi="Times"/>
          <w:sz w:val="20"/>
          <w:lang w:val="en-US"/>
        </w:rPr>
      </w:pPr>
      <w:r w:rsidRPr="00977C3D">
        <w:rPr>
          <w:rFonts w:ascii="Times" w:hAnsi="Times"/>
          <w:sz w:val="20"/>
          <w:lang w:val="en-US"/>
        </w:rPr>
        <w:t>The integral temperature difference is in practice applicable for calculating the optimal building structures at which heat losses are minimized.</w:t>
      </w:r>
    </w:p>
    <w:p w:rsidR="006E18C9" w:rsidRPr="00977C3D" w:rsidRDefault="006E18C9" w:rsidP="00167D64">
      <w:pPr>
        <w:ind w:firstLine="284"/>
        <w:jc w:val="both"/>
        <w:rPr>
          <w:rFonts w:ascii="Times" w:hAnsi="Times"/>
          <w:sz w:val="20"/>
          <w:lang w:val="en-US"/>
        </w:rPr>
      </w:pPr>
      <w:r w:rsidRPr="00977C3D">
        <w:rPr>
          <w:rFonts w:ascii="Times" w:hAnsi="Times"/>
          <w:sz w:val="20"/>
          <w:lang w:val="en-US"/>
        </w:rPr>
        <w:t>The temperature of the air is not the only factor determining the requirements for the heat supply of buildings. In some cases, other natural factors, such as wind speed and direction, air humidity, the intensity of solar radiation, as well as technical characteristics and features of the operation of buildings, are essential.</w:t>
      </w:r>
    </w:p>
    <w:p w:rsidR="006E18C9" w:rsidRPr="00977C3D" w:rsidRDefault="006E18C9" w:rsidP="00167D64">
      <w:pPr>
        <w:ind w:firstLine="284"/>
        <w:jc w:val="both"/>
        <w:rPr>
          <w:rFonts w:ascii="Times" w:hAnsi="Times"/>
          <w:sz w:val="20"/>
          <w:lang w:val="en-US"/>
        </w:rPr>
      </w:pPr>
      <w:r w:rsidRPr="00977C3D">
        <w:rPr>
          <w:rFonts w:ascii="Times" w:hAnsi="Times"/>
          <w:sz w:val="20"/>
          <w:lang w:val="en-US"/>
        </w:rPr>
        <w:t>At the same time, the indicator of the integral temperature difference is one of the most important characteristics of the degree of climate severity during the heating period for the region under consideration.</w:t>
      </w:r>
    </w:p>
    <w:p w:rsidR="008175D5" w:rsidRPr="00977C3D" w:rsidRDefault="008175D5" w:rsidP="008175D5">
      <w:pPr>
        <w:spacing w:before="340" w:after="170"/>
        <w:jc w:val="both"/>
        <w:rPr>
          <w:rFonts w:ascii="Arial" w:hAnsi="Arial" w:cs="Arial"/>
          <w:b/>
          <w:caps/>
          <w:sz w:val="20"/>
          <w:lang w:val="en-US"/>
        </w:rPr>
      </w:pPr>
      <w:r w:rsidRPr="00977C3D">
        <w:rPr>
          <w:rFonts w:ascii="Arial" w:hAnsi="Arial" w:cs="Arial"/>
          <w:b/>
          <w:szCs w:val="24"/>
          <w:lang w:val="en-GB"/>
        </w:rPr>
        <w:t>2</w:t>
      </w:r>
      <w:r w:rsidRPr="00977C3D">
        <w:rPr>
          <w:rFonts w:ascii="Arial" w:hAnsi="Arial" w:cs="Arial"/>
          <w:b/>
          <w:caps/>
          <w:sz w:val="20"/>
          <w:lang w:val="en-GB"/>
        </w:rPr>
        <w:t xml:space="preserve"> </w:t>
      </w:r>
      <w:r w:rsidR="0095704F" w:rsidRPr="00977C3D">
        <w:rPr>
          <w:rFonts w:ascii="Arial" w:hAnsi="Arial" w:cs="Arial"/>
          <w:b/>
          <w:szCs w:val="24"/>
          <w:lang w:val="en-GB"/>
        </w:rPr>
        <w:t>Cumulative and residual integral temperature differences inside and outside the building</w:t>
      </w:r>
    </w:p>
    <w:p w:rsidR="006E18C9" w:rsidRPr="00977C3D" w:rsidRDefault="0095704F" w:rsidP="009F6243">
      <w:pPr>
        <w:jc w:val="both"/>
        <w:rPr>
          <w:rFonts w:ascii="Times" w:hAnsi="Times"/>
          <w:sz w:val="20"/>
          <w:lang w:val="en-US"/>
        </w:rPr>
      </w:pPr>
      <w:r w:rsidRPr="00977C3D">
        <w:rPr>
          <w:rFonts w:ascii="Times" w:hAnsi="Times"/>
          <w:sz w:val="20"/>
          <w:lang w:val="en-US"/>
        </w:rPr>
        <w:t xml:space="preserve">Divide the heating period into two sub-periods: before and after the date of consideration (for example, before and after December 1). Then the integral temperature difference </w:t>
      </w:r>
      <w:r w:rsidRPr="00977C3D">
        <w:rPr>
          <w:rFonts w:ascii="Times" w:hAnsi="Times"/>
          <w:i/>
          <w:sz w:val="20"/>
          <w:lang w:val="en-US"/>
        </w:rPr>
        <w:t>B</w:t>
      </w:r>
      <w:r w:rsidRPr="00977C3D">
        <w:rPr>
          <w:rFonts w:ascii="Times New Roman" w:hAnsi="Times New Roman" w:cs="Times New Roman"/>
          <w:i/>
          <w:sz w:val="20"/>
          <w:vertAlign w:val="subscript"/>
          <w:lang w:val="en-US"/>
        </w:rPr>
        <w:t>τ</w:t>
      </w:r>
      <w:r w:rsidRPr="00977C3D">
        <w:rPr>
          <w:rFonts w:ascii="Times" w:hAnsi="Times"/>
          <w:sz w:val="20"/>
          <w:lang w:val="en-US"/>
        </w:rPr>
        <w:t xml:space="preserve"> can be decomposed into two indicators. There are cumulative integral temperature difference inside and outside the building:</w:t>
      </w:r>
    </w:p>
    <w:p w:rsidR="0095704F" w:rsidRDefault="0095704F" w:rsidP="0095704F">
      <w:pPr>
        <w:ind w:firstLine="284"/>
        <w:jc w:val="right"/>
        <w:rPr>
          <w:rFonts w:ascii="Times" w:hAnsi="Times"/>
          <w:sz w:val="20"/>
          <w:lang w:val="en-US"/>
        </w:rPr>
      </w:pPr>
      <w:r w:rsidRPr="00977C3D">
        <w:rPr>
          <w:rFonts w:ascii="Times" w:hAnsi="Times"/>
          <w:i/>
          <w:sz w:val="20"/>
          <w:lang w:val="en-US"/>
        </w:rPr>
        <w:t>B</w:t>
      </w:r>
      <w:r w:rsidRPr="00977C3D">
        <w:rPr>
          <w:rFonts w:ascii="Times New Roman" w:hAnsi="Times New Roman" w:cs="Times New Roman"/>
          <w:i/>
          <w:sz w:val="20"/>
          <w:vertAlign w:val="subscript"/>
          <w:lang w:val="en-US"/>
        </w:rPr>
        <w:t xml:space="preserve">τ before </w:t>
      </w:r>
      <w:r w:rsidRPr="00977C3D">
        <w:rPr>
          <w:rFonts w:ascii="Times" w:hAnsi="Times"/>
          <w:sz w:val="20"/>
          <w:lang w:val="en-US"/>
        </w:rPr>
        <w:t xml:space="preserve"> = </w:t>
      </w:r>
      <w:r w:rsidRPr="00977C3D">
        <w:rPr>
          <w:rFonts w:ascii="Times" w:hAnsi="Times"/>
          <w:i/>
          <w:sz w:val="20"/>
          <w:lang w:val="en-US"/>
        </w:rPr>
        <w:t xml:space="preserve"> </w:t>
      </w:r>
      <w:r w:rsidRPr="00977C3D">
        <w:rPr>
          <w:rFonts w:ascii="Times" w:hAnsi="Times" w:cs="Times"/>
          <w:i/>
          <w:sz w:val="20"/>
          <w:lang w:val="en-US"/>
        </w:rPr>
        <w:t>∑</w:t>
      </w:r>
      <w:r w:rsidRPr="00977C3D">
        <w:rPr>
          <w:rFonts w:ascii="Times" w:hAnsi="Times" w:cs="Times"/>
          <w:i/>
          <w:sz w:val="20"/>
          <w:vertAlign w:val="subscript"/>
          <w:lang w:val="en-US"/>
        </w:rPr>
        <w:t>j=1</w:t>
      </w:r>
      <w:r w:rsidRPr="00977C3D">
        <w:rPr>
          <w:rFonts w:ascii="Times" w:hAnsi="Times"/>
          <w:i/>
          <w:sz w:val="20"/>
          <w:lang w:val="en-US"/>
        </w:rPr>
        <w:t>(</w:t>
      </w:r>
      <w:r w:rsidRPr="00977C3D">
        <w:rPr>
          <w:rFonts w:ascii="Times" w:hAnsi="Times"/>
          <w:i/>
          <w:sz w:val="20"/>
          <w:u w:val="single"/>
          <w:lang w:val="en-US"/>
        </w:rPr>
        <w:t>t</w:t>
      </w:r>
      <w:r w:rsidRPr="00977C3D">
        <w:rPr>
          <w:rFonts w:ascii="Times" w:hAnsi="Times"/>
          <w:i/>
          <w:sz w:val="20"/>
          <w:lang w:val="en-US"/>
        </w:rPr>
        <w:t>-t</w:t>
      </w:r>
      <w:r w:rsidRPr="00977C3D">
        <w:rPr>
          <w:rFonts w:ascii="Times New Roman" w:hAnsi="Times New Roman" w:cs="Times New Roman"/>
          <w:i/>
          <w:sz w:val="20"/>
          <w:vertAlign w:val="subscript"/>
          <w:lang w:val="en-US"/>
        </w:rPr>
        <w:t>τ</w:t>
      </w:r>
      <w:r w:rsidRPr="00977C3D">
        <w:rPr>
          <w:rFonts w:ascii="Times" w:hAnsi="Times"/>
          <w:i/>
          <w:sz w:val="20"/>
          <w:vertAlign w:val="subscript"/>
          <w:lang w:val="en-US"/>
        </w:rPr>
        <w:t>j</w:t>
      </w:r>
      <w:r w:rsidRPr="00977C3D">
        <w:rPr>
          <w:rFonts w:ascii="Times" w:hAnsi="Times"/>
          <w:i/>
          <w:sz w:val="20"/>
          <w:lang w:val="en-US"/>
        </w:rPr>
        <w:t xml:space="preserve"> ), </w:t>
      </w:r>
      <w:r w:rsidRPr="00977C3D">
        <w:rPr>
          <w:rFonts w:ascii="Times" w:hAnsi="Times"/>
          <w:i/>
          <w:sz w:val="20"/>
          <w:lang w:val="en-US"/>
        </w:rPr>
        <w:tab/>
        <w:t>j=1,2,…, L</w:t>
      </w:r>
      <w:r w:rsidRPr="00977C3D">
        <w:rPr>
          <w:rFonts w:ascii="Times New Roman" w:hAnsi="Times New Roman" w:cs="Times New Roman"/>
          <w:i/>
          <w:sz w:val="20"/>
          <w:vertAlign w:val="subscript"/>
          <w:lang w:val="en-US"/>
        </w:rPr>
        <w:t>τ</w:t>
      </w:r>
      <w:r w:rsidRPr="00977C3D">
        <w:rPr>
          <w:rFonts w:ascii="Times New Roman" w:hAnsi="Times New Roman" w:cs="Times New Roman"/>
          <w:i/>
          <w:sz w:val="20"/>
          <w:vertAlign w:val="superscript"/>
          <w:lang w:val="en-US"/>
        </w:rPr>
        <w:t>’</w:t>
      </w:r>
      <w:r w:rsidR="00DE3AEC" w:rsidRPr="00977C3D">
        <w:rPr>
          <w:rFonts w:ascii="Times" w:hAnsi="Times"/>
          <w:sz w:val="20"/>
          <w:lang w:val="en-US"/>
        </w:rPr>
        <w:t xml:space="preserve">, </w:t>
      </w:r>
      <w:r w:rsidR="00DE3AEC" w:rsidRPr="00977C3D">
        <w:rPr>
          <w:rFonts w:ascii="Times" w:hAnsi="Times"/>
          <w:sz w:val="20"/>
          <w:lang w:val="en-US"/>
        </w:rPr>
        <w:tab/>
      </w:r>
      <w:r w:rsidRPr="00977C3D">
        <w:rPr>
          <w:rFonts w:ascii="Times" w:hAnsi="Times"/>
          <w:sz w:val="20"/>
          <w:lang w:val="en-US"/>
        </w:rPr>
        <w:t>(2)</w:t>
      </w:r>
    </w:p>
    <w:p w:rsidR="00BF7DB3" w:rsidRPr="00BF7DB3" w:rsidRDefault="00BF7DB3" w:rsidP="0095704F">
      <w:pPr>
        <w:ind w:firstLine="284"/>
        <w:jc w:val="right"/>
        <w:rPr>
          <w:rFonts w:ascii="Times" w:hAnsi="Times"/>
          <w:sz w:val="8"/>
          <w:lang w:val="en-US"/>
        </w:rPr>
      </w:pPr>
    </w:p>
    <w:p w:rsidR="0095704F" w:rsidRPr="00977C3D" w:rsidRDefault="0095704F" w:rsidP="0095704F">
      <w:pPr>
        <w:jc w:val="both"/>
        <w:rPr>
          <w:rFonts w:ascii="Times" w:hAnsi="Times"/>
          <w:sz w:val="20"/>
          <w:lang w:val="en-US"/>
        </w:rPr>
      </w:pPr>
      <w:r w:rsidRPr="00977C3D">
        <w:rPr>
          <w:rFonts w:ascii="Times" w:hAnsi="Times"/>
          <w:sz w:val="20"/>
          <w:lang w:val="en-US"/>
        </w:rPr>
        <w:t xml:space="preserve">and </w:t>
      </w:r>
      <w:r w:rsidR="00DE3AEC" w:rsidRPr="00977C3D">
        <w:rPr>
          <w:rFonts w:ascii="Times" w:hAnsi="Times"/>
          <w:sz w:val="20"/>
          <w:lang w:val="en-US"/>
        </w:rPr>
        <w:t xml:space="preserve">residual </w:t>
      </w:r>
      <w:r w:rsidRPr="00977C3D">
        <w:rPr>
          <w:rFonts w:ascii="Times" w:hAnsi="Times"/>
          <w:sz w:val="20"/>
          <w:lang w:val="en-US"/>
        </w:rPr>
        <w:t>integral temperature difference inside and outside the building:</w:t>
      </w:r>
    </w:p>
    <w:p w:rsidR="0095704F" w:rsidRDefault="0095704F" w:rsidP="0095704F">
      <w:pPr>
        <w:ind w:firstLine="284"/>
        <w:jc w:val="right"/>
        <w:rPr>
          <w:rFonts w:ascii="Times" w:hAnsi="Times"/>
          <w:sz w:val="20"/>
          <w:lang w:val="en-US"/>
        </w:rPr>
      </w:pPr>
      <w:r w:rsidRPr="00977C3D">
        <w:rPr>
          <w:rFonts w:ascii="Times" w:hAnsi="Times"/>
          <w:i/>
          <w:sz w:val="20"/>
          <w:lang w:val="en-US"/>
        </w:rPr>
        <w:t>B</w:t>
      </w:r>
      <w:r w:rsidRPr="00977C3D">
        <w:rPr>
          <w:rFonts w:ascii="Times New Roman" w:hAnsi="Times New Roman" w:cs="Times New Roman"/>
          <w:i/>
          <w:sz w:val="20"/>
          <w:vertAlign w:val="subscript"/>
          <w:lang w:val="en-US"/>
        </w:rPr>
        <w:t xml:space="preserve">τ </w:t>
      </w:r>
      <w:r w:rsidR="00DE3AEC" w:rsidRPr="00977C3D">
        <w:rPr>
          <w:rFonts w:ascii="Times New Roman" w:hAnsi="Times New Roman" w:cs="Times New Roman"/>
          <w:i/>
          <w:sz w:val="20"/>
          <w:vertAlign w:val="subscript"/>
          <w:lang w:val="en-US"/>
        </w:rPr>
        <w:t>after</w:t>
      </w:r>
      <w:r w:rsidRPr="00977C3D">
        <w:rPr>
          <w:rFonts w:ascii="Times New Roman" w:hAnsi="Times New Roman" w:cs="Times New Roman"/>
          <w:i/>
          <w:sz w:val="20"/>
          <w:vertAlign w:val="subscript"/>
          <w:lang w:val="en-US"/>
        </w:rPr>
        <w:t xml:space="preserve"> </w:t>
      </w:r>
      <w:r w:rsidRPr="00977C3D">
        <w:rPr>
          <w:rFonts w:ascii="Times" w:hAnsi="Times"/>
          <w:sz w:val="20"/>
          <w:lang w:val="en-US"/>
        </w:rPr>
        <w:t xml:space="preserve"> = </w:t>
      </w:r>
      <w:r w:rsidRPr="00977C3D">
        <w:rPr>
          <w:rFonts w:ascii="Times" w:hAnsi="Times"/>
          <w:i/>
          <w:sz w:val="20"/>
          <w:lang w:val="en-US"/>
        </w:rPr>
        <w:t xml:space="preserve"> </w:t>
      </w:r>
      <w:r w:rsidR="00FE5B80" w:rsidRPr="00977C3D">
        <w:rPr>
          <w:rFonts w:ascii="Times" w:hAnsi="Times"/>
          <w:i/>
          <w:sz w:val="20"/>
          <w:lang w:val="en-US"/>
        </w:rPr>
        <w:t>B</w:t>
      </w:r>
      <w:r w:rsidR="00FE5B80" w:rsidRPr="00977C3D">
        <w:rPr>
          <w:rFonts w:ascii="Times New Roman" w:hAnsi="Times New Roman" w:cs="Times New Roman"/>
          <w:i/>
          <w:sz w:val="20"/>
          <w:vertAlign w:val="subscript"/>
          <w:lang w:val="en-US"/>
        </w:rPr>
        <w:t>τ</w:t>
      </w:r>
      <w:r w:rsidR="00FE5B80" w:rsidRPr="00977C3D">
        <w:rPr>
          <w:rFonts w:ascii="Times" w:hAnsi="Times"/>
          <w:sz w:val="20"/>
          <w:lang w:val="en-US"/>
        </w:rPr>
        <w:t xml:space="preserve"> -</w:t>
      </w:r>
      <w:r w:rsidR="00FE5B80" w:rsidRPr="00977C3D">
        <w:rPr>
          <w:rFonts w:ascii="Times" w:hAnsi="Times"/>
          <w:i/>
          <w:sz w:val="20"/>
          <w:lang w:val="en-US"/>
        </w:rPr>
        <w:t xml:space="preserve"> B</w:t>
      </w:r>
      <w:r w:rsidR="00FE5B80" w:rsidRPr="00977C3D">
        <w:rPr>
          <w:rFonts w:ascii="Times New Roman" w:hAnsi="Times New Roman" w:cs="Times New Roman"/>
          <w:i/>
          <w:sz w:val="20"/>
          <w:vertAlign w:val="subscript"/>
          <w:lang w:val="en-US"/>
        </w:rPr>
        <w:t xml:space="preserve">τ before </w:t>
      </w:r>
      <w:r w:rsidR="00FE5B80" w:rsidRPr="00977C3D">
        <w:rPr>
          <w:rFonts w:ascii="Times" w:hAnsi="Times"/>
          <w:i/>
          <w:sz w:val="20"/>
          <w:lang w:val="en-US"/>
        </w:rPr>
        <w:t>.</w:t>
      </w:r>
      <w:r w:rsidRPr="00977C3D">
        <w:rPr>
          <w:rFonts w:ascii="Times" w:hAnsi="Times"/>
          <w:i/>
          <w:sz w:val="20"/>
          <w:lang w:val="en-US"/>
        </w:rPr>
        <w:t xml:space="preserve"> </w:t>
      </w:r>
      <w:r w:rsidR="00FE5B80" w:rsidRPr="00977C3D">
        <w:rPr>
          <w:rFonts w:ascii="Times" w:hAnsi="Times"/>
          <w:i/>
          <w:sz w:val="20"/>
          <w:lang w:val="en-US"/>
        </w:rPr>
        <w:tab/>
      </w:r>
      <w:r w:rsidR="00FE5B80" w:rsidRPr="00977C3D">
        <w:rPr>
          <w:rFonts w:ascii="Times" w:hAnsi="Times"/>
          <w:i/>
          <w:sz w:val="20"/>
          <w:lang w:val="en-US"/>
        </w:rPr>
        <w:tab/>
      </w:r>
      <w:r w:rsidRPr="00977C3D">
        <w:rPr>
          <w:rFonts w:ascii="Times" w:hAnsi="Times"/>
          <w:i/>
          <w:sz w:val="20"/>
          <w:lang w:val="en-US"/>
        </w:rPr>
        <w:tab/>
      </w:r>
      <w:r w:rsidR="00FE5B80" w:rsidRPr="00977C3D">
        <w:rPr>
          <w:rFonts w:ascii="Times" w:hAnsi="Times"/>
          <w:sz w:val="20"/>
          <w:lang w:val="en-US"/>
        </w:rPr>
        <w:t>(</w:t>
      </w:r>
      <w:r w:rsidR="00DE3AEC" w:rsidRPr="00977C3D">
        <w:rPr>
          <w:rFonts w:ascii="Times" w:hAnsi="Times"/>
          <w:sz w:val="20"/>
          <w:lang w:val="en-US"/>
        </w:rPr>
        <w:t>3</w:t>
      </w:r>
      <w:r w:rsidRPr="00977C3D">
        <w:rPr>
          <w:rFonts w:ascii="Times" w:hAnsi="Times"/>
          <w:sz w:val="20"/>
          <w:lang w:val="en-US"/>
        </w:rPr>
        <w:t>)</w:t>
      </w:r>
    </w:p>
    <w:p w:rsidR="00BF7DB3" w:rsidRPr="00BF7DB3" w:rsidRDefault="00BF7DB3" w:rsidP="00BF7DB3">
      <w:pPr>
        <w:rPr>
          <w:rFonts w:ascii="Times" w:hAnsi="Times"/>
          <w:sz w:val="8"/>
          <w:lang w:val="en-US"/>
        </w:rPr>
      </w:pPr>
    </w:p>
    <w:p w:rsidR="00DE3AEC" w:rsidRPr="00977C3D" w:rsidRDefault="00DE3AEC" w:rsidP="00DE3AEC">
      <w:pPr>
        <w:ind w:firstLine="284"/>
        <w:jc w:val="both"/>
        <w:rPr>
          <w:rFonts w:ascii="Times" w:hAnsi="Times"/>
          <w:sz w:val="20"/>
          <w:lang w:val="en-US"/>
        </w:rPr>
      </w:pPr>
      <w:r w:rsidRPr="00977C3D">
        <w:rPr>
          <w:rFonts w:ascii="Times" w:hAnsi="Times"/>
          <w:sz w:val="20"/>
          <w:lang w:val="en-US"/>
        </w:rPr>
        <w:t xml:space="preserve">Is it possible to predict the indicator of the integral temperature difference for the heating period on the basis of meteorological observations of the beginning and the first half of the heating period? Is there a relationship </w:t>
      </w:r>
      <w:r w:rsidRPr="00977C3D">
        <w:rPr>
          <w:rFonts w:ascii="Times" w:hAnsi="Times"/>
          <w:sz w:val="20"/>
          <w:lang w:val="en-US"/>
        </w:rPr>
        <w:lastRenderedPageBreak/>
        <w:t>between the accumulated and residual integral temperature differences inside and outside the building?</w:t>
      </w:r>
    </w:p>
    <w:p w:rsidR="00DE3AEC" w:rsidRPr="00977C3D" w:rsidRDefault="00DE3AEC" w:rsidP="00DE3AEC">
      <w:pPr>
        <w:ind w:firstLine="284"/>
        <w:jc w:val="both"/>
        <w:rPr>
          <w:rFonts w:ascii="Times" w:hAnsi="Times"/>
          <w:sz w:val="20"/>
          <w:lang w:val="en-US"/>
        </w:rPr>
      </w:pPr>
      <w:r w:rsidRPr="00977C3D">
        <w:rPr>
          <w:rFonts w:ascii="Times" w:hAnsi="Times"/>
          <w:sz w:val="20"/>
          <w:lang w:val="en-US"/>
        </w:rPr>
        <w:t>Let's check the assumption that if the first half of the heating year was cold (warm), then the probability of a colder (warm) remaining part of the heating period increases.</w:t>
      </w:r>
    </w:p>
    <w:p w:rsidR="00C24319" w:rsidRPr="00977C3D" w:rsidRDefault="00C24319" w:rsidP="00DE3AEC">
      <w:pPr>
        <w:ind w:firstLine="284"/>
        <w:jc w:val="both"/>
        <w:rPr>
          <w:rFonts w:ascii="Times" w:hAnsi="Times"/>
          <w:sz w:val="20"/>
          <w:lang w:val="en-US"/>
        </w:rPr>
      </w:pPr>
      <w:r w:rsidRPr="00977C3D">
        <w:rPr>
          <w:rFonts w:ascii="Times" w:hAnsi="Times"/>
          <w:sz w:val="20"/>
          <w:lang w:val="en-US"/>
        </w:rPr>
        <w:t>To test the assumption, a method is used that is based on counting and estimating the frequency of distribution of observations over the quadrants of the coordinate plane.</w:t>
      </w:r>
    </w:p>
    <w:p w:rsidR="00C24319" w:rsidRPr="00977C3D" w:rsidRDefault="00C24319" w:rsidP="00DE3AEC">
      <w:pPr>
        <w:ind w:firstLine="284"/>
        <w:jc w:val="both"/>
        <w:rPr>
          <w:rFonts w:ascii="Times" w:hAnsi="Times"/>
          <w:sz w:val="20"/>
          <w:lang w:val="en-US"/>
        </w:rPr>
      </w:pPr>
      <w:r w:rsidRPr="00977C3D">
        <w:rPr>
          <w:rFonts w:ascii="Times" w:hAnsi="Times"/>
          <w:sz w:val="20"/>
          <w:lang w:val="en-US"/>
        </w:rPr>
        <w:t>The sets of observations (accumulated and residual integral temperature differences) for all considered heating periods are divided into two subsets according to two criteria. Firstly, the accumulated integral temperature difference of a given heating period relative to the arithmetic mean value for the entire long-term period is more or less. Secondly, more or less the residual integral temperature difference of the mean long-term value of this indicator. In the unlikely cases of coincidence in terms of the indicator under consideration with its average annual value, this heating period is half taken into account in one subset, and half in the other.</w:t>
      </w:r>
    </w:p>
    <w:p w:rsidR="00B1584F" w:rsidRPr="00977C3D" w:rsidRDefault="00C24319" w:rsidP="00F83CAA">
      <w:pPr>
        <w:ind w:firstLine="284"/>
        <w:jc w:val="both"/>
        <w:rPr>
          <w:rFonts w:ascii="Times" w:hAnsi="Times"/>
          <w:sz w:val="20"/>
          <w:lang w:val="en-US"/>
        </w:rPr>
      </w:pPr>
      <w:r w:rsidRPr="00977C3D">
        <w:rPr>
          <w:rFonts w:ascii="Times" w:hAnsi="Times"/>
          <w:sz w:val="20"/>
          <w:lang w:val="en-US"/>
        </w:rPr>
        <w:t xml:space="preserve">The result is a partition of the set into four subsets. The distributions of heating periods by the accumulated and residual integral temperature differences in Irkutsk are shown in </w:t>
      </w:r>
      <w:r w:rsidR="00F83CAA" w:rsidRPr="00977C3D">
        <w:rPr>
          <w:rFonts w:ascii="Times" w:hAnsi="Times"/>
          <w:sz w:val="20"/>
          <w:lang w:val="en-US"/>
        </w:rPr>
        <w:t>F</w:t>
      </w:r>
      <w:r w:rsidRPr="00977C3D">
        <w:rPr>
          <w:rFonts w:ascii="Times" w:hAnsi="Times"/>
          <w:sz w:val="20"/>
          <w:lang w:val="en-US"/>
        </w:rPr>
        <w:t>igure 1. The index of the cumulative temperature difference accumulated by a given date is considered along the abscissa axis, and the residual integral temperature difference along the ordinate.</w:t>
      </w:r>
    </w:p>
    <w:p w:rsidR="005C312D" w:rsidRPr="00977C3D" w:rsidRDefault="005C312D" w:rsidP="005C312D">
      <w:pPr>
        <w:ind w:firstLine="284"/>
        <w:jc w:val="both"/>
        <w:rPr>
          <w:rFonts w:ascii="Times" w:hAnsi="Times"/>
          <w:sz w:val="20"/>
          <w:lang w:val="en-US"/>
        </w:rPr>
      </w:pPr>
      <w:r w:rsidRPr="00977C3D">
        <w:rPr>
          <w:rFonts w:ascii="Times" w:hAnsi="Times"/>
          <w:sz w:val="20"/>
          <w:lang w:val="en-US"/>
        </w:rPr>
        <w:t>The resulting quadrants of the division of the coordinate plane can be interpreted as follows:</w:t>
      </w:r>
    </w:p>
    <w:p w:rsidR="005C312D" w:rsidRPr="00977C3D" w:rsidRDefault="005C312D" w:rsidP="005C312D">
      <w:pPr>
        <w:ind w:firstLine="284"/>
        <w:jc w:val="both"/>
        <w:rPr>
          <w:rFonts w:ascii="Times" w:hAnsi="Times"/>
          <w:sz w:val="20"/>
          <w:lang w:val="en-US"/>
        </w:rPr>
      </w:pPr>
      <w:r w:rsidRPr="00977C3D">
        <w:rPr>
          <w:rFonts w:ascii="Times" w:hAnsi="Times"/>
          <w:sz w:val="20"/>
          <w:lang w:val="en-US"/>
        </w:rPr>
        <w:t>- I quadrant describes the distribution of heating periods corresponding to the "cold winter" (large values of accumulated and residual integral temperature differences);</w:t>
      </w:r>
    </w:p>
    <w:p w:rsidR="005C312D" w:rsidRPr="00977C3D" w:rsidRDefault="005C312D" w:rsidP="005C312D">
      <w:pPr>
        <w:ind w:firstLine="284"/>
        <w:jc w:val="both"/>
        <w:rPr>
          <w:rFonts w:ascii="Times" w:hAnsi="Times"/>
          <w:sz w:val="20"/>
          <w:lang w:val="en-US"/>
        </w:rPr>
      </w:pPr>
      <w:r w:rsidRPr="00977C3D">
        <w:rPr>
          <w:rFonts w:ascii="Times" w:hAnsi="Times"/>
          <w:sz w:val="20"/>
          <w:lang w:val="en-US"/>
        </w:rPr>
        <w:t>- III quadrant describes the distribution of heating periods corresponding to "warm winter" (small values of accumulated and residual integral differences);</w:t>
      </w:r>
    </w:p>
    <w:p w:rsidR="005C312D" w:rsidRDefault="005C312D" w:rsidP="005C312D">
      <w:pPr>
        <w:ind w:firstLine="284"/>
        <w:jc w:val="both"/>
        <w:rPr>
          <w:rFonts w:ascii="Times" w:hAnsi="Times"/>
          <w:sz w:val="20"/>
          <w:lang w:val="en-US"/>
        </w:rPr>
      </w:pPr>
      <w:r w:rsidRPr="00977C3D">
        <w:rPr>
          <w:rFonts w:ascii="Times" w:hAnsi="Times"/>
          <w:sz w:val="20"/>
          <w:lang w:val="en-US"/>
        </w:rPr>
        <w:t>- II and IV quadrants describe situations of "asynchronous fuel consumption", until a certain moment winter is cold (warm), then it becomes warm (cold).</w:t>
      </w:r>
    </w:p>
    <w:p w:rsidR="005C312D" w:rsidRPr="00977C3D" w:rsidRDefault="005C312D" w:rsidP="00F83CAA">
      <w:pPr>
        <w:ind w:firstLine="284"/>
        <w:jc w:val="both"/>
        <w:rPr>
          <w:rFonts w:ascii="Times" w:hAnsi="Times"/>
          <w:sz w:val="20"/>
          <w:lang w:val="en-US"/>
        </w:rPr>
      </w:pPr>
    </w:p>
    <w:p w:rsidR="005C312D" w:rsidRPr="00977C3D" w:rsidRDefault="005C312D" w:rsidP="00F83CAA">
      <w:pPr>
        <w:ind w:firstLine="284"/>
        <w:jc w:val="both"/>
        <w:rPr>
          <w:rFonts w:ascii="Times" w:hAnsi="Times"/>
          <w:sz w:val="20"/>
          <w:lang w:val="en-US"/>
        </w:rPr>
        <w:sectPr w:rsidR="005C312D" w:rsidRPr="00977C3D" w:rsidSect="006065C0">
          <w:headerReference w:type="even" r:id="rId11"/>
          <w:headerReference w:type="default" r:id="rId12"/>
          <w:headerReference w:type="first" r:id="rId13"/>
          <w:footnotePr>
            <w:pos w:val="beneathText"/>
            <w:numFmt w:val="lowerLetter"/>
          </w:footnotePr>
          <w:type w:val="continuous"/>
          <w:pgSz w:w="11905" w:h="16837" w:code="9"/>
          <w:pgMar w:top="1418" w:right="1134" w:bottom="1134" w:left="1134" w:header="680" w:footer="680" w:gutter="0"/>
          <w:cols w:num="2" w:space="454"/>
          <w:titlePg/>
          <w:docGrid w:linePitch="360"/>
        </w:sectPr>
      </w:pPr>
    </w:p>
    <w:tbl>
      <w:tblPr>
        <w:tblW w:w="9853" w:type="dxa"/>
        <w:jc w:val="center"/>
        <w:tblLook w:val="04A0"/>
      </w:tblPr>
      <w:tblGrid>
        <w:gridCol w:w="4883"/>
        <w:gridCol w:w="222"/>
        <w:gridCol w:w="4748"/>
      </w:tblGrid>
      <w:tr w:rsidR="00B1584F" w:rsidRPr="00977C3D" w:rsidTr="00F858C4">
        <w:trPr>
          <w:trHeight w:val="299"/>
          <w:jc w:val="center"/>
        </w:trPr>
        <w:tc>
          <w:tcPr>
            <w:tcW w:w="4896" w:type="dxa"/>
            <w:vAlign w:val="center"/>
          </w:tcPr>
          <w:p w:rsidR="009F6243" w:rsidRDefault="009F6243" w:rsidP="005C312D">
            <w:pPr>
              <w:ind w:firstLine="426"/>
              <w:jc w:val="center"/>
              <w:rPr>
                <w:rFonts w:ascii="Times New Roman" w:hAnsi="Times New Roman" w:cs="Times New Roman"/>
                <w:sz w:val="18"/>
                <w:szCs w:val="18"/>
                <w:lang w:val="en-US"/>
              </w:rPr>
            </w:pPr>
          </w:p>
          <w:p w:rsidR="00B1584F" w:rsidRPr="00977C3D" w:rsidRDefault="005C312D" w:rsidP="005C312D">
            <w:pPr>
              <w:ind w:firstLine="426"/>
              <w:jc w:val="center"/>
              <w:rPr>
                <w:rFonts w:ascii="Times New Roman" w:hAnsi="Times New Roman" w:cs="Times New Roman"/>
                <w:sz w:val="18"/>
                <w:szCs w:val="18"/>
                <w:lang w:val="ru-RU"/>
              </w:rPr>
            </w:pPr>
            <w:r w:rsidRPr="00977C3D">
              <w:rPr>
                <w:rFonts w:ascii="Times New Roman" w:hAnsi="Times New Roman" w:cs="Times New Roman"/>
                <w:sz w:val="18"/>
                <w:szCs w:val="18"/>
                <w:lang w:val="ru-RU"/>
              </w:rPr>
              <w:t>on December 1</w:t>
            </w:r>
          </w:p>
        </w:tc>
        <w:tc>
          <w:tcPr>
            <w:tcW w:w="222" w:type="dxa"/>
            <w:vAlign w:val="center"/>
          </w:tcPr>
          <w:p w:rsidR="00B1584F" w:rsidRPr="00977C3D" w:rsidRDefault="00B1584F" w:rsidP="00F83CAA">
            <w:pPr>
              <w:ind w:firstLine="426"/>
              <w:jc w:val="center"/>
              <w:rPr>
                <w:rFonts w:ascii="Times New Roman" w:hAnsi="Times New Roman" w:cs="Times New Roman"/>
                <w:sz w:val="18"/>
                <w:szCs w:val="18"/>
              </w:rPr>
            </w:pPr>
          </w:p>
        </w:tc>
        <w:tc>
          <w:tcPr>
            <w:tcW w:w="4735" w:type="dxa"/>
            <w:vAlign w:val="center"/>
          </w:tcPr>
          <w:p w:rsidR="00B1584F" w:rsidRPr="00977C3D" w:rsidRDefault="005C312D" w:rsidP="005C312D">
            <w:pPr>
              <w:ind w:firstLine="426"/>
              <w:jc w:val="center"/>
              <w:rPr>
                <w:rFonts w:ascii="Times New Roman" w:hAnsi="Times New Roman" w:cs="Times New Roman"/>
                <w:sz w:val="18"/>
                <w:szCs w:val="18"/>
                <w:lang w:val="ru-RU"/>
              </w:rPr>
            </w:pPr>
            <w:r w:rsidRPr="00977C3D">
              <w:rPr>
                <w:rFonts w:ascii="Times New Roman" w:hAnsi="Times New Roman" w:cs="Times New Roman"/>
                <w:sz w:val="18"/>
                <w:szCs w:val="18"/>
                <w:lang w:val="ru-RU"/>
              </w:rPr>
              <w:t>on January 1</w:t>
            </w:r>
          </w:p>
        </w:tc>
      </w:tr>
      <w:tr w:rsidR="00B1584F" w:rsidRPr="00977C3D" w:rsidTr="00F858C4">
        <w:trPr>
          <w:trHeight w:val="2931"/>
          <w:jc w:val="center"/>
        </w:trPr>
        <w:tc>
          <w:tcPr>
            <w:tcW w:w="4896" w:type="dxa"/>
            <w:vAlign w:val="center"/>
          </w:tcPr>
          <w:p w:rsidR="00B1584F" w:rsidRPr="00977C3D" w:rsidRDefault="009D036D" w:rsidP="00F83CAA">
            <w:pPr>
              <w:ind w:firstLine="2"/>
              <w:jc w:val="center"/>
              <w:rPr>
                <w:rFonts w:ascii="Times New Roman" w:hAnsi="Times New Roman" w:cs="Times New Roman"/>
                <w:sz w:val="18"/>
                <w:szCs w:val="18"/>
              </w:rPr>
            </w:pPr>
            <w:r w:rsidRPr="009D036D">
              <w:rPr>
                <w:rFonts w:ascii="Times New Roman" w:hAnsi="Times New Roman" w:cs="Times New Roman"/>
                <w:noProof/>
                <w:sz w:val="18"/>
                <w:szCs w:val="18"/>
                <w:lang w:eastAsia="zh-CN"/>
              </w:rPr>
              <w:pict>
                <v:shapetype id="_x0000_t32" coordsize="21600,21600" o:spt="32" o:oned="t" path="m,l21600,21600e" filled="f">
                  <v:path arrowok="t" fillok="f" o:connecttype="none"/>
                  <o:lock v:ext="edit" shapetype="t"/>
                </v:shapetype>
                <v:shape id="_x0000_s1028" type="#_x0000_t32" style="position:absolute;left:0;text-align:left;margin-left:116.4pt;margin-top:10.75pt;width:1pt;height:116.75pt;flip:x y;z-index:251658240;mso-position-horizontal-relative:text;mso-position-vertical-relative:text" o:connectortype="straight" strokecolor="black [3213]" strokeweight="2.25pt">
                  <v:stroke dashstyle="dash"/>
                </v:shape>
              </w:pict>
            </w:r>
            <w:r w:rsidR="00B1584F" w:rsidRPr="00977C3D">
              <w:rPr>
                <w:rFonts w:ascii="Times New Roman" w:hAnsi="Times New Roman" w:cs="Times New Roman"/>
                <w:noProof/>
                <w:sz w:val="18"/>
                <w:szCs w:val="18"/>
                <w:shd w:val="clear" w:color="auto" w:fill="000000" w:themeFill="text1"/>
                <w:lang w:val="ru-RU" w:eastAsia="ru-RU"/>
              </w:rPr>
              <w:drawing>
                <wp:inline distT="0" distB="0" distL="0" distR="0">
                  <wp:extent cx="2917371" cy="2090057"/>
                  <wp:effectExtent l="0" t="0" r="0" b="0"/>
                  <wp:docPr id="14" name="Диаграмма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tc>
        <w:tc>
          <w:tcPr>
            <w:tcW w:w="222" w:type="dxa"/>
            <w:vAlign w:val="center"/>
          </w:tcPr>
          <w:p w:rsidR="00B1584F" w:rsidRPr="00977C3D" w:rsidRDefault="00B1584F" w:rsidP="00F83CAA">
            <w:pPr>
              <w:ind w:firstLine="426"/>
              <w:jc w:val="center"/>
              <w:rPr>
                <w:rFonts w:ascii="Times New Roman" w:hAnsi="Times New Roman" w:cs="Times New Roman"/>
                <w:sz w:val="18"/>
                <w:szCs w:val="18"/>
              </w:rPr>
            </w:pPr>
          </w:p>
        </w:tc>
        <w:tc>
          <w:tcPr>
            <w:tcW w:w="4735" w:type="dxa"/>
            <w:vAlign w:val="center"/>
          </w:tcPr>
          <w:p w:rsidR="00B1584F" w:rsidRPr="00977C3D" w:rsidRDefault="00B1584F" w:rsidP="00F83CAA">
            <w:pPr>
              <w:ind w:hanging="3"/>
              <w:jc w:val="center"/>
              <w:rPr>
                <w:rFonts w:ascii="Times New Roman" w:hAnsi="Times New Roman" w:cs="Times New Roman"/>
                <w:sz w:val="18"/>
                <w:szCs w:val="18"/>
              </w:rPr>
            </w:pPr>
            <w:r w:rsidRPr="00977C3D">
              <w:rPr>
                <w:rFonts w:ascii="Times New Roman" w:hAnsi="Times New Roman" w:cs="Times New Roman"/>
                <w:noProof/>
                <w:sz w:val="18"/>
                <w:szCs w:val="18"/>
                <w:lang w:val="ru-RU" w:eastAsia="ru-RU"/>
              </w:rPr>
              <w:drawing>
                <wp:inline distT="0" distB="0" distL="0" distR="0">
                  <wp:extent cx="2786743" cy="2024743"/>
                  <wp:effectExtent l="0" t="0" r="0" b="0"/>
                  <wp:docPr id="15" name="Диаграмма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tc>
      </w:tr>
      <w:tr w:rsidR="00B1584F" w:rsidRPr="00977C3D" w:rsidTr="00F858C4">
        <w:trPr>
          <w:trHeight w:val="113"/>
          <w:jc w:val="center"/>
        </w:trPr>
        <w:tc>
          <w:tcPr>
            <w:tcW w:w="4858" w:type="dxa"/>
            <w:vAlign w:val="center"/>
          </w:tcPr>
          <w:p w:rsidR="00B1584F" w:rsidRPr="00977C3D" w:rsidRDefault="00B1584F" w:rsidP="00F83CAA">
            <w:pPr>
              <w:ind w:firstLine="426"/>
              <w:jc w:val="center"/>
              <w:rPr>
                <w:rFonts w:ascii="Times New Roman" w:hAnsi="Times New Roman" w:cs="Times New Roman"/>
                <w:sz w:val="18"/>
                <w:szCs w:val="18"/>
              </w:rPr>
            </w:pPr>
          </w:p>
        </w:tc>
        <w:tc>
          <w:tcPr>
            <w:tcW w:w="222" w:type="dxa"/>
            <w:vAlign w:val="center"/>
          </w:tcPr>
          <w:p w:rsidR="00B1584F" w:rsidRPr="00977C3D" w:rsidRDefault="00B1584F" w:rsidP="00F83CAA">
            <w:pPr>
              <w:ind w:firstLine="426"/>
              <w:jc w:val="center"/>
              <w:rPr>
                <w:rFonts w:ascii="Times New Roman" w:hAnsi="Times New Roman" w:cs="Times New Roman"/>
                <w:sz w:val="18"/>
                <w:szCs w:val="18"/>
              </w:rPr>
            </w:pPr>
          </w:p>
        </w:tc>
        <w:tc>
          <w:tcPr>
            <w:tcW w:w="4773" w:type="dxa"/>
            <w:vAlign w:val="center"/>
          </w:tcPr>
          <w:p w:rsidR="005C312D" w:rsidRPr="00977C3D" w:rsidRDefault="005C312D" w:rsidP="00F83CAA">
            <w:pPr>
              <w:ind w:firstLine="426"/>
              <w:jc w:val="center"/>
              <w:rPr>
                <w:rFonts w:ascii="Times New Roman" w:hAnsi="Times New Roman" w:cs="Times New Roman"/>
                <w:sz w:val="18"/>
                <w:szCs w:val="18"/>
              </w:rPr>
            </w:pPr>
          </w:p>
        </w:tc>
      </w:tr>
      <w:tr w:rsidR="00F858C4" w:rsidRPr="00977C3D" w:rsidTr="00F858C4">
        <w:trPr>
          <w:trHeight w:val="113"/>
          <w:jc w:val="center"/>
        </w:trPr>
        <w:tc>
          <w:tcPr>
            <w:tcW w:w="9853" w:type="dxa"/>
            <w:gridSpan w:val="3"/>
            <w:vAlign w:val="center"/>
          </w:tcPr>
          <w:p w:rsidR="00376B87" w:rsidRDefault="00376B87" w:rsidP="005C312D">
            <w:pPr>
              <w:ind w:firstLine="426"/>
              <w:jc w:val="center"/>
              <w:rPr>
                <w:rFonts w:ascii="Times New Roman" w:hAnsi="Times New Roman" w:cs="Times New Roman"/>
                <w:sz w:val="18"/>
                <w:szCs w:val="18"/>
                <w:lang w:val="ru-RU"/>
              </w:rPr>
            </w:pPr>
          </w:p>
          <w:p w:rsidR="00376B87" w:rsidRDefault="00376B87" w:rsidP="005C312D">
            <w:pPr>
              <w:ind w:firstLine="426"/>
              <w:jc w:val="center"/>
              <w:rPr>
                <w:rFonts w:ascii="Times New Roman" w:hAnsi="Times New Roman" w:cs="Times New Roman"/>
                <w:sz w:val="18"/>
                <w:szCs w:val="18"/>
                <w:lang w:val="ru-RU"/>
              </w:rPr>
            </w:pPr>
          </w:p>
          <w:p w:rsidR="00F858C4" w:rsidRPr="00977C3D" w:rsidRDefault="00F858C4" w:rsidP="005C312D">
            <w:pPr>
              <w:ind w:firstLine="426"/>
              <w:jc w:val="center"/>
              <w:rPr>
                <w:rFonts w:ascii="Times New Roman" w:hAnsi="Times New Roman" w:cs="Times New Roman"/>
                <w:sz w:val="18"/>
                <w:szCs w:val="18"/>
                <w:lang w:val="ru-RU"/>
              </w:rPr>
            </w:pPr>
            <w:r w:rsidRPr="00977C3D">
              <w:rPr>
                <w:rFonts w:ascii="Times New Roman" w:hAnsi="Times New Roman" w:cs="Times New Roman"/>
                <w:sz w:val="18"/>
                <w:szCs w:val="18"/>
                <w:lang w:val="ru-RU"/>
              </w:rPr>
              <w:lastRenderedPageBreak/>
              <w:t>on February 1</w:t>
            </w:r>
          </w:p>
        </w:tc>
      </w:tr>
      <w:tr w:rsidR="00F858C4" w:rsidRPr="00977C3D" w:rsidTr="00F858C4">
        <w:trPr>
          <w:trHeight w:val="2949"/>
          <w:jc w:val="center"/>
        </w:trPr>
        <w:tc>
          <w:tcPr>
            <w:tcW w:w="9853" w:type="dxa"/>
            <w:gridSpan w:val="3"/>
            <w:vAlign w:val="center"/>
          </w:tcPr>
          <w:p w:rsidR="00F858C4" w:rsidRPr="00977C3D" w:rsidRDefault="00F858C4" w:rsidP="00F83CAA">
            <w:pPr>
              <w:jc w:val="center"/>
              <w:rPr>
                <w:rFonts w:ascii="Times New Roman" w:hAnsi="Times New Roman" w:cs="Times New Roman"/>
                <w:sz w:val="18"/>
                <w:szCs w:val="18"/>
              </w:rPr>
            </w:pPr>
            <w:r w:rsidRPr="00977C3D">
              <w:rPr>
                <w:rFonts w:ascii="Times New Roman" w:hAnsi="Times New Roman" w:cs="Times New Roman"/>
                <w:noProof/>
                <w:sz w:val="18"/>
                <w:szCs w:val="18"/>
                <w:lang w:val="ru-RU" w:eastAsia="ru-RU"/>
              </w:rPr>
              <w:lastRenderedPageBreak/>
              <w:drawing>
                <wp:inline distT="0" distB="0" distL="0" distR="0">
                  <wp:extent cx="2971800" cy="2002972"/>
                  <wp:effectExtent l="0" t="0" r="0" b="0"/>
                  <wp:docPr id="26" name="Диаграмма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tc>
      </w:tr>
    </w:tbl>
    <w:p w:rsidR="00B1584F" w:rsidRPr="00B55F61" w:rsidRDefault="00B1584F" w:rsidP="00B1584F">
      <w:pPr>
        <w:tabs>
          <w:tab w:val="num" w:pos="0"/>
        </w:tabs>
        <w:spacing w:before="240"/>
        <w:jc w:val="center"/>
        <w:rPr>
          <w:rFonts w:ascii="Times New Roman" w:hAnsi="Times New Roman" w:cs="Times New Roman"/>
          <w:noProof/>
          <w:sz w:val="18"/>
          <w:lang w:val="en-US"/>
        </w:rPr>
      </w:pPr>
      <w:r w:rsidRPr="00B55F61">
        <w:rPr>
          <w:rFonts w:ascii="Times New Roman" w:hAnsi="Times New Roman" w:cs="Times New Roman"/>
          <w:b/>
          <w:sz w:val="18"/>
          <w:lang w:val="en-US"/>
        </w:rPr>
        <w:t>Fig</w:t>
      </w:r>
      <w:r w:rsidRPr="00B55F61">
        <w:rPr>
          <w:rFonts w:ascii="Times New Roman" w:hAnsi="Times New Roman" w:cs="Times New Roman"/>
          <w:b/>
          <w:sz w:val="18"/>
        </w:rPr>
        <w:t>. 1.</w:t>
      </w:r>
      <w:r w:rsidRPr="00B55F61">
        <w:rPr>
          <w:rFonts w:ascii="Times New Roman" w:hAnsi="Times New Roman" w:cs="Times New Roman"/>
          <w:sz w:val="18"/>
        </w:rPr>
        <w:t xml:space="preserve"> </w:t>
      </w:r>
      <w:r w:rsidRPr="00B55F61">
        <w:rPr>
          <w:rFonts w:ascii="Times New Roman" w:hAnsi="Times New Roman" w:cs="Times New Roman"/>
          <w:sz w:val="18"/>
          <w:lang w:val="en-US"/>
        </w:rPr>
        <w:t>Distribution of heating periods by accumulated and residual integral temperature differences, Irkutsk</w:t>
      </w:r>
    </w:p>
    <w:p w:rsidR="00B1584F" w:rsidRPr="00977C3D" w:rsidRDefault="00B1584F" w:rsidP="00B1584F">
      <w:pPr>
        <w:suppressAutoHyphens w:val="0"/>
        <w:rPr>
          <w:rFonts w:ascii="Times New Roman" w:hAnsi="Times New Roman" w:cs="Times New Roman"/>
          <w:sz w:val="20"/>
          <w:lang w:val="en-US"/>
        </w:rPr>
        <w:sectPr w:rsidR="00B1584F" w:rsidRPr="00977C3D" w:rsidSect="00B1584F">
          <w:headerReference w:type="even" r:id="rId17"/>
          <w:headerReference w:type="default" r:id="rId18"/>
          <w:headerReference w:type="first" r:id="rId19"/>
          <w:footnotePr>
            <w:pos w:val="beneathText"/>
            <w:numFmt w:val="lowerLetter"/>
          </w:footnotePr>
          <w:type w:val="continuous"/>
          <w:pgSz w:w="11905" w:h="16837" w:code="9"/>
          <w:pgMar w:top="1418" w:right="1134" w:bottom="1134" w:left="1134" w:header="680" w:footer="680" w:gutter="0"/>
          <w:cols w:space="454"/>
          <w:titlePg/>
          <w:docGrid w:linePitch="360"/>
        </w:sectPr>
      </w:pPr>
    </w:p>
    <w:p w:rsidR="00B1584F" w:rsidRPr="00977C3D" w:rsidRDefault="00B1584F">
      <w:pPr>
        <w:suppressAutoHyphens w:val="0"/>
        <w:rPr>
          <w:rFonts w:ascii="Times" w:hAnsi="Times"/>
          <w:sz w:val="20"/>
          <w:lang w:val="en-US"/>
        </w:rPr>
      </w:pPr>
    </w:p>
    <w:p w:rsidR="00C24319" w:rsidRPr="00977C3D" w:rsidRDefault="008D5176" w:rsidP="00167D64">
      <w:pPr>
        <w:ind w:firstLine="284"/>
        <w:jc w:val="both"/>
        <w:rPr>
          <w:rFonts w:ascii="Times" w:hAnsi="Times"/>
          <w:sz w:val="20"/>
          <w:lang w:val="en-US"/>
        </w:rPr>
      </w:pPr>
      <w:r w:rsidRPr="00977C3D">
        <w:rPr>
          <w:rFonts w:ascii="Times" w:hAnsi="Times"/>
          <w:sz w:val="20"/>
          <w:lang w:val="en-US"/>
        </w:rPr>
        <w:t>To assess the tightness of the relationship between the accumulated and residual integral temperature differences, an indicator of the synchronicity of the deviations of the integral temperature differences for the past and forthcoming heating periods is introduced:</w:t>
      </w:r>
    </w:p>
    <w:p w:rsidR="008D5176" w:rsidRDefault="008D5176" w:rsidP="008D5176">
      <w:pPr>
        <w:ind w:firstLine="284"/>
        <w:jc w:val="right"/>
        <w:rPr>
          <w:rFonts w:ascii="Times" w:hAnsi="Times"/>
          <w:sz w:val="20"/>
          <w:lang w:val="en-US"/>
        </w:rPr>
      </w:pPr>
      <w:r w:rsidRPr="00977C3D">
        <w:rPr>
          <w:rFonts w:ascii="Times" w:hAnsi="Times"/>
          <w:i/>
          <w:sz w:val="20"/>
          <w:lang w:val="en-US"/>
        </w:rPr>
        <w:t>k</w:t>
      </w:r>
      <w:r w:rsidRPr="00977C3D">
        <w:rPr>
          <w:rFonts w:ascii="Times New Roman" w:hAnsi="Times New Roman" w:cs="Times New Roman"/>
          <w:i/>
          <w:sz w:val="20"/>
          <w:vertAlign w:val="subscript"/>
          <w:lang w:val="en-US"/>
        </w:rPr>
        <w:t xml:space="preserve"> </w:t>
      </w:r>
      <w:r w:rsidRPr="00977C3D">
        <w:rPr>
          <w:rFonts w:ascii="Times" w:hAnsi="Times"/>
          <w:sz w:val="20"/>
          <w:lang w:val="en-US"/>
        </w:rPr>
        <w:t xml:space="preserve"> = </w:t>
      </w:r>
      <w:r w:rsidRPr="00977C3D">
        <w:rPr>
          <w:rFonts w:ascii="Times" w:hAnsi="Times"/>
          <w:i/>
          <w:sz w:val="20"/>
          <w:lang w:val="en-US"/>
        </w:rPr>
        <w:t xml:space="preserve"> </w:t>
      </w:r>
      <w:r w:rsidRPr="00977C3D">
        <w:rPr>
          <w:rFonts w:ascii="Times" w:hAnsi="Times" w:cs="Times"/>
          <w:i/>
          <w:sz w:val="20"/>
          <w:lang w:val="en-US"/>
        </w:rPr>
        <w:t>(n</w:t>
      </w:r>
      <w:r w:rsidRPr="00977C3D">
        <w:rPr>
          <w:rFonts w:ascii="Times" w:hAnsi="Times" w:cs="Times"/>
          <w:i/>
          <w:sz w:val="20"/>
          <w:vertAlign w:val="subscript"/>
          <w:lang w:val="en-US"/>
        </w:rPr>
        <w:t>1</w:t>
      </w:r>
      <w:r w:rsidRPr="00977C3D">
        <w:rPr>
          <w:rFonts w:ascii="Times" w:hAnsi="Times"/>
          <w:sz w:val="20"/>
          <w:lang w:val="en-US"/>
        </w:rPr>
        <w:tab/>
        <w:t>+</w:t>
      </w:r>
      <w:r w:rsidRPr="00977C3D">
        <w:rPr>
          <w:rFonts w:ascii="Times" w:hAnsi="Times" w:cs="Times"/>
          <w:i/>
          <w:sz w:val="20"/>
          <w:lang w:val="en-US"/>
        </w:rPr>
        <w:t xml:space="preserve"> n</w:t>
      </w:r>
      <w:r w:rsidRPr="00977C3D">
        <w:rPr>
          <w:rFonts w:ascii="Times" w:hAnsi="Times" w:cs="Times"/>
          <w:i/>
          <w:sz w:val="20"/>
          <w:vertAlign w:val="subscript"/>
          <w:lang w:val="en-US"/>
        </w:rPr>
        <w:t>3</w:t>
      </w:r>
      <w:r w:rsidRPr="00977C3D">
        <w:rPr>
          <w:rFonts w:ascii="Times" w:hAnsi="Times"/>
          <w:sz w:val="20"/>
          <w:lang w:val="en-US"/>
        </w:rPr>
        <w:t>)</w:t>
      </w:r>
      <w:r w:rsidR="009F6243">
        <w:rPr>
          <w:rFonts w:ascii="Times" w:hAnsi="Times"/>
          <w:sz w:val="20"/>
          <w:lang w:val="en-US"/>
        </w:rPr>
        <w:t xml:space="preserve"> </w:t>
      </w:r>
      <w:r w:rsidRPr="00977C3D">
        <w:rPr>
          <w:rFonts w:ascii="Times" w:hAnsi="Times"/>
          <w:sz w:val="20"/>
          <w:lang w:val="en-US"/>
        </w:rPr>
        <w:t>/</w:t>
      </w:r>
      <w:r w:rsidR="009F6243">
        <w:rPr>
          <w:rFonts w:ascii="Times" w:hAnsi="Times"/>
          <w:sz w:val="20"/>
          <w:lang w:val="en-US"/>
        </w:rPr>
        <w:t xml:space="preserve"> </w:t>
      </w:r>
      <w:r w:rsidRPr="00977C3D">
        <w:rPr>
          <w:rFonts w:ascii="Times" w:hAnsi="Times"/>
          <w:sz w:val="20"/>
          <w:lang w:val="en-US"/>
        </w:rPr>
        <w:t>(</w:t>
      </w:r>
      <w:r w:rsidRPr="00977C3D">
        <w:rPr>
          <w:rFonts w:ascii="Times" w:hAnsi="Times" w:cs="Times"/>
          <w:i/>
          <w:sz w:val="20"/>
          <w:lang w:val="en-US"/>
        </w:rPr>
        <w:t xml:space="preserve"> n</w:t>
      </w:r>
      <w:r w:rsidRPr="00977C3D">
        <w:rPr>
          <w:rFonts w:ascii="Times" w:hAnsi="Times" w:cs="Times"/>
          <w:i/>
          <w:sz w:val="20"/>
          <w:vertAlign w:val="subscript"/>
          <w:lang w:val="en-US"/>
        </w:rPr>
        <w:t>2</w:t>
      </w:r>
      <w:r w:rsidRPr="00977C3D">
        <w:rPr>
          <w:rFonts w:ascii="Times" w:hAnsi="Times"/>
          <w:sz w:val="20"/>
          <w:lang w:val="en-US"/>
        </w:rPr>
        <w:t xml:space="preserve">+ </w:t>
      </w:r>
      <w:r w:rsidRPr="00977C3D">
        <w:rPr>
          <w:rFonts w:ascii="Times" w:hAnsi="Times" w:cs="Times"/>
          <w:i/>
          <w:sz w:val="20"/>
          <w:lang w:val="en-US"/>
        </w:rPr>
        <w:t>n</w:t>
      </w:r>
      <w:r w:rsidRPr="00977C3D">
        <w:rPr>
          <w:rFonts w:ascii="Times" w:hAnsi="Times" w:cs="Times"/>
          <w:i/>
          <w:sz w:val="20"/>
          <w:vertAlign w:val="subscript"/>
          <w:lang w:val="en-US"/>
        </w:rPr>
        <w:t>4</w:t>
      </w:r>
      <w:r w:rsidRPr="00977C3D">
        <w:rPr>
          <w:rFonts w:ascii="Times" w:hAnsi="Times"/>
          <w:sz w:val="20"/>
          <w:lang w:val="en-US"/>
        </w:rPr>
        <w:t>),</w:t>
      </w:r>
      <w:r w:rsidRPr="00977C3D">
        <w:rPr>
          <w:rFonts w:ascii="Times" w:hAnsi="Times"/>
          <w:sz w:val="20"/>
          <w:lang w:val="en-US"/>
        </w:rPr>
        <w:tab/>
      </w:r>
      <w:r w:rsidRPr="00977C3D">
        <w:rPr>
          <w:rFonts w:ascii="Times" w:hAnsi="Times"/>
          <w:sz w:val="20"/>
          <w:lang w:val="en-US"/>
        </w:rPr>
        <w:tab/>
      </w:r>
      <w:r w:rsidRPr="00977C3D">
        <w:rPr>
          <w:rFonts w:ascii="Times" w:hAnsi="Times"/>
          <w:sz w:val="20"/>
          <w:lang w:val="en-US"/>
        </w:rPr>
        <w:tab/>
        <w:t>(4)</w:t>
      </w:r>
    </w:p>
    <w:p w:rsidR="00BF7DB3" w:rsidRPr="00BF7DB3" w:rsidRDefault="00BF7DB3" w:rsidP="008D5176">
      <w:pPr>
        <w:ind w:firstLine="284"/>
        <w:jc w:val="right"/>
        <w:rPr>
          <w:rFonts w:ascii="Times" w:hAnsi="Times"/>
          <w:sz w:val="8"/>
          <w:lang w:val="en-US"/>
        </w:rPr>
      </w:pPr>
    </w:p>
    <w:p w:rsidR="008D5176" w:rsidRPr="00977C3D" w:rsidRDefault="00C81C99" w:rsidP="00C81C99">
      <w:pPr>
        <w:jc w:val="both"/>
        <w:rPr>
          <w:rFonts w:ascii="Times" w:hAnsi="Times"/>
          <w:sz w:val="20"/>
          <w:lang w:val="en-US"/>
        </w:rPr>
      </w:pPr>
      <w:r w:rsidRPr="00977C3D">
        <w:rPr>
          <w:rFonts w:ascii="Times" w:hAnsi="Times"/>
          <w:sz w:val="20"/>
          <w:lang w:val="en-US"/>
        </w:rPr>
        <w:t xml:space="preserve">where </w:t>
      </w:r>
      <w:r w:rsidRPr="00977C3D">
        <w:rPr>
          <w:rFonts w:ascii="Times" w:hAnsi="Times" w:cs="Times"/>
          <w:i/>
          <w:sz w:val="20"/>
          <w:lang w:val="en-US"/>
        </w:rPr>
        <w:t>n</w:t>
      </w:r>
      <w:r w:rsidRPr="00977C3D">
        <w:rPr>
          <w:rFonts w:ascii="Times" w:hAnsi="Times" w:cs="Times"/>
          <w:i/>
          <w:sz w:val="20"/>
          <w:vertAlign w:val="subscript"/>
          <w:lang w:val="en-US"/>
        </w:rPr>
        <w:t>i</w:t>
      </w:r>
      <w:r w:rsidR="009F6243">
        <w:rPr>
          <w:rFonts w:ascii="Times" w:hAnsi="Times"/>
          <w:i/>
          <w:sz w:val="20"/>
          <w:lang w:val="en-US"/>
        </w:rPr>
        <w:t xml:space="preserve"> ,</w:t>
      </w:r>
      <w:r w:rsidRPr="00977C3D">
        <w:rPr>
          <w:rFonts w:ascii="Times" w:hAnsi="Times"/>
          <w:i/>
          <w:sz w:val="20"/>
          <w:lang w:val="en-US"/>
        </w:rPr>
        <w:t xml:space="preserve"> i </w:t>
      </w:r>
      <w:r w:rsidRPr="00977C3D">
        <w:rPr>
          <w:rFonts w:ascii="Times" w:hAnsi="Times"/>
          <w:sz w:val="20"/>
          <w:lang w:val="en-US"/>
        </w:rPr>
        <w:t>= 1,2,3,4 is the frequency of distribution of heating periods along the quadrants of the coordinate plane.</w:t>
      </w:r>
    </w:p>
    <w:p w:rsidR="00E359AA" w:rsidRPr="00977C3D" w:rsidRDefault="00E359AA" w:rsidP="00E359AA">
      <w:pPr>
        <w:spacing w:before="170" w:after="170"/>
        <w:jc w:val="center"/>
        <w:rPr>
          <w:rFonts w:ascii="Times" w:hAnsi="Times"/>
          <w:iCs/>
          <w:sz w:val="18"/>
          <w:szCs w:val="16"/>
          <w:lang w:val="en-US"/>
        </w:rPr>
      </w:pPr>
      <w:r w:rsidRPr="00977C3D">
        <w:rPr>
          <w:rFonts w:ascii="Times" w:hAnsi="Times"/>
          <w:b/>
          <w:bCs/>
          <w:iCs/>
          <w:sz w:val="18"/>
          <w:szCs w:val="16"/>
          <w:lang w:val="en-GB"/>
        </w:rPr>
        <w:t>Table</w:t>
      </w:r>
      <w:r w:rsidRPr="00977C3D">
        <w:rPr>
          <w:rFonts w:ascii="Times" w:hAnsi="Times"/>
          <w:b/>
          <w:bCs/>
          <w:iCs/>
          <w:sz w:val="18"/>
          <w:szCs w:val="16"/>
          <w:lang w:val="en-US"/>
        </w:rPr>
        <w:t xml:space="preserve"> 1.</w:t>
      </w:r>
      <w:r w:rsidRPr="00977C3D">
        <w:rPr>
          <w:rFonts w:ascii="Times" w:hAnsi="Times"/>
          <w:iCs/>
          <w:sz w:val="18"/>
          <w:szCs w:val="16"/>
          <w:lang w:val="en-US"/>
        </w:rPr>
        <w:t xml:space="preserve"> </w:t>
      </w:r>
      <w:r w:rsidR="00C81C99" w:rsidRPr="00977C3D">
        <w:rPr>
          <w:rFonts w:ascii="Times" w:hAnsi="Times"/>
          <w:iCs/>
          <w:sz w:val="18"/>
          <w:szCs w:val="16"/>
          <w:lang w:val="en-US"/>
        </w:rPr>
        <w:t>Indicator of synchronicity of deviations of accumulated and residual integral temperature differences in cities of Russia for the period 1900-2019.</w:t>
      </w:r>
    </w:p>
    <w:tbl>
      <w:tblPr>
        <w:tblW w:w="4411" w:type="dxa"/>
        <w:jc w:val="center"/>
        <w:tblInd w:w="2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5"/>
        <w:gridCol w:w="1224"/>
        <w:gridCol w:w="992"/>
        <w:gridCol w:w="1060"/>
      </w:tblGrid>
      <w:tr w:rsidR="00F858C4" w:rsidRPr="00977C3D" w:rsidTr="00F858C4">
        <w:trPr>
          <w:trHeight w:val="390"/>
          <w:jc w:val="center"/>
        </w:trPr>
        <w:tc>
          <w:tcPr>
            <w:tcW w:w="1135" w:type="dxa"/>
            <w:shd w:val="clear" w:color="auto" w:fill="auto"/>
            <w:noWrap/>
            <w:vAlign w:val="center"/>
            <w:hideMark/>
          </w:tcPr>
          <w:p w:rsidR="00F858C4" w:rsidRPr="00977C3D" w:rsidRDefault="00F858C4" w:rsidP="00C81C99">
            <w:pPr>
              <w:rPr>
                <w:rFonts w:ascii="Times New Roman" w:hAnsi="Times New Roman" w:cs="Times New Roman"/>
                <w:bCs/>
                <w:color w:val="000000"/>
                <w:sz w:val="18"/>
                <w:lang w:val="ru-RU"/>
              </w:rPr>
            </w:pPr>
            <w:r w:rsidRPr="00977C3D">
              <w:rPr>
                <w:rFonts w:ascii="Times New Roman" w:hAnsi="Times New Roman" w:cs="Times New Roman"/>
                <w:bCs/>
                <w:color w:val="000000"/>
                <w:sz w:val="18"/>
              </w:rPr>
              <w:t>City</w:t>
            </w:r>
          </w:p>
        </w:tc>
        <w:tc>
          <w:tcPr>
            <w:tcW w:w="1224" w:type="dxa"/>
            <w:shd w:val="clear" w:color="auto" w:fill="auto"/>
            <w:noWrap/>
            <w:vAlign w:val="center"/>
            <w:hideMark/>
          </w:tcPr>
          <w:p w:rsidR="00F858C4" w:rsidRPr="00977C3D" w:rsidRDefault="00F858C4" w:rsidP="008B0620">
            <w:pPr>
              <w:jc w:val="center"/>
              <w:rPr>
                <w:rFonts w:ascii="Times New Roman" w:hAnsi="Times New Roman" w:cs="Times New Roman"/>
                <w:color w:val="000000"/>
                <w:sz w:val="18"/>
              </w:rPr>
            </w:pPr>
            <w:r w:rsidRPr="00977C3D">
              <w:rPr>
                <w:rFonts w:ascii="Times New Roman" w:hAnsi="Times New Roman" w:cs="Times New Roman"/>
                <w:color w:val="000000"/>
                <w:sz w:val="18"/>
              </w:rPr>
              <w:t>December 1</w:t>
            </w:r>
          </w:p>
        </w:tc>
        <w:tc>
          <w:tcPr>
            <w:tcW w:w="992" w:type="dxa"/>
            <w:shd w:val="clear" w:color="auto" w:fill="auto"/>
            <w:noWrap/>
            <w:vAlign w:val="center"/>
            <w:hideMark/>
          </w:tcPr>
          <w:p w:rsidR="00F858C4" w:rsidRPr="00977C3D" w:rsidRDefault="00F858C4" w:rsidP="008B0620">
            <w:pPr>
              <w:jc w:val="center"/>
              <w:rPr>
                <w:rFonts w:ascii="Times New Roman" w:hAnsi="Times New Roman" w:cs="Times New Roman"/>
                <w:color w:val="000000"/>
                <w:sz w:val="18"/>
              </w:rPr>
            </w:pPr>
            <w:r w:rsidRPr="00977C3D">
              <w:rPr>
                <w:rFonts w:ascii="Times New Roman" w:hAnsi="Times New Roman" w:cs="Times New Roman"/>
                <w:color w:val="000000"/>
                <w:sz w:val="18"/>
              </w:rPr>
              <w:t>January 1</w:t>
            </w:r>
          </w:p>
        </w:tc>
        <w:tc>
          <w:tcPr>
            <w:tcW w:w="1060" w:type="dxa"/>
            <w:shd w:val="clear" w:color="auto" w:fill="auto"/>
            <w:noWrap/>
            <w:vAlign w:val="center"/>
            <w:hideMark/>
          </w:tcPr>
          <w:p w:rsidR="00F858C4" w:rsidRPr="00977C3D" w:rsidRDefault="00F858C4" w:rsidP="008B0620">
            <w:pPr>
              <w:jc w:val="center"/>
              <w:rPr>
                <w:rFonts w:ascii="Times New Roman" w:hAnsi="Times New Roman" w:cs="Times New Roman"/>
                <w:color w:val="000000"/>
                <w:sz w:val="18"/>
              </w:rPr>
            </w:pPr>
            <w:r w:rsidRPr="00977C3D">
              <w:rPr>
                <w:rFonts w:ascii="Times New Roman" w:hAnsi="Times New Roman" w:cs="Times New Roman"/>
                <w:color w:val="000000"/>
                <w:sz w:val="18"/>
              </w:rPr>
              <w:t>February 1</w:t>
            </w:r>
          </w:p>
        </w:tc>
      </w:tr>
      <w:tr w:rsidR="00F858C4" w:rsidRPr="00977C3D" w:rsidTr="00F858C4">
        <w:trPr>
          <w:trHeight w:val="390"/>
          <w:jc w:val="center"/>
        </w:trPr>
        <w:tc>
          <w:tcPr>
            <w:tcW w:w="1135" w:type="dxa"/>
            <w:shd w:val="clear" w:color="auto" w:fill="auto"/>
            <w:noWrap/>
            <w:vAlign w:val="center"/>
            <w:hideMark/>
          </w:tcPr>
          <w:p w:rsidR="00F858C4" w:rsidRPr="00977C3D" w:rsidRDefault="00F858C4" w:rsidP="008B0620">
            <w:pPr>
              <w:rPr>
                <w:rFonts w:ascii="Times New Roman" w:hAnsi="Times New Roman" w:cs="Times New Roman"/>
                <w:bCs/>
                <w:color w:val="000000"/>
                <w:sz w:val="18"/>
                <w:lang w:val="ru-RU"/>
              </w:rPr>
            </w:pPr>
            <w:r w:rsidRPr="00977C3D">
              <w:rPr>
                <w:rFonts w:ascii="Times New Roman" w:hAnsi="Times New Roman" w:cs="Times New Roman"/>
                <w:bCs/>
                <w:color w:val="000000"/>
                <w:sz w:val="18"/>
              </w:rPr>
              <w:t>Irkutsk</w:t>
            </w:r>
          </w:p>
        </w:tc>
        <w:tc>
          <w:tcPr>
            <w:tcW w:w="1224" w:type="dxa"/>
            <w:shd w:val="clear" w:color="auto" w:fill="auto"/>
            <w:noWrap/>
            <w:vAlign w:val="center"/>
            <w:hideMark/>
          </w:tcPr>
          <w:p w:rsidR="00F858C4" w:rsidRPr="00977C3D" w:rsidRDefault="00F858C4" w:rsidP="008B0620">
            <w:pPr>
              <w:jc w:val="center"/>
              <w:rPr>
                <w:rFonts w:ascii="Times New Roman" w:hAnsi="Times New Roman" w:cs="Times New Roman"/>
                <w:color w:val="000000"/>
                <w:sz w:val="18"/>
              </w:rPr>
            </w:pPr>
            <w:r w:rsidRPr="00977C3D">
              <w:rPr>
                <w:rFonts w:ascii="Times New Roman" w:hAnsi="Times New Roman" w:cs="Times New Roman"/>
                <w:color w:val="000000"/>
                <w:sz w:val="18"/>
              </w:rPr>
              <w:t>1,95</w:t>
            </w:r>
          </w:p>
        </w:tc>
        <w:tc>
          <w:tcPr>
            <w:tcW w:w="992" w:type="dxa"/>
            <w:shd w:val="clear" w:color="auto" w:fill="auto"/>
            <w:noWrap/>
            <w:vAlign w:val="center"/>
            <w:hideMark/>
          </w:tcPr>
          <w:p w:rsidR="00F858C4" w:rsidRPr="00977C3D" w:rsidRDefault="00F858C4" w:rsidP="008B0620">
            <w:pPr>
              <w:jc w:val="center"/>
              <w:rPr>
                <w:rFonts w:ascii="Times New Roman" w:hAnsi="Times New Roman" w:cs="Times New Roman"/>
                <w:color w:val="000000"/>
                <w:sz w:val="18"/>
              </w:rPr>
            </w:pPr>
            <w:r w:rsidRPr="00977C3D">
              <w:rPr>
                <w:rFonts w:ascii="Times New Roman" w:hAnsi="Times New Roman" w:cs="Times New Roman"/>
                <w:color w:val="000000"/>
                <w:sz w:val="18"/>
              </w:rPr>
              <w:t>2,10</w:t>
            </w:r>
          </w:p>
        </w:tc>
        <w:tc>
          <w:tcPr>
            <w:tcW w:w="1060" w:type="dxa"/>
            <w:shd w:val="clear" w:color="auto" w:fill="auto"/>
            <w:noWrap/>
            <w:vAlign w:val="center"/>
            <w:hideMark/>
          </w:tcPr>
          <w:p w:rsidR="00F858C4" w:rsidRPr="00977C3D" w:rsidRDefault="00F858C4" w:rsidP="008B0620">
            <w:pPr>
              <w:jc w:val="center"/>
              <w:rPr>
                <w:rFonts w:ascii="Times New Roman" w:hAnsi="Times New Roman" w:cs="Times New Roman"/>
                <w:color w:val="000000"/>
                <w:sz w:val="18"/>
              </w:rPr>
            </w:pPr>
            <w:r w:rsidRPr="00977C3D">
              <w:rPr>
                <w:rFonts w:ascii="Times New Roman" w:hAnsi="Times New Roman" w:cs="Times New Roman"/>
                <w:color w:val="000000"/>
                <w:sz w:val="18"/>
              </w:rPr>
              <w:t>1,60</w:t>
            </w:r>
          </w:p>
        </w:tc>
      </w:tr>
      <w:tr w:rsidR="00F858C4" w:rsidRPr="00977C3D" w:rsidTr="00F858C4">
        <w:trPr>
          <w:trHeight w:val="390"/>
          <w:jc w:val="center"/>
        </w:trPr>
        <w:tc>
          <w:tcPr>
            <w:tcW w:w="1135" w:type="dxa"/>
            <w:shd w:val="clear" w:color="auto" w:fill="auto"/>
            <w:noWrap/>
            <w:vAlign w:val="center"/>
            <w:hideMark/>
          </w:tcPr>
          <w:p w:rsidR="00F858C4" w:rsidRPr="00977C3D" w:rsidRDefault="00F858C4" w:rsidP="008B0620">
            <w:pPr>
              <w:rPr>
                <w:rFonts w:ascii="Times New Roman" w:hAnsi="Times New Roman" w:cs="Times New Roman"/>
                <w:bCs/>
                <w:color w:val="000000"/>
                <w:sz w:val="18"/>
                <w:lang w:val="ru-RU"/>
              </w:rPr>
            </w:pPr>
            <w:r w:rsidRPr="00977C3D">
              <w:rPr>
                <w:rFonts w:ascii="Times New Roman" w:hAnsi="Times New Roman" w:cs="Times New Roman"/>
                <w:bCs/>
                <w:color w:val="000000"/>
                <w:sz w:val="18"/>
              </w:rPr>
              <w:t>Novosibirsk</w:t>
            </w:r>
          </w:p>
        </w:tc>
        <w:tc>
          <w:tcPr>
            <w:tcW w:w="1224" w:type="dxa"/>
            <w:shd w:val="clear" w:color="auto" w:fill="auto"/>
            <w:noWrap/>
            <w:vAlign w:val="center"/>
            <w:hideMark/>
          </w:tcPr>
          <w:p w:rsidR="00F858C4" w:rsidRPr="00977C3D" w:rsidRDefault="00F858C4" w:rsidP="008B0620">
            <w:pPr>
              <w:jc w:val="center"/>
              <w:rPr>
                <w:rFonts w:ascii="Times New Roman" w:hAnsi="Times New Roman" w:cs="Times New Roman"/>
                <w:color w:val="000000"/>
                <w:sz w:val="18"/>
              </w:rPr>
            </w:pPr>
            <w:r w:rsidRPr="00977C3D">
              <w:rPr>
                <w:rFonts w:ascii="Times New Roman" w:hAnsi="Times New Roman" w:cs="Times New Roman"/>
                <w:color w:val="000000"/>
                <w:sz w:val="18"/>
              </w:rPr>
              <w:t>1,08</w:t>
            </w:r>
          </w:p>
        </w:tc>
        <w:tc>
          <w:tcPr>
            <w:tcW w:w="992" w:type="dxa"/>
            <w:shd w:val="clear" w:color="auto" w:fill="auto"/>
            <w:noWrap/>
            <w:vAlign w:val="center"/>
            <w:hideMark/>
          </w:tcPr>
          <w:p w:rsidR="00F858C4" w:rsidRPr="00977C3D" w:rsidRDefault="00F858C4" w:rsidP="008B0620">
            <w:pPr>
              <w:jc w:val="center"/>
              <w:rPr>
                <w:rFonts w:ascii="Times New Roman" w:hAnsi="Times New Roman" w:cs="Times New Roman"/>
                <w:color w:val="000000"/>
                <w:sz w:val="18"/>
              </w:rPr>
            </w:pPr>
            <w:r w:rsidRPr="00977C3D">
              <w:rPr>
                <w:rFonts w:ascii="Times New Roman" w:hAnsi="Times New Roman" w:cs="Times New Roman"/>
                <w:color w:val="000000"/>
                <w:sz w:val="18"/>
              </w:rPr>
              <w:t>1,20</w:t>
            </w:r>
          </w:p>
        </w:tc>
        <w:tc>
          <w:tcPr>
            <w:tcW w:w="1060" w:type="dxa"/>
            <w:shd w:val="clear" w:color="auto" w:fill="auto"/>
            <w:noWrap/>
            <w:vAlign w:val="center"/>
            <w:hideMark/>
          </w:tcPr>
          <w:p w:rsidR="00F858C4" w:rsidRPr="00977C3D" w:rsidRDefault="00F858C4" w:rsidP="008B0620">
            <w:pPr>
              <w:jc w:val="center"/>
              <w:rPr>
                <w:rFonts w:ascii="Times New Roman" w:hAnsi="Times New Roman" w:cs="Times New Roman"/>
                <w:color w:val="000000"/>
                <w:sz w:val="18"/>
              </w:rPr>
            </w:pPr>
            <w:r w:rsidRPr="00977C3D">
              <w:rPr>
                <w:rFonts w:ascii="Times New Roman" w:hAnsi="Times New Roman" w:cs="Times New Roman"/>
                <w:color w:val="000000"/>
                <w:sz w:val="18"/>
              </w:rPr>
              <w:t>1,08</w:t>
            </w:r>
          </w:p>
        </w:tc>
      </w:tr>
      <w:tr w:rsidR="00F858C4" w:rsidRPr="00977C3D" w:rsidTr="00F858C4">
        <w:trPr>
          <w:trHeight w:val="390"/>
          <w:jc w:val="center"/>
        </w:trPr>
        <w:tc>
          <w:tcPr>
            <w:tcW w:w="1135" w:type="dxa"/>
            <w:shd w:val="clear" w:color="auto" w:fill="auto"/>
            <w:noWrap/>
            <w:vAlign w:val="center"/>
            <w:hideMark/>
          </w:tcPr>
          <w:p w:rsidR="00F858C4" w:rsidRPr="00977C3D" w:rsidRDefault="00F858C4" w:rsidP="008B0620">
            <w:pPr>
              <w:rPr>
                <w:rFonts w:ascii="Times New Roman" w:hAnsi="Times New Roman" w:cs="Times New Roman"/>
                <w:color w:val="000000"/>
                <w:sz w:val="18"/>
              </w:rPr>
            </w:pPr>
            <w:r w:rsidRPr="00977C3D">
              <w:rPr>
                <w:rFonts w:ascii="Times New Roman" w:hAnsi="Times New Roman" w:cs="Times New Roman"/>
                <w:bCs/>
                <w:color w:val="000000"/>
                <w:sz w:val="18"/>
              </w:rPr>
              <w:t>Moscow</w:t>
            </w:r>
          </w:p>
        </w:tc>
        <w:tc>
          <w:tcPr>
            <w:tcW w:w="1224" w:type="dxa"/>
            <w:shd w:val="clear" w:color="auto" w:fill="auto"/>
            <w:noWrap/>
            <w:vAlign w:val="center"/>
            <w:hideMark/>
          </w:tcPr>
          <w:p w:rsidR="00F858C4" w:rsidRPr="00977C3D" w:rsidRDefault="00F858C4" w:rsidP="008B0620">
            <w:pPr>
              <w:jc w:val="center"/>
              <w:rPr>
                <w:rFonts w:ascii="Times New Roman" w:hAnsi="Times New Roman" w:cs="Times New Roman"/>
                <w:color w:val="000000"/>
                <w:sz w:val="18"/>
              </w:rPr>
            </w:pPr>
            <w:r w:rsidRPr="00977C3D">
              <w:rPr>
                <w:rFonts w:ascii="Times New Roman" w:hAnsi="Times New Roman" w:cs="Times New Roman"/>
                <w:color w:val="000000"/>
                <w:sz w:val="18"/>
              </w:rPr>
              <w:t>1,17</w:t>
            </w:r>
          </w:p>
        </w:tc>
        <w:tc>
          <w:tcPr>
            <w:tcW w:w="992" w:type="dxa"/>
            <w:shd w:val="clear" w:color="auto" w:fill="auto"/>
            <w:noWrap/>
            <w:vAlign w:val="center"/>
            <w:hideMark/>
          </w:tcPr>
          <w:p w:rsidR="00F858C4" w:rsidRPr="00977C3D" w:rsidRDefault="00F858C4" w:rsidP="008B0620">
            <w:pPr>
              <w:jc w:val="center"/>
              <w:rPr>
                <w:rFonts w:ascii="Times New Roman" w:hAnsi="Times New Roman" w:cs="Times New Roman"/>
                <w:color w:val="000000"/>
                <w:sz w:val="18"/>
              </w:rPr>
            </w:pPr>
            <w:r w:rsidRPr="00977C3D">
              <w:rPr>
                <w:rFonts w:ascii="Times New Roman" w:hAnsi="Times New Roman" w:cs="Times New Roman"/>
                <w:color w:val="000000"/>
                <w:sz w:val="18"/>
              </w:rPr>
              <w:t>1,41</w:t>
            </w:r>
          </w:p>
        </w:tc>
        <w:tc>
          <w:tcPr>
            <w:tcW w:w="1060" w:type="dxa"/>
            <w:shd w:val="clear" w:color="auto" w:fill="auto"/>
            <w:noWrap/>
            <w:vAlign w:val="center"/>
            <w:hideMark/>
          </w:tcPr>
          <w:p w:rsidR="00F858C4" w:rsidRPr="00977C3D" w:rsidRDefault="00F858C4" w:rsidP="008B0620">
            <w:pPr>
              <w:jc w:val="center"/>
              <w:rPr>
                <w:rFonts w:ascii="Times New Roman" w:hAnsi="Times New Roman" w:cs="Times New Roman"/>
                <w:color w:val="000000"/>
                <w:sz w:val="18"/>
              </w:rPr>
            </w:pPr>
            <w:r w:rsidRPr="00977C3D">
              <w:rPr>
                <w:rFonts w:ascii="Times New Roman" w:hAnsi="Times New Roman" w:cs="Times New Roman"/>
                <w:color w:val="000000"/>
                <w:sz w:val="18"/>
              </w:rPr>
              <w:t>1,95</w:t>
            </w:r>
          </w:p>
        </w:tc>
      </w:tr>
    </w:tbl>
    <w:p w:rsidR="00977C3D" w:rsidRPr="00977C3D" w:rsidRDefault="00977C3D" w:rsidP="00977C3D">
      <w:pPr>
        <w:ind w:firstLine="284"/>
        <w:jc w:val="both"/>
        <w:rPr>
          <w:rFonts w:ascii="Times" w:hAnsi="Times"/>
          <w:sz w:val="20"/>
          <w:lang w:val="en-US"/>
        </w:rPr>
      </w:pPr>
    </w:p>
    <w:p w:rsidR="00977C3D" w:rsidRPr="00977C3D" w:rsidRDefault="006E5397" w:rsidP="00977C3D">
      <w:pPr>
        <w:ind w:firstLine="284"/>
        <w:jc w:val="both"/>
        <w:rPr>
          <w:rFonts w:ascii="Times" w:hAnsi="Times"/>
          <w:sz w:val="20"/>
          <w:lang w:val="en-US"/>
        </w:rPr>
      </w:pPr>
      <w:r w:rsidRPr="00977C3D">
        <w:rPr>
          <w:rFonts w:ascii="Times" w:hAnsi="Times"/>
          <w:sz w:val="20"/>
          <w:lang w:val="en-US"/>
        </w:rPr>
        <w:t>The data in Table 1, as in the following, are ranked in descending order of the integral temperature difference inside and outside the building during the heating period.</w:t>
      </w:r>
    </w:p>
    <w:p w:rsidR="0017093F" w:rsidRPr="007A03DB" w:rsidRDefault="002459A5" w:rsidP="00977C3D">
      <w:pPr>
        <w:ind w:firstLine="284"/>
        <w:jc w:val="both"/>
        <w:rPr>
          <w:rFonts w:ascii="Times" w:hAnsi="Times"/>
          <w:sz w:val="20"/>
          <w:lang w:val="en-US"/>
        </w:rPr>
      </w:pPr>
      <w:r w:rsidRPr="00977C3D">
        <w:rPr>
          <w:rFonts w:ascii="Times" w:hAnsi="Times"/>
          <w:sz w:val="20"/>
          <w:lang w:val="en-US"/>
        </w:rPr>
        <w:t>Table 1 shows the results of calculating the synchronicity index (4) for the selected observation points</w:t>
      </w:r>
      <w:r w:rsidRPr="00977C3D">
        <w:rPr>
          <w:rFonts w:ascii="Times" w:hAnsi="Times"/>
          <w:sz w:val="20"/>
          <w:lang w:val="en-GB"/>
        </w:rPr>
        <w:t xml:space="preserve"> and </w:t>
      </w:r>
      <w:r w:rsidR="00F858C4">
        <w:rPr>
          <w:rFonts w:ascii="Times" w:hAnsi="Times"/>
          <w:sz w:val="20"/>
          <w:lang w:val="en-US"/>
        </w:rPr>
        <w:t xml:space="preserve">three </w:t>
      </w:r>
      <w:r w:rsidRPr="00977C3D">
        <w:rPr>
          <w:rFonts w:ascii="Times" w:hAnsi="Times"/>
          <w:sz w:val="20"/>
          <w:lang w:val="en-GB"/>
        </w:rPr>
        <w:t xml:space="preserve">dates of the heating period. </w:t>
      </w:r>
      <w:r w:rsidR="007A03DB" w:rsidRPr="007A03DB">
        <w:rPr>
          <w:rFonts w:ascii="Times" w:hAnsi="Times"/>
          <w:sz w:val="20"/>
          <w:lang w:val="en-GB"/>
        </w:rPr>
        <w:t>For all observation po</w:t>
      </w:r>
      <w:r w:rsidR="007A03DB">
        <w:rPr>
          <w:rFonts w:ascii="Times" w:hAnsi="Times"/>
          <w:sz w:val="20"/>
          <w:lang w:val="en-GB"/>
        </w:rPr>
        <w:t>ints, the synchronicity index</w:t>
      </w:r>
      <w:r w:rsidR="007A03DB" w:rsidRPr="007A03DB">
        <w:rPr>
          <w:rFonts w:ascii="Times" w:hAnsi="Times"/>
          <w:sz w:val="20"/>
          <w:lang w:val="en-GB"/>
        </w:rPr>
        <w:t xml:space="preserve"> is greater than one.</w:t>
      </w:r>
    </w:p>
    <w:p w:rsidR="007A03DB" w:rsidRPr="00754D53" w:rsidRDefault="007A03DB" w:rsidP="00977C3D">
      <w:pPr>
        <w:ind w:firstLine="284"/>
        <w:jc w:val="both"/>
        <w:rPr>
          <w:rFonts w:ascii="Times" w:hAnsi="Times"/>
          <w:sz w:val="20"/>
          <w:lang w:val="en-US"/>
        </w:rPr>
      </w:pPr>
      <w:r w:rsidRPr="007A03DB">
        <w:rPr>
          <w:rFonts w:ascii="Times" w:hAnsi="Times"/>
          <w:sz w:val="20"/>
          <w:lang w:val="en-US"/>
        </w:rPr>
        <w:t xml:space="preserve">To identify the relationship between the accumulated and residual integral temperature differences, we will use the second method - the construction of a regression relationship between the values ​​under consideration. </w:t>
      </w:r>
    </w:p>
    <w:p w:rsidR="007A03DB" w:rsidRPr="00977C3D" w:rsidRDefault="007A03DB" w:rsidP="007A03DB">
      <w:pPr>
        <w:spacing w:before="170" w:after="170"/>
        <w:jc w:val="center"/>
        <w:rPr>
          <w:rFonts w:ascii="Times" w:hAnsi="Times"/>
          <w:iCs/>
          <w:sz w:val="18"/>
          <w:szCs w:val="16"/>
          <w:lang w:val="en-US"/>
        </w:rPr>
      </w:pPr>
      <w:r w:rsidRPr="00977C3D">
        <w:rPr>
          <w:rFonts w:ascii="Times" w:hAnsi="Times"/>
          <w:b/>
          <w:bCs/>
          <w:iCs/>
          <w:sz w:val="18"/>
          <w:szCs w:val="16"/>
          <w:lang w:val="en-GB"/>
        </w:rPr>
        <w:t>Table</w:t>
      </w:r>
      <w:r w:rsidRPr="00977C3D">
        <w:rPr>
          <w:rFonts w:ascii="Times" w:hAnsi="Times"/>
          <w:b/>
          <w:bCs/>
          <w:iCs/>
          <w:sz w:val="18"/>
          <w:szCs w:val="16"/>
          <w:lang w:val="en-US"/>
        </w:rPr>
        <w:t xml:space="preserve"> </w:t>
      </w:r>
      <w:r w:rsidRPr="007A03DB">
        <w:rPr>
          <w:rFonts w:ascii="Times" w:hAnsi="Times"/>
          <w:b/>
          <w:bCs/>
          <w:iCs/>
          <w:sz w:val="18"/>
          <w:szCs w:val="16"/>
          <w:lang w:val="en-US"/>
        </w:rPr>
        <w:t>2</w:t>
      </w:r>
      <w:r w:rsidRPr="00977C3D">
        <w:rPr>
          <w:rFonts w:ascii="Times" w:hAnsi="Times"/>
          <w:b/>
          <w:bCs/>
          <w:iCs/>
          <w:sz w:val="18"/>
          <w:szCs w:val="16"/>
          <w:lang w:val="en-US"/>
        </w:rPr>
        <w:t>.</w:t>
      </w:r>
      <w:r w:rsidRPr="00977C3D">
        <w:rPr>
          <w:rFonts w:ascii="Times" w:hAnsi="Times"/>
          <w:iCs/>
          <w:sz w:val="18"/>
          <w:szCs w:val="16"/>
          <w:lang w:val="en-US"/>
        </w:rPr>
        <w:t xml:space="preserve"> </w:t>
      </w:r>
      <w:r w:rsidRPr="007A03DB">
        <w:rPr>
          <w:rFonts w:ascii="Times" w:hAnsi="Times"/>
          <w:iCs/>
          <w:sz w:val="18"/>
          <w:szCs w:val="16"/>
          <w:lang w:val="en-US"/>
        </w:rPr>
        <w:t xml:space="preserve">The values of the indicators of the tightness of the relationship between the accumulated and residual integral temperature differences </w:t>
      </w:r>
      <w:r w:rsidRPr="00977C3D">
        <w:rPr>
          <w:rFonts w:ascii="Times" w:hAnsi="Times"/>
          <w:iCs/>
          <w:sz w:val="18"/>
          <w:szCs w:val="16"/>
          <w:lang w:val="en-US"/>
        </w:rPr>
        <w:t>for the period 1900-2019.</w:t>
      </w:r>
    </w:p>
    <w:tbl>
      <w:tblPr>
        <w:tblW w:w="4421" w:type="dxa"/>
        <w:jc w:val="center"/>
        <w:tblInd w:w="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88"/>
        <w:gridCol w:w="1013"/>
        <w:gridCol w:w="776"/>
        <w:gridCol w:w="944"/>
      </w:tblGrid>
      <w:tr w:rsidR="007D33EE" w:rsidRPr="007D33EE" w:rsidTr="007D33EE">
        <w:trPr>
          <w:trHeight w:val="312"/>
          <w:jc w:val="center"/>
        </w:trPr>
        <w:tc>
          <w:tcPr>
            <w:tcW w:w="1688" w:type="dxa"/>
            <w:shd w:val="clear" w:color="auto" w:fill="auto"/>
            <w:noWrap/>
            <w:vAlign w:val="center"/>
            <w:hideMark/>
          </w:tcPr>
          <w:p w:rsidR="007D33EE" w:rsidRPr="007D33EE" w:rsidRDefault="007D33EE" w:rsidP="007D33EE">
            <w:pPr>
              <w:suppressAutoHyphens w:val="0"/>
              <w:jc w:val="center"/>
              <w:rPr>
                <w:rFonts w:ascii="Times New Roman" w:hAnsi="Times New Roman" w:cs="Times New Roman"/>
                <w:color w:val="000000"/>
                <w:sz w:val="18"/>
                <w:szCs w:val="18"/>
                <w:lang w:val="ru-RU" w:eastAsia="ru-RU"/>
              </w:rPr>
            </w:pPr>
            <w:r w:rsidRPr="007D33EE">
              <w:rPr>
                <w:rFonts w:ascii="Times New Roman" w:hAnsi="Times New Roman" w:cs="Times New Roman"/>
                <w:bCs/>
                <w:color w:val="000000"/>
                <w:sz w:val="18"/>
                <w:szCs w:val="18"/>
              </w:rPr>
              <w:t>City</w:t>
            </w:r>
          </w:p>
        </w:tc>
        <w:tc>
          <w:tcPr>
            <w:tcW w:w="1013" w:type="dxa"/>
            <w:shd w:val="clear" w:color="auto" w:fill="auto"/>
            <w:noWrap/>
            <w:vAlign w:val="center"/>
            <w:hideMark/>
          </w:tcPr>
          <w:p w:rsidR="007D33EE" w:rsidRPr="007D33EE" w:rsidRDefault="007D33EE" w:rsidP="00C11FEB">
            <w:pPr>
              <w:jc w:val="center"/>
              <w:rPr>
                <w:rFonts w:ascii="Times New Roman" w:hAnsi="Times New Roman" w:cs="Times New Roman"/>
                <w:color w:val="000000"/>
                <w:sz w:val="18"/>
                <w:szCs w:val="18"/>
              </w:rPr>
            </w:pPr>
            <w:r w:rsidRPr="007D33EE">
              <w:rPr>
                <w:rFonts w:ascii="Times New Roman" w:hAnsi="Times New Roman" w:cs="Times New Roman"/>
                <w:color w:val="000000"/>
                <w:sz w:val="18"/>
                <w:szCs w:val="18"/>
              </w:rPr>
              <w:t>December 1</w:t>
            </w:r>
          </w:p>
        </w:tc>
        <w:tc>
          <w:tcPr>
            <w:tcW w:w="776" w:type="dxa"/>
            <w:shd w:val="clear" w:color="auto" w:fill="auto"/>
            <w:noWrap/>
            <w:vAlign w:val="center"/>
            <w:hideMark/>
          </w:tcPr>
          <w:p w:rsidR="007D33EE" w:rsidRPr="007D33EE" w:rsidRDefault="007D33EE" w:rsidP="00C11FEB">
            <w:pPr>
              <w:jc w:val="center"/>
              <w:rPr>
                <w:rFonts w:ascii="Times New Roman" w:hAnsi="Times New Roman" w:cs="Times New Roman"/>
                <w:color w:val="000000"/>
                <w:sz w:val="18"/>
                <w:szCs w:val="18"/>
              </w:rPr>
            </w:pPr>
            <w:r w:rsidRPr="007D33EE">
              <w:rPr>
                <w:rFonts w:ascii="Times New Roman" w:hAnsi="Times New Roman" w:cs="Times New Roman"/>
                <w:color w:val="000000"/>
                <w:sz w:val="18"/>
                <w:szCs w:val="18"/>
              </w:rPr>
              <w:t>January 1</w:t>
            </w:r>
          </w:p>
        </w:tc>
        <w:tc>
          <w:tcPr>
            <w:tcW w:w="944" w:type="dxa"/>
            <w:shd w:val="clear" w:color="auto" w:fill="auto"/>
            <w:noWrap/>
            <w:vAlign w:val="center"/>
            <w:hideMark/>
          </w:tcPr>
          <w:p w:rsidR="007D33EE" w:rsidRPr="007D33EE" w:rsidRDefault="007D33EE" w:rsidP="00C11FEB">
            <w:pPr>
              <w:jc w:val="center"/>
              <w:rPr>
                <w:rFonts w:ascii="Times New Roman" w:hAnsi="Times New Roman" w:cs="Times New Roman"/>
                <w:color w:val="000000"/>
                <w:sz w:val="18"/>
                <w:szCs w:val="18"/>
              </w:rPr>
            </w:pPr>
            <w:r w:rsidRPr="007D33EE">
              <w:rPr>
                <w:rFonts w:ascii="Times New Roman" w:hAnsi="Times New Roman" w:cs="Times New Roman"/>
                <w:color w:val="000000"/>
                <w:sz w:val="18"/>
                <w:szCs w:val="18"/>
              </w:rPr>
              <w:t>February 1</w:t>
            </w:r>
          </w:p>
        </w:tc>
      </w:tr>
      <w:tr w:rsidR="007D33EE" w:rsidRPr="007D33EE" w:rsidTr="007D33EE">
        <w:trPr>
          <w:trHeight w:val="300"/>
          <w:jc w:val="center"/>
        </w:trPr>
        <w:tc>
          <w:tcPr>
            <w:tcW w:w="4421" w:type="dxa"/>
            <w:gridSpan w:val="4"/>
            <w:shd w:val="clear" w:color="auto" w:fill="auto"/>
            <w:vAlign w:val="center"/>
            <w:hideMark/>
          </w:tcPr>
          <w:p w:rsidR="007D33EE" w:rsidRPr="007D33EE" w:rsidRDefault="007D33EE" w:rsidP="007D33EE">
            <w:pPr>
              <w:suppressAutoHyphens w:val="0"/>
              <w:jc w:val="center"/>
              <w:rPr>
                <w:rFonts w:ascii="Times New Roman" w:hAnsi="Times New Roman" w:cs="Times New Roman"/>
                <w:color w:val="000000"/>
                <w:sz w:val="18"/>
                <w:szCs w:val="18"/>
                <w:lang w:val="ru-RU" w:eastAsia="ru-RU"/>
              </w:rPr>
            </w:pPr>
            <w:r w:rsidRPr="007D33EE">
              <w:rPr>
                <w:rFonts w:ascii="Times New Roman" w:hAnsi="Times New Roman" w:cs="Times New Roman"/>
                <w:color w:val="000000"/>
                <w:sz w:val="18"/>
                <w:szCs w:val="18"/>
                <w:lang w:val="en-US" w:eastAsia="ru-RU"/>
              </w:rPr>
              <w:t>P</w:t>
            </w:r>
            <w:r w:rsidRPr="007D33EE">
              <w:rPr>
                <w:rFonts w:ascii="Times New Roman" w:hAnsi="Times New Roman" w:cs="Times New Roman"/>
                <w:sz w:val="18"/>
                <w:szCs w:val="18"/>
                <w:lang w:val="en-US"/>
              </w:rPr>
              <w:t>aired correlation</w:t>
            </w:r>
            <w:r w:rsidRPr="007D33EE">
              <w:rPr>
                <w:rFonts w:ascii="Times New Roman" w:hAnsi="Times New Roman" w:cs="Times New Roman"/>
                <w:color w:val="000000"/>
                <w:sz w:val="18"/>
                <w:szCs w:val="18"/>
                <w:lang w:val="ru-RU" w:eastAsia="ru-RU"/>
              </w:rPr>
              <w:t xml:space="preserve"> </w:t>
            </w:r>
            <w:r w:rsidRPr="007D33EE">
              <w:rPr>
                <w:rFonts w:ascii="Times New Roman" w:hAnsi="Times New Roman" w:cs="Times New Roman"/>
                <w:sz w:val="18"/>
                <w:szCs w:val="18"/>
                <w:lang w:val="en-US"/>
              </w:rPr>
              <w:t>coefficients</w:t>
            </w:r>
          </w:p>
        </w:tc>
      </w:tr>
      <w:tr w:rsidR="007D33EE" w:rsidRPr="007D33EE" w:rsidTr="007D33EE">
        <w:trPr>
          <w:trHeight w:val="312"/>
          <w:jc w:val="center"/>
        </w:trPr>
        <w:tc>
          <w:tcPr>
            <w:tcW w:w="1688" w:type="dxa"/>
            <w:shd w:val="clear" w:color="auto" w:fill="auto"/>
            <w:vAlign w:val="center"/>
            <w:hideMark/>
          </w:tcPr>
          <w:p w:rsidR="007D33EE" w:rsidRPr="007D33EE" w:rsidRDefault="007D33EE" w:rsidP="007D33EE">
            <w:pPr>
              <w:jc w:val="center"/>
              <w:rPr>
                <w:rFonts w:ascii="Times New Roman" w:hAnsi="Times New Roman" w:cs="Times New Roman"/>
                <w:bCs/>
                <w:color w:val="000000"/>
                <w:sz w:val="18"/>
                <w:szCs w:val="18"/>
                <w:lang w:val="ru-RU"/>
              </w:rPr>
            </w:pPr>
            <w:r w:rsidRPr="007D33EE">
              <w:rPr>
                <w:rFonts w:ascii="Times New Roman" w:hAnsi="Times New Roman" w:cs="Times New Roman"/>
                <w:bCs/>
                <w:color w:val="000000"/>
                <w:sz w:val="18"/>
                <w:szCs w:val="18"/>
              </w:rPr>
              <w:t>Irkutsk</w:t>
            </w:r>
          </w:p>
        </w:tc>
        <w:tc>
          <w:tcPr>
            <w:tcW w:w="1013" w:type="dxa"/>
            <w:shd w:val="clear" w:color="auto" w:fill="auto"/>
            <w:noWrap/>
            <w:vAlign w:val="center"/>
            <w:hideMark/>
          </w:tcPr>
          <w:p w:rsidR="007D33EE" w:rsidRPr="007D33EE" w:rsidRDefault="007D33EE" w:rsidP="007D33EE">
            <w:pPr>
              <w:suppressAutoHyphens w:val="0"/>
              <w:jc w:val="center"/>
              <w:rPr>
                <w:rFonts w:ascii="Times New Roman" w:hAnsi="Times New Roman" w:cs="Times New Roman"/>
                <w:color w:val="000000"/>
                <w:sz w:val="18"/>
                <w:szCs w:val="18"/>
                <w:lang w:val="ru-RU" w:eastAsia="ru-RU"/>
              </w:rPr>
            </w:pPr>
            <w:r w:rsidRPr="007D33EE">
              <w:rPr>
                <w:rFonts w:ascii="Times New Roman" w:hAnsi="Times New Roman" w:cs="Times New Roman"/>
                <w:color w:val="000000"/>
                <w:sz w:val="18"/>
                <w:szCs w:val="18"/>
                <w:lang w:val="ru-RU" w:eastAsia="ru-RU"/>
              </w:rPr>
              <w:t>0,4</w:t>
            </w:r>
          </w:p>
        </w:tc>
        <w:tc>
          <w:tcPr>
            <w:tcW w:w="776" w:type="dxa"/>
            <w:shd w:val="clear" w:color="auto" w:fill="auto"/>
            <w:noWrap/>
            <w:vAlign w:val="center"/>
            <w:hideMark/>
          </w:tcPr>
          <w:p w:rsidR="007D33EE" w:rsidRPr="007D33EE" w:rsidRDefault="007D33EE" w:rsidP="007D33EE">
            <w:pPr>
              <w:suppressAutoHyphens w:val="0"/>
              <w:jc w:val="center"/>
              <w:rPr>
                <w:rFonts w:ascii="Times New Roman" w:hAnsi="Times New Roman" w:cs="Times New Roman"/>
                <w:color w:val="000000"/>
                <w:sz w:val="18"/>
                <w:szCs w:val="18"/>
                <w:lang w:val="ru-RU" w:eastAsia="ru-RU"/>
              </w:rPr>
            </w:pPr>
            <w:r w:rsidRPr="007D33EE">
              <w:rPr>
                <w:rFonts w:ascii="Times New Roman" w:hAnsi="Times New Roman" w:cs="Times New Roman"/>
                <w:color w:val="000000"/>
                <w:sz w:val="18"/>
                <w:szCs w:val="18"/>
                <w:lang w:val="ru-RU" w:eastAsia="ru-RU"/>
              </w:rPr>
              <w:t>0,4</w:t>
            </w:r>
          </w:p>
        </w:tc>
        <w:tc>
          <w:tcPr>
            <w:tcW w:w="944" w:type="dxa"/>
            <w:shd w:val="clear" w:color="auto" w:fill="auto"/>
            <w:noWrap/>
            <w:vAlign w:val="center"/>
            <w:hideMark/>
          </w:tcPr>
          <w:p w:rsidR="007D33EE" w:rsidRPr="007D33EE" w:rsidRDefault="007D33EE" w:rsidP="007D33EE">
            <w:pPr>
              <w:suppressAutoHyphens w:val="0"/>
              <w:jc w:val="center"/>
              <w:rPr>
                <w:rFonts w:ascii="Times New Roman" w:hAnsi="Times New Roman" w:cs="Times New Roman"/>
                <w:color w:val="000000"/>
                <w:sz w:val="18"/>
                <w:szCs w:val="18"/>
                <w:lang w:val="ru-RU" w:eastAsia="ru-RU"/>
              </w:rPr>
            </w:pPr>
            <w:r w:rsidRPr="007D33EE">
              <w:rPr>
                <w:rFonts w:ascii="Times New Roman" w:hAnsi="Times New Roman" w:cs="Times New Roman"/>
                <w:color w:val="000000"/>
                <w:sz w:val="18"/>
                <w:szCs w:val="18"/>
                <w:lang w:val="ru-RU" w:eastAsia="ru-RU"/>
              </w:rPr>
              <w:t>0,4</w:t>
            </w:r>
          </w:p>
        </w:tc>
      </w:tr>
      <w:tr w:rsidR="007D33EE" w:rsidRPr="007D33EE" w:rsidTr="007D33EE">
        <w:trPr>
          <w:trHeight w:val="312"/>
          <w:jc w:val="center"/>
        </w:trPr>
        <w:tc>
          <w:tcPr>
            <w:tcW w:w="1688" w:type="dxa"/>
            <w:shd w:val="clear" w:color="auto" w:fill="auto"/>
            <w:vAlign w:val="center"/>
            <w:hideMark/>
          </w:tcPr>
          <w:p w:rsidR="007D33EE" w:rsidRPr="007D33EE" w:rsidRDefault="007D33EE" w:rsidP="007D33EE">
            <w:pPr>
              <w:jc w:val="center"/>
              <w:rPr>
                <w:rFonts w:ascii="Times New Roman" w:hAnsi="Times New Roman" w:cs="Times New Roman"/>
                <w:bCs/>
                <w:color w:val="000000"/>
                <w:sz w:val="18"/>
                <w:szCs w:val="18"/>
                <w:lang w:val="ru-RU"/>
              </w:rPr>
            </w:pPr>
            <w:r w:rsidRPr="007D33EE">
              <w:rPr>
                <w:rFonts w:ascii="Times New Roman" w:hAnsi="Times New Roman" w:cs="Times New Roman"/>
                <w:bCs/>
                <w:color w:val="000000"/>
                <w:sz w:val="18"/>
                <w:szCs w:val="18"/>
              </w:rPr>
              <w:t>Novosibirsk</w:t>
            </w:r>
          </w:p>
        </w:tc>
        <w:tc>
          <w:tcPr>
            <w:tcW w:w="1013" w:type="dxa"/>
            <w:shd w:val="clear" w:color="auto" w:fill="auto"/>
            <w:noWrap/>
            <w:vAlign w:val="center"/>
            <w:hideMark/>
          </w:tcPr>
          <w:p w:rsidR="007D33EE" w:rsidRPr="007D33EE" w:rsidRDefault="007D33EE" w:rsidP="007D33EE">
            <w:pPr>
              <w:suppressAutoHyphens w:val="0"/>
              <w:jc w:val="center"/>
              <w:rPr>
                <w:rFonts w:ascii="Times New Roman" w:hAnsi="Times New Roman" w:cs="Times New Roman"/>
                <w:color w:val="000000"/>
                <w:sz w:val="18"/>
                <w:szCs w:val="18"/>
                <w:lang w:val="ru-RU" w:eastAsia="ru-RU"/>
              </w:rPr>
            </w:pPr>
            <w:r w:rsidRPr="007D33EE">
              <w:rPr>
                <w:rFonts w:ascii="Times New Roman" w:hAnsi="Times New Roman" w:cs="Times New Roman"/>
                <w:color w:val="000000"/>
                <w:sz w:val="18"/>
                <w:szCs w:val="18"/>
                <w:lang w:val="ru-RU" w:eastAsia="ru-RU"/>
              </w:rPr>
              <w:t>0,3</w:t>
            </w:r>
          </w:p>
        </w:tc>
        <w:tc>
          <w:tcPr>
            <w:tcW w:w="776" w:type="dxa"/>
            <w:shd w:val="clear" w:color="auto" w:fill="auto"/>
            <w:noWrap/>
            <w:vAlign w:val="center"/>
            <w:hideMark/>
          </w:tcPr>
          <w:p w:rsidR="007D33EE" w:rsidRPr="007D33EE" w:rsidRDefault="007D33EE" w:rsidP="007D33EE">
            <w:pPr>
              <w:suppressAutoHyphens w:val="0"/>
              <w:jc w:val="center"/>
              <w:rPr>
                <w:rFonts w:ascii="Times New Roman" w:hAnsi="Times New Roman" w:cs="Times New Roman"/>
                <w:color w:val="000000"/>
                <w:sz w:val="18"/>
                <w:szCs w:val="18"/>
                <w:lang w:val="ru-RU" w:eastAsia="ru-RU"/>
              </w:rPr>
            </w:pPr>
            <w:r w:rsidRPr="007D33EE">
              <w:rPr>
                <w:rFonts w:ascii="Times New Roman" w:hAnsi="Times New Roman" w:cs="Times New Roman"/>
                <w:color w:val="000000"/>
                <w:sz w:val="18"/>
                <w:szCs w:val="18"/>
                <w:lang w:val="ru-RU" w:eastAsia="ru-RU"/>
              </w:rPr>
              <w:t>0,3</w:t>
            </w:r>
          </w:p>
        </w:tc>
        <w:tc>
          <w:tcPr>
            <w:tcW w:w="944" w:type="dxa"/>
            <w:shd w:val="clear" w:color="auto" w:fill="auto"/>
            <w:noWrap/>
            <w:vAlign w:val="center"/>
            <w:hideMark/>
          </w:tcPr>
          <w:p w:rsidR="007D33EE" w:rsidRPr="007D33EE" w:rsidRDefault="007D33EE" w:rsidP="007D33EE">
            <w:pPr>
              <w:suppressAutoHyphens w:val="0"/>
              <w:jc w:val="center"/>
              <w:rPr>
                <w:rFonts w:ascii="Times New Roman" w:hAnsi="Times New Roman" w:cs="Times New Roman"/>
                <w:color w:val="000000"/>
                <w:sz w:val="18"/>
                <w:szCs w:val="18"/>
                <w:lang w:val="ru-RU" w:eastAsia="ru-RU"/>
              </w:rPr>
            </w:pPr>
            <w:r w:rsidRPr="007D33EE">
              <w:rPr>
                <w:rFonts w:ascii="Times New Roman" w:hAnsi="Times New Roman" w:cs="Times New Roman"/>
                <w:color w:val="000000"/>
                <w:sz w:val="18"/>
                <w:szCs w:val="18"/>
                <w:lang w:val="ru-RU" w:eastAsia="ru-RU"/>
              </w:rPr>
              <w:t>0,3</w:t>
            </w:r>
          </w:p>
        </w:tc>
      </w:tr>
      <w:tr w:rsidR="007D33EE" w:rsidRPr="007D33EE" w:rsidTr="007D33EE">
        <w:trPr>
          <w:trHeight w:val="312"/>
          <w:jc w:val="center"/>
        </w:trPr>
        <w:tc>
          <w:tcPr>
            <w:tcW w:w="1688" w:type="dxa"/>
            <w:shd w:val="clear" w:color="auto" w:fill="auto"/>
            <w:vAlign w:val="center"/>
            <w:hideMark/>
          </w:tcPr>
          <w:p w:rsidR="007D33EE" w:rsidRPr="007D33EE" w:rsidRDefault="007D33EE" w:rsidP="007D33EE">
            <w:pPr>
              <w:jc w:val="center"/>
              <w:rPr>
                <w:rFonts w:ascii="Times New Roman" w:hAnsi="Times New Roman" w:cs="Times New Roman"/>
                <w:color w:val="000000"/>
                <w:sz w:val="18"/>
                <w:szCs w:val="18"/>
              </w:rPr>
            </w:pPr>
            <w:r w:rsidRPr="007D33EE">
              <w:rPr>
                <w:rFonts w:ascii="Times New Roman" w:hAnsi="Times New Roman" w:cs="Times New Roman"/>
                <w:bCs/>
                <w:color w:val="000000"/>
                <w:sz w:val="18"/>
                <w:szCs w:val="18"/>
              </w:rPr>
              <w:lastRenderedPageBreak/>
              <w:t>Moscow</w:t>
            </w:r>
          </w:p>
        </w:tc>
        <w:tc>
          <w:tcPr>
            <w:tcW w:w="1013" w:type="dxa"/>
            <w:shd w:val="clear" w:color="auto" w:fill="auto"/>
            <w:noWrap/>
            <w:vAlign w:val="center"/>
            <w:hideMark/>
          </w:tcPr>
          <w:p w:rsidR="007D33EE" w:rsidRPr="007D33EE" w:rsidRDefault="007D33EE" w:rsidP="007D33EE">
            <w:pPr>
              <w:suppressAutoHyphens w:val="0"/>
              <w:jc w:val="center"/>
              <w:rPr>
                <w:rFonts w:ascii="Times New Roman" w:hAnsi="Times New Roman" w:cs="Times New Roman"/>
                <w:color w:val="000000"/>
                <w:sz w:val="18"/>
                <w:szCs w:val="18"/>
                <w:lang w:val="ru-RU" w:eastAsia="ru-RU"/>
              </w:rPr>
            </w:pPr>
            <w:r w:rsidRPr="007D33EE">
              <w:rPr>
                <w:rFonts w:ascii="Times New Roman" w:hAnsi="Times New Roman" w:cs="Times New Roman"/>
                <w:color w:val="000000"/>
                <w:sz w:val="18"/>
                <w:szCs w:val="18"/>
                <w:lang w:val="ru-RU" w:eastAsia="ru-RU"/>
              </w:rPr>
              <w:t>0,1</w:t>
            </w:r>
          </w:p>
        </w:tc>
        <w:tc>
          <w:tcPr>
            <w:tcW w:w="776" w:type="dxa"/>
            <w:shd w:val="clear" w:color="auto" w:fill="auto"/>
            <w:noWrap/>
            <w:vAlign w:val="center"/>
            <w:hideMark/>
          </w:tcPr>
          <w:p w:rsidR="007D33EE" w:rsidRPr="007D33EE" w:rsidRDefault="007D33EE" w:rsidP="007D33EE">
            <w:pPr>
              <w:suppressAutoHyphens w:val="0"/>
              <w:jc w:val="center"/>
              <w:rPr>
                <w:rFonts w:ascii="Times New Roman" w:hAnsi="Times New Roman" w:cs="Times New Roman"/>
                <w:color w:val="000000"/>
                <w:sz w:val="18"/>
                <w:szCs w:val="18"/>
                <w:lang w:val="ru-RU" w:eastAsia="ru-RU"/>
              </w:rPr>
            </w:pPr>
            <w:r w:rsidRPr="007D33EE">
              <w:rPr>
                <w:rFonts w:ascii="Times New Roman" w:hAnsi="Times New Roman" w:cs="Times New Roman"/>
                <w:color w:val="000000"/>
                <w:sz w:val="18"/>
                <w:szCs w:val="18"/>
                <w:lang w:val="ru-RU" w:eastAsia="ru-RU"/>
              </w:rPr>
              <w:t>0,2</w:t>
            </w:r>
          </w:p>
        </w:tc>
        <w:tc>
          <w:tcPr>
            <w:tcW w:w="944" w:type="dxa"/>
            <w:shd w:val="clear" w:color="auto" w:fill="auto"/>
            <w:noWrap/>
            <w:vAlign w:val="center"/>
            <w:hideMark/>
          </w:tcPr>
          <w:p w:rsidR="007D33EE" w:rsidRPr="007D33EE" w:rsidRDefault="007D33EE" w:rsidP="007D33EE">
            <w:pPr>
              <w:suppressAutoHyphens w:val="0"/>
              <w:jc w:val="center"/>
              <w:rPr>
                <w:rFonts w:ascii="Times New Roman" w:hAnsi="Times New Roman" w:cs="Times New Roman"/>
                <w:color w:val="000000"/>
                <w:sz w:val="18"/>
                <w:szCs w:val="18"/>
                <w:lang w:val="ru-RU" w:eastAsia="ru-RU"/>
              </w:rPr>
            </w:pPr>
            <w:r w:rsidRPr="007D33EE">
              <w:rPr>
                <w:rFonts w:ascii="Times New Roman" w:hAnsi="Times New Roman" w:cs="Times New Roman"/>
                <w:color w:val="000000"/>
                <w:sz w:val="18"/>
                <w:szCs w:val="18"/>
                <w:lang w:val="ru-RU" w:eastAsia="ru-RU"/>
              </w:rPr>
              <w:t>0,4</w:t>
            </w:r>
          </w:p>
        </w:tc>
      </w:tr>
      <w:tr w:rsidR="007D33EE" w:rsidRPr="007D33EE" w:rsidTr="007D33EE">
        <w:trPr>
          <w:trHeight w:val="324"/>
          <w:jc w:val="center"/>
        </w:trPr>
        <w:tc>
          <w:tcPr>
            <w:tcW w:w="4421" w:type="dxa"/>
            <w:gridSpan w:val="4"/>
            <w:shd w:val="clear" w:color="auto" w:fill="auto"/>
            <w:vAlign w:val="center"/>
            <w:hideMark/>
          </w:tcPr>
          <w:p w:rsidR="007D33EE" w:rsidRPr="007D33EE" w:rsidRDefault="007D33EE" w:rsidP="007D33EE">
            <w:pPr>
              <w:suppressAutoHyphens w:val="0"/>
              <w:jc w:val="center"/>
              <w:rPr>
                <w:rFonts w:ascii="Times New Roman" w:hAnsi="Times New Roman" w:cs="Times New Roman"/>
                <w:color w:val="000000"/>
                <w:sz w:val="18"/>
                <w:szCs w:val="18"/>
                <w:lang w:val="ru-RU" w:eastAsia="ru-RU"/>
              </w:rPr>
            </w:pPr>
            <w:r w:rsidRPr="007D33EE">
              <w:rPr>
                <w:rFonts w:ascii="Times New Roman" w:hAnsi="Times New Roman" w:cs="Times New Roman"/>
                <w:sz w:val="18"/>
                <w:szCs w:val="18"/>
                <w:lang w:val="en-US"/>
              </w:rPr>
              <w:t>Linear regression slope coefficients</w:t>
            </w:r>
          </w:p>
        </w:tc>
      </w:tr>
      <w:tr w:rsidR="007D33EE" w:rsidRPr="007D33EE" w:rsidTr="007D33EE">
        <w:trPr>
          <w:trHeight w:val="312"/>
          <w:jc w:val="center"/>
        </w:trPr>
        <w:tc>
          <w:tcPr>
            <w:tcW w:w="1688" w:type="dxa"/>
            <w:shd w:val="clear" w:color="auto" w:fill="auto"/>
            <w:vAlign w:val="center"/>
            <w:hideMark/>
          </w:tcPr>
          <w:p w:rsidR="007D33EE" w:rsidRPr="007D33EE" w:rsidRDefault="007D33EE" w:rsidP="007D33EE">
            <w:pPr>
              <w:jc w:val="center"/>
              <w:rPr>
                <w:rFonts w:ascii="Times New Roman" w:hAnsi="Times New Roman" w:cs="Times New Roman"/>
                <w:bCs/>
                <w:color w:val="000000"/>
                <w:sz w:val="18"/>
                <w:szCs w:val="18"/>
                <w:lang w:val="ru-RU"/>
              </w:rPr>
            </w:pPr>
            <w:r w:rsidRPr="007D33EE">
              <w:rPr>
                <w:rFonts w:ascii="Times New Roman" w:hAnsi="Times New Roman" w:cs="Times New Roman"/>
                <w:bCs/>
                <w:color w:val="000000"/>
                <w:sz w:val="18"/>
                <w:szCs w:val="18"/>
              </w:rPr>
              <w:t>Irkutsk</w:t>
            </w:r>
          </w:p>
        </w:tc>
        <w:tc>
          <w:tcPr>
            <w:tcW w:w="1013" w:type="dxa"/>
            <w:shd w:val="clear" w:color="auto" w:fill="auto"/>
            <w:noWrap/>
            <w:vAlign w:val="center"/>
            <w:hideMark/>
          </w:tcPr>
          <w:p w:rsidR="007D33EE" w:rsidRPr="007D33EE" w:rsidRDefault="007D33EE" w:rsidP="007D33EE">
            <w:pPr>
              <w:suppressAutoHyphens w:val="0"/>
              <w:jc w:val="center"/>
              <w:rPr>
                <w:rFonts w:ascii="Times New Roman" w:hAnsi="Times New Roman" w:cs="Times New Roman"/>
                <w:color w:val="000000"/>
                <w:sz w:val="18"/>
                <w:szCs w:val="18"/>
                <w:lang w:val="ru-RU" w:eastAsia="ru-RU"/>
              </w:rPr>
            </w:pPr>
            <w:r w:rsidRPr="007D33EE">
              <w:rPr>
                <w:rFonts w:ascii="Times New Roman" w:hAnsi="Times New Roman" w:cs="Times New Roman"/>
                <w:color w:val="000000"/>
                <w:sz w:val="18"/>
                <w:szCs w:val="18"/>
                <w:lang w:val="ru-RU" w:eastAsia="ru-RU"/>
              </w:rPr>
              <w:t>1,0</w:t>
            </w:r>
          </w:p>
        </w:tc>
        <w:tc>
          <w:tcPr>
            <w:tcW w:w="776" w:type="dxa"/>
            <w:shd w:val="clear" w:color="auto" w:fill="auto"/>
            <w:noWrap/>
            <w:vAlign w:val="center"/>
            <w:hideMark/>
          </w:tcPr>
          <w:p w:rsidR="007D33EE" w:rsidRPr="007D33EE" w:rsidRDefault="007D33EE" w:rsidP="007D33EE">
            <w:pPr>
              <w:suppressAutoHyphens w:val="0"/>
              <w:jc w:val="center"/>
              <w:rPr>
                <w:rFonts w:ascii="Times New Roman" w:hAnsi="Times New Roman" w:cs="Times New Roman"/>
                <w:color w:val="000000"/>
                <w:sz w:val="18"/>
                <w:szCs w:val="18"/>
                <w:lang w:val="ru-RU" w:eastAsia="ru-RU"/>
              </w:rPr>
            </w:pPr>
            <w:r w:rsidRPr="007D33EE">
              <w:rPr>
                <w:rFonts w:ascii="Times New Roman" w:hAnsi="Times New Roman" w:cs="Times New Roman"/>
                <w:color w:val="000000"/>
                <w:sz w:val="18"/>
                <w:szCs w:val="18"/>
                <w:lang w:val="ru-RU" w:eastAsia="ru-RU"/>
              </w:rPr>
              <w:t>0,5</w:t>
            </w:r>
          </w:p>
        </w:tc>
        <w:tc>
          <w:tcPr>
            <w:tcW w:w="944" w:type="dxa"/>
            <w:shd w:val="clear" w:color="auto" w:fill="auto"/>
            <w:noWrap/>
            <w:vAlign w:val="center"/>
            <w:hideMark/>
          </w:tcPr>
          <w:p w:rsidR="007D33EE" w:rsidRPr="007D33EE" w:rsidRDefault="007D33EE" w:rsidP="007D33EE">
            <w:pPr>
              <w:suppressAutoHyphens w:val="0"/>
              <w:jc w:val="center"/>
              <w:rPr>
                <w:rFonts w:ascii="Times New Roman" w:hAnsi="Times New Roman" w:cs="Times New Roman"/>
                <w:color w:val="000000"/>
                <w:sz w:val="18"/>
                <w:szCs w:val="18"/>
                <w:lang w:val="ru-RU" w:eastAsia="ru-RU"/>
              </w:rPr>
            </w:pPr>
            <w:r w:rsidRPr="007D33EE">
              <w:rPr>
                <w:rFonts w:ascii="Times New Roman" w:hAnsi="Times New Roman" w:cs="Times New Roman"/>
                <w:color w:val="000000"/>
                <w:sz w:val="18"/>
                <w:szCs w:val="18"/>
                <w:lang w:val="ru-RU" w:eastAsia="ru-RU"/>
              </w:rPr>
              <w:t>0,3</w:t>
            </w:r>
          </w:p>
        </w:tc>
      </w:tr>
      <w:tr w:rsidR="007D33EE" w:rsidRPr="007D33EE" w:rsidTr="007D33EE">
        <w:trPr>
          <w:trHeight w:val="312"/>
          <w:jc w:val="center"/>
        </w:trPr>
        <w:tc>
          <w:tcPr>
            <w:tcW w:w="1688" w:type="dxa"/>
            <w:shd w:val="clear" w:color="auto" w:fill="auto"/>
            <w:vAlign w:val="center"/>
            <w:hideMark/>
          </w:tcPr>
          <w:p w:rsidR="007D33EE" w:rsidRPr="007D33EE" w:rsidRDefault="007D33EE" w:rsidP="007D33EE">
            <w:pPr>
              <w:jc w:val="center"/>
              <w:rPr>
                <w:rFonts w:ascii="Times New Roman" w:hAnsi="Times New Roman" w:cs="Times New Roman"/>
                <w:bCs/>
                <w:color w:val="000000"/>
                <w:sz w:val="18"/>
                <w:szCs w:val="18"/>
                <w:lang w:val="ru-RU"/>
              </w:rPr>
            </w:pPr>
            <w:r w:rsidRPr="007D33EE">
              <w:rPr>
                <w:rFonts w:ascii="Times New Roman" w:hAnsi="Times New Roman" w:cs="Times New Roman"/>
                <w:bCs/>
                <w:color w:val="000000"/>
                <w:sz w:val="18"/>
                <w:szCs w:val="18"/>
              </w:rPr>
              <w:t>Novosibirsk</w:t>
            </w:r>
          </w:p>
        </w:tc>
        <w:tc>
          <w:tcPr>
            <w:tcW w:w="1013" w:type="dxa"/>
            <w:shd w:val="clear" w:color="auto" w:fill="auto"/>
            <w:noWrap/>
            <w:vAlign w:val="center"/>
            <w:hideMark/>
          </w:tcPr>
          <w:p w:rsidR="007D33EE" w:rsidRPr="007D33EE" w:rsidRDefault="007D33EE" w:rsidP="007D33EE">
            <w:pPr>
              <w:suppressAutoHyphens w:val="0"/>
              <w:jc w:val="center"/>
              <w:rPr>
                <w:rFonts w:ascii="Times New Roman" w:hAnsi="Times New Roman" w:cs="Times New Roman"/>
                <w:color w:val="000000"/>
                <w:sz w:val="18"/>
                <w:szCs w:val="18"/>
                <w:lang w:val="ru-RU" w:eastAsia="ru-RU"/>
              </w:rPr>
            </w:pPr>
            <w:r w:rsidRPr="007D33EE">
              <w:rPr>
                <w:rFonts w:ascii="Times New Roman" w:hAnsi="Times New Roman" w:cs="Times New Roman"/>
                <w:color w:val="000000"/>
                <w:sz w:val="18"/>
                <w:szCs w:val="18"/>
                <w:lang w:val="ru-RU" w:eastAsia="ru-RU"/>
              </w:rPr>
              <w:t>0,7</w:t>
            </w:r>
          </w:p>
        </w:tc>
        <w:tc>
          <w:tcPr>
            <w:tcW w:w="776" w:type="dxa"/>
            <w:shd w:val="clear" w:color="auto" w:fill="auto"/>
            <w:noWrap/>
            <w:vAlign w:val="center"/>
            <w:hideMark/>
          </w:tcPr>
          <w:p w:rsidR="007D33EE" w:rsidRPr="007D33EE" w:rsidRDefault="007D33EE" w:rsidP="007D33EE">
            <w:pPr>
              <w:suppressAutoHyphens w:val="0"/>
              <w:jc w:val="center"/>
              <w:rPr>
                <w:rFonts w:ascii="Times New Roman" w:hAnsi="Times New Roman" w:cs="Times New Roman"/>
                <w:color w:val="000000"/>
                <w:sz w:val="18"/>
                <w:szCs w:val="18"/>
                <w:lang w:val="ru-RU" w:eastAsia="ru-RU"/>
              </w:rPr>
            </w:pPr>
            <w:r w:rsidRPr="007D33EE">
              <w:rPr>
                <w:rFonts w:ascii="Times New Roman" w:hAnsi="Times New Roman" w:cs="Times New Roman"/>
                <w:color w:val="000000"/>
                <w:sz w:val="18"/>
                <w:szCs w:val="18"/>
                <w:lang w:val="ru-RU" w:eastAsia="ru-RU"/>
              </w:rPr>
              <w:t>0,4</w:t>
            </w:r>
          </w:p>
        </w:tc>
        <w:tc>
          <w:tcPr>
            <w:tcW w:w="944" w:type="dxa"/>
            <w:shd w:val="clear" w:color="auto" w:fill="auto"/>
            <w:noWrap/>
            <w:vAlign w:val="center"/>
            <w:hideMark/>
          </w:tcPr>
          <w:p w:rsidR="007D33EE" w:rsidRPr="007D33EE" w:rsidRDefault="007D33EE" w:rsidP="007D33EE">
            <w:pPr>
              <w:suppressAutoHyphens w:val="0"/>
              <w:jc w:val="center"/>
              <w:rPr>
                <w:rFonts w:ascii="Times New Roman" w:hAnsi="Times New Roman" w:cs="Times New Roman"/>
                <w:color w:val="000000"/>
                <w:sz w:val="18"/>
                <w:szCs w:val="18"/>
                <w:lang w:val="ru-RU" w:eastAsia="ru-RU"/>
              </w:rPr>
            </w:pPr>
            <w:r w:rsidRPr="007D33EE">
              <w:rPr>
                <w:rFonts w:ascii="Times New Roman" w:hAnsi="Times New Roman" w:cs="Times New Roman"/>
                <w:color w:val="000000"/>
                <w:sz w:val="18"/>
                <w:szCs w:val="18"/>
                <w:lang w:val="ru-RU" w:eastAsia="ru-RU"/>
              </w:rPr>
              <w:t>0,2</w:t>
            </w:r>
          </w:p>
        </w:tc>
      </w:tr>
      <w:tr w:rsidR="007D33EE" w:rsidRPr="007D33EE" w:rsidTr="007D33EE">
        <w:trPr>
          <w:trHeight w:val="312"/>
          <w:jc w:val="center"/>
        </w:trPr>
        <w:tc>
          <w:tcPr>
            <w:tcW w:w="1688" w:type="dxa"/>
            <w:shd w:val="clear" w:color="auto" w:fill="auto"/>
            <w:vAlign w:val="center"/>
            <w:hideMark/>
          </w:tcPr>
          <w:p w:rsidR="007D33EE" w:rsidRPr="007D33EE" w:rsidRDefault="007D33EE" w:rsidP="007D33EE">
            <w:pPr>
              <w:jc w:val="center"/>
              <w:rPr>
                <w:rFonts w:ascii="Times New Roman" w:hAnsi="Times New Roman" w:cs="Times New Roman"/>
                <w:color w:val="000000"/>
                <w:sz w:val="18"/>
                <w:szCs w:val="18"/>
              </w:rPr>
            </w:pPr>
            <w:r w:rsidRPr="007D33EE">
              <w:rPr>
                <w:rFonts w:ascii="Times New Roman" w:hAnsi="Times New Roman" w:cs="Times New Roman"/>
                <w:bCs/>
                <w:color w:val="000000"/>
                <w:sz w:val="18"/>
                <w:szCs w:val="18"/>
              </w:rPr>
              <w:t>Moscow</w:t>
            </w:r>
          </w:p>
        </w:tc>
        <w:tc>
          <w:tcPr>
            <w:tcW w:w="1013" w:type="dxa"/>
            <w:shd w:val="clear" w:color="auto" w:fill="auto"/>
            <w:noWrap/>
            <w:vAlign w:val="center"/>
            <w:hideMark/>
          </w:tcPr>
          <w:p w:rsidR="007D33EE" w:rsidRPr="007D33EE" w:rsidRDefault="007D33EE" w:rsidP="007D33EE">
            <w:pPr>
              <w:suppressAutoHyphens w:val="0"/>
              <w:jc w:val="center"/>
              <w:rPr>
                <w:rFonts w:ascii="Times New Roman" w:hAnsi="Times New Roman" w:cs="Times New Roman"/>
                <w:color w:val="000000"/>
                <w:sz w:val="18"/>
                <w:szCs w:val="18"/>
                <w:lang w:val="ru-RU" w:eastAsia="ru-RU"/>
              </w:rPr>
            </w:pPr>
            <w:r w:rsidRPr="007D33EE">
              <w:rPr>
                <w:rFonts w:ascii="Times New Roman" w:hAnsi="Times New Roman" w:cs="Times New Roman"/>
                <w:color w:val="000000"/>
                <w:sz w:val="18"/>
                <w:szCs w:val="18"/>
                <w:lang w:val="ru-RU" w:eastAsia="ru-RU"/>
              </w:rPr>
              <w:t>0,3</w:t>
            </w:r>
          </w:p>
        </w:tc>
        <w:tc>
          <w:tcPr>
            <w:tcW w:w="776" w:type="dxa"/>
            <w:shd w:val="clear" w:color="auto" w:fill="auto"/>
            <w:noWrap/>
            <w:vAlign w:val="center"/>
            <w:hideMark/>
          </w:tcPr>
          <w:p w:rsidR="007D33EE" w:rsidRPr="007D33EE" w:rsidRDefault="007D33EE" w:rsidP="007D33EE">
            <w:pPr>
              <w:suppressAutoHyphens w:val="0"/>
              <w:jc w:val="center"/>
              <w:rPr>
                <w:rFonts w:ascii="Times New Roman" w:hAnsi="Times New Roman" w:cs="Times New Roman"/>
                <w:color w:val="000000"/>
                <w:sz w:val="18"/>
                <w:szCs w:val="18"/>
                <w:lang w:val="ru-RU" w:eastAsia="ru-RU"/>
              </w:rPr>
            </w:pPr>
            <w:r w:rsidRPr="007D33EE">
              <w:rPr>
                <w:rFonts w:ascii="Times New Roman" w:hAnsi="Times New Roman" w:cs="Times New Roman"/>
                <w:color w:val="000000"/>
                <w:sz w:val="18"/>
                <w:szCs w:val="18"/>
                <w:lang w:val="ru-RU" w:eastAsia="ru-RU"/>
              </w:rPr>
              <w:t>0,4</w:t>
            </w:r>
          </w:p>
        </w:tc>
        <w:tc>
          <w:tcPr>
            <w:tcW w:w="944" w:type="dxa"/>
            <w:shd w:val="clear" w:color="auto" w:fill="auto"/>
            <w:noWrap/>
            <w:vAlign w:val="center"/>
            <w:hideMark/>
          </w:tcPr>
          <w:p w:rsidR="007D33EE" w:rsidRPr="007D33EE" w:rsidRDefault="007D33EE" w:rsidP="007D33EE">
            <w:pPr>
              <w:suppressAutoHyphens w:val="0"/>
              <w:jc w:val="center"/>
              <w:rPr>
                <w:rFonts w:ascii="Times New Roman" w:hAnsi="Times New Roman" w:cs="Times New Roman"/>
                <w:color w:val="000000"/>
                <w:sz w:val="18"/>
                <w:szCs w:val="18"/>
                <w:lang w:val="ru-RU" w:eastAsia="ru-RU"/>
              </w:rPr>
            </w:pPr>
            <w:r w:rsidRPr="007D33EE">
              <w:rPr>
                <w:rFonts w:ascii="Times New Roman" w:hAnsi="Times New Roman" w:cs="Times New Roman"/>
                <w:color w:val="000000"/>
                <w:sz w:val="18"/>
                <w:szCs w:val="18"/>
                <w:lang w:val="ru-RU" w:eastAsia="ru-RU"/>
              </w:rPr>
              <w:t>0,3</w:t>
            </w:r>
          </w:p>
        </w:tc>
      </w:tr>
      <w:tr w:rsidR="007D33EE" w:rsidRPr="007D33EE" w:rsidTr="007D33EE">
        <w:trPr>
          <w:trHeight w:val="288"/>
          <w:jc w:val="center"/>
        </w:trPr>
        <w:tc>
          <w:tcPr>
            <w:tcW w:w="4421" w:type="dxa"/>
            <w:gridSpan w:val="4"/>
            <w:shd w:val="clear" w:color="auto" w:fill="auto"/>
            <w:vAlign w:val="center"/>
            <w:hideMark/>
          </w:tcPr>
          <w:p w:rsidR="007D33EE" w:rsidRPr="007D33EE" w:rsidRDefault="007D33EE" w:rsidP="007D33EE">
            <w:pPr>
              <w:suppressAutoHyphens w:val="0"/>
              <w:jc w:val="center"/>
              <w:rPr>
                <w:rFonts w:ascii="Times New Roman" w:hAnsi="Times New Roman" w:cs="Times New Roman"/>
                <w:color w:val="000000"/>
                <w:sz w:val="18"/>
                <w:szCs w:val="18"/>
                <w:lang w:val="ru-RU" w:eastAsia="ru-RU"/>
              </w:rPr>
            </w:pPr>
            <w:r w:rsidRPr="007D33EE">
              <w:rPr>
                <w:rFonts w:ascii="Times New Roman" w:hAnsi="Times New Roman" w:cs="Times New Roman"/>
                <w:sz w:val="18"/>
                <w:szCs w:val="18"/>
                <w:lang w:val="en-US"/>
              </w:rPr>
              <w:t>Determination coefficients</w:t>
            </w:r>
          </w:p>
        </w:tc>
      </w:tr>
      <w:tr w:rsidR="007D33EE" w:rsidRPr="007D33EE" w:rsidTr="007D33EE">
        <w:trPr>
          <w:trHeight w:val="312"/>
          <w:jc w:val="center"/>
        </w:trPr>
        <w:tc>
          <w:tcPr>
            <w:tcW w:w="1688" w:type="dxa"/>
            <w:shd w:val="clear" w:color="auto" w:fill="auto"/>
            <w:vAlign w:val="center"/>
            <w:hideMark/>
          </w:tcPr>
          <w:p w:rsidR="007D33EE" w:rsidRPr="007D33EE" w:rsidRDefault="007D33EE" w:rsidP="007D33EE">
            <w:pPr>
              <w:jc w:val="center"/>
              <w:rPr>
                <w:rFonts w:ascii="Times New Roman" w:hAnsi="Times New Roman" w:cs="Times New Roman"/>
                <w:bCs/>
                <w:color w:val="000000"/>
                <w:sz w:val="18"/>
                <w:szCs w:val="18"/>
                <w:lang w:val="ru-RU"/>
              </w:rPr>
            </w:pPr>
            <w:r w:rsidRPr="007D33EE">
              <w:rPr>
                <w:rFonts w:ascii="Times New Roman" w:hAnsi="Times New Roman" w:cs="Times New Roman"/>
                <w:bCs/>
                <w:color w:val="000000"/>
                <w:sz w:val="18"/>
                <w:szCs w:val="18"/>
              </w:rPr>
              <w:t>Irkutsk</w:t>
            </w:r>
          </w:p>
        </w:tc>
        <w:tc>
          <w:tcPr>
            <w:tcW w:w="1013" w:type="dxa"/>
            <w:shd w:val="clear" w:color="auto" w:fill="auto"/>
            <w:noWrap/>
            <w:vAlign w:val="center"/>
            <w:hideMark/>
          </w:tcPr>
          <w:p w:rsidR="007D33EE" w:rsidRPr="007D33EE" w:rsidRDefault="007D33EE" w:rsidP="007D33EE">
            <w:pPr>
              <w:suppressAutoHyphens w:val="0"/>
              <w:jc w:val="center"/>
              <w:rPr>
                <w:rFonts w:ascii="Times New Roman" w:hAnsi="Times New Roman" w:cs="Times New Roman"/>
                <w:color w:val="000000"/>
                <w:sz w:val="18"/>
                <w:szCs w:val="18"/>
                <w:lang w:val="ru-RU" w:eastAsia="ru-RU"/>
              </w:rPr>
            </w:pPr>
            <w:r w:rsidRPr="007D33EE">
              <w:rPr>
                <w:rFonts w:ascii="Times New Roman" w:hAnsi="Times New Roman" w:cs="Times New Roman"/>
                <w:color w:val="000000"/>
                <w:sz w:val="18"/>
                <w:szCs w:val="18"/>
                <w:lang w:val="ru-RU" w:eastAsia="ru-RU"/>
              </w:rPr>
              <w:t>0,2</w:t>
            </w:r>
          </w:p>
        </w:tc>
        <w:tc>
          <w:tcPr>
            <w:tcW w:w="776" w:type="dxa"/>
            <w:shd w:val="clear" w:color="auto" w:fill="auto"/>
            <w:noWrap/>
            <w:vAlign w:val="center"/>
            <w:hideMark/>
          </w:tcPr>
          <w:p w:rsidR="007D33EE" w:rsidRPr="007D33EE" w:rsidRDefault="007D33EE" w:rsidP="007D33EE">
            <w:pPr>
              <w:suppressAutoHyphens w:val="0"/>
              <w:jc w:val="center"/>
              <w:rPr>
                <w:rFonts w:ascii="Times New Roman" w:hAnsi="Times New Roman" w:cs="Times New Roman"/>
                <w:color w:val="000000"/>
                <w:sz w:val="18"/>
                <w:szCs w:val="18"/>
                <w:lang w:val="ru-RU" w:eastAsia="ru-RU"/>
              </w:rPr>
            </w:pPr>
            <w:r w:rsidRPr="007D33EE">
              <w:rPr>
                <w:rFonts w:ascii="Times New Roman" w:hAnsi="Times New Roman" w:cs="Times New Roman"/>
                <w:color w:val="000000"/>
                <w:sz w:val="18"/>
                <w:szCs w:val="18"/>
                <w:lang w:val="ru-RU" w:eastAsia="ru-RU"/>
              </w:rPr>
              <w:t>0,2</w:t>
            </w:r>
          </w:p>
        </w:tc>
        <w:tc>
          <w:tcPr>
            <w:tcW w:w="944" w:type="dxa"/>
            <w:shd w:val="clear" w:color="auto" w:fill="auto"/>
            <w:noWrap/>
            <w:vAlign w:val="center"/>
            <w:hideMark/>
          </w:tcPr>
          <w:p w:rsidR="007D33EE" w:rsidRPr="007D33EE" w:rsidRDefault="007D33EE" w:rsidP="007D33EE">
            <w:pPr>
              <w:suppressAutoHyphens w:val="0"/>
              <w:jc w:val="center"/>
              <w:rPr>
                <w:rFonts w:ascii="Times New Roman" w:hAnsi="Times New Roman" w:cs="Times New Roman"/>
                <w:color w:val="000000"/>
                <w:sz w:val="18"/>
                <w:szCs w:val="18"/>
                <w:lang w:val="ru-RU" w:eastAsia="ru-RU"/>
              </w:rPr>
            </w:pPr>
            <w:r w:rsidRPr="007D33EE">
              <w:rPr>
                <w:rFonts w:ascii="Times New Roman" w:hAnsi="Times New Roman" w:cs="Times New Roman"/>
                <w:color w:val="000000"/>
                <w:sz w:val="18"/>
                <w:szCs w:val="18"/>
                <w:lang w:val="ru-RU" w:eastAsia="ru-RU"/>
              </w:rPr>
              <w:t>0,1</w:t>
            </w:r>
          </w:p>
        </w:tc>
      </w:tr>
      <w:tr w:rsidR="007D33EE" w:rsidRPr="007D33EE" w:rsidTr="007D33EE">
        <w:trPr>
          <w:trHeight w:val="312"/>
          <w:jc w:val="center"/>
        </w:trPr>
        <w:tc>
          <w:tcPr>
            <w:tcW w:w="1688" w:type="dxa"/>
            <w:shd w:val="clear" w:color="auto" w:fill="auto"/>
            <w:vAlign w:val="center"/>
            <w:hideMark/>
          </w:tcPr>
          <w:p w:rsidR="007D33EE" w:rsidRPr="007D33EE" w:rsidRDefault="007D33EE" w:rsidP="007D33EE">
            <w:pPr>
              <w:jc w:val="center"/>
              <w:rPr>
                <w:rFonts w:ascii="Times New Roman" w:hAnsi="Times New Roman" w:cs="Times New Roman"/>
                <w:bCs/>
                <w:color w:val="000000"/>
                <w:sz w:val="18"/>
                <w:szCs w:val="18"/>
                <w:lang w:val="ru-RU"/>
              </w:rPr>
            </w:pPr>
            <w:r w:rsidRPr="007D33EE">
              <w:rPr>
                <w:rFonts w:ascii="Times New Roman" w:hAnsi="Times New Roman" w:cs="Times New Roman"/>
                <w:bCs/>
                <w:color w:val="000000"/>
                <w:sz w:val="18"/>
                <w:szCs w:val="18"/>
              </w:rPr>
              <w:t>Novosibirsk</w:t>
            </w:r>
          </w:p>
        </w:tc>
        <w:tc>
          <w:tcPr>
            <w:tcW w:w="1013" w:type="dxa"/>
            <w:shd w:val="clear" w:color="auto" w:fill="auto"/>
            <w:noWrap/>
            <w:vAlign w:val="center"/>
            <w:hideMark/>
          </w:tcPr>
          <w:p w:rsidR="007D33EE" w:rsidRPr="007D33EE" w:rsidRDefault="007D33EE" w:rsidP="007D33EE">
            <w:pPr>
              <w:suppressAutoHyphens w:val="0"/>
              <w:jc w:val="center"/>
              <w:rPr>
                <w:rFonts w:ascii="Times New Roman" w:hAnsi="Times New Roman" w:cs="Times New Roman"/>
                <w:color w:val="000000"/>
                <w:sz w:val="18"/>
                <w:szCs w:val="18"/>
                <w:lang w:val="ru-RU" w:eastAsia="ru-RU"/>
              </w:rPr>
            </w:pPr>
            <w:r w:rsidRPr="007D33EE">
              <w:rPr>
                <w:rFonts w:ascii="Times New Roman" w:hAnsi="Times New Roman" w:cs="Times New Roman"/>
                <w:color w:val="000000"/>
                <w:sz w:val="18"/>
                <w:szCs w:val="18"/>
                <w:lang w:val="ru-RU" w:eastAsia="ru-RU"/>
              </w:rPr>
              <w:t>0,1</w:t>
            </w:r>
          </w:p>
        </w:tc>
        <w:tc>
          <w:tcPr>
            <w:tcW w:w="776" w:type="dxa"/>
            <w:shd w:val="clear" w:color="auto" w:fill="auto"/>
            <w:noWrap/>
            <w:vAlign w:val="center"/>
            <w:hideMark/>
          </w:tcPr>
          <w:p w:rsidR="007D33EE" w:rsidRPr="007D33EE" w:rsidRDefault="007D33EE" w:rsidP="007D33EE">
            <w:pPr>
              <w:suppressAutoHyphens w:val="0"/>
              <w:jc w:val="center"/>
              <w:rPr>
                <w:rFonts w:ascii="Times New Roman" w:hAnsi="Times New Roman" w:cs="Times New Roman"/>
                <w:color w:val="000000"/>
                <w:sz w:val="18"/>
                <w:szCs w:val="18"/>
                <w:lang w:val="ru-RU" w:eastAsia="ru-RU"/>
              </w:rPr>
            </w:pPr>
            <w:r w:rsidRPr="007D33EE">
              <w:rPr>
                <w:rFonts w:ascii="Times New Roman" w:hAnsi="Times New Roman" w:cs="Times New Roman"/>
                <w:color w:val="000000"/>
                <w:sz w:val="18"/>
                <w:szCs w:val="18"/>
                <w:lang w:val="ru-RU" w:eastAsia="ru-RU"/>
              </w:rPr>
              <w:t>0,1</w:t>
            </w:r>
          </w:p>
        </w:tc>
        <w:tc>
          <w:tcPr>
            <w:tcW w:w="944" w:type="dxa"/>
            <w:shd w:val="clear" w:color="auto" w:fill="auto"/>
            <w:noWrap/>
            <w:vAlign w:val="center"/>
            <w:hideMark/>
          </w:tcPr>
          <w:p w:rsidR="007D33EE" w:rsidRPr="007D33EE" w:rsidRDefault="007D33EE" w:rsidP="007D33EE">
            <w:pPr>
              <w:suppressAutoHyphens w:val="0"/>
              <w:jc w:val="center"/>
              <w:rPr>
                <w:rFonts w:ascii="Times New Roman" w:hAnsi="Times New Roman" w:cs="Times New Roman"/>
                <w:color w:val="000000"/>
                <w:sz w:val="18"/>
                <w:szCs w:val="18"/>
                <w:lang w:val="ru-RU" w:eastAsia="ru-RU"/>
              </w:rPr>
            </w:pPr>
            <w:r w:rsidRPr="007D33EE">
              <w:rPr>
                <w:rFonts w:ascii="Times New Roman" w:hAnsi="Times New Roman" w:cs="Times New Roman"/>
                <w:color w:val="000000"/>
                <w:sz w:val="18"/>
                <w:szCs w:val="18"/>
                <w:lang w:val="ru-RU" w:eastAsia="ru-RU"/>
              </w:rPr>
              <w:t>0,1</w:t>
            </w:r>
          </w:p>
        </w:tc>
      </w:tr>
      <w:tr w:rsidR="007D33EE" w:rsidRPr="007D33EE" w:rsidTr="007D33EE">
        <w:trPr>
          <w:trHeight w:val="312"/>
          <w:jc w:val="center"/>
        </w:trPr>
        <w:tc>
          <w:tcPr>
            <w:tcW w:w="1688" w:type="dxa"/>
            <w:shd w:val="clear" w:color="auto" w:fill="auto"/>
            <w:vAlign w:val="center"/>
            <w:hideMark/>
          </w:tcPr>
          <w:p w:rsidR="007D33EE" w:rsidRPr="007D33EE" w:rsidRDefault="007D33EE" w:rsidP="007D33EE">
            <w:pPr>
              <w:jc w:val="center"/>
              <w:rPr>
                <w:rFonts w:ascii="Times New Roman" w:hAnsi="Times New Roman" w:cs="Times New Roman"/>
                <w:color w:val="000000"/>
                <w:sz w:val="18"/>
                <w:szCs w:val="18"/>
              </w:rPr>
            </w:pPr>
            <w:r w:rsidRPr="007D33EE">
              <w:rPr>
                <w:rFonts w:ascii="Times New Roman" w:hAnsi="Times New Roman" w:cs="Times New Roman"/>
                <w:bCs/>
                <w:color w:val="000000"/>
                <w:sz w:val="18"/>
                <w:szCs w:val="18"/>
              </w:rPr>
              <w:t>Moscow</w:t>
            </w:r>
          </w:p>
        </w:tc>
        <w:tc>
          <w:tcPr>
            <w:tcW w:w="1013" w:type="dxa"/>
            <w:shd w:val="clear" w:color="auto" w:fill="auto"/>
            <w:noWrap/>
            <w:vAlign w:val="center"/>
            <w:hideMark/>
          </w:tcPr>
          <w:p w:rsidR="007D33EE" w:rsidRPr="007D33EE" w:rsidRDefault="007D33EE" w:rsidP="007D33EE">
            <w:pPr>
              <w:suppressAutoHyphens w:val="0"/>
              <w:jc w:val="center"/>
              <w:rPr>
                <w:rFonts w:ascii="Times New Roman" w:hAnsi="Times New Roman" w:cs="Times New Roman"/>
                <w:color w:val="000000"/>
                <w:sz w:val="18"/>
                <w:szCs w:val="18"/>
                <w:lang w:val="ru-RU" w:eastAsia="ru-RU"/>
              </w:rPr>
            </w:pPr>
            <w:r w:rsidRPr="007D33EE">
              <w:rPr>
                <w:rFonts w:ascii="Times New Roman" w:hAnsi="Times New Roman" w:cs="Times New Roman"/>
                <w:color w:val="000000"/>
                <w:sz w:val="18"/>
                <w:szCs w:val="18"/>
                <w:lang w:val="ru-RU" w:eastAsia="ru-RU"/>
              </w:rPr>
              <w:t>0,0</w:t>
            </w:r>
          </w:p>
        </w:tc>
        <w:tc>
          <w:tcPr>
            <w:tcW w:w="776" w:type="dxa"/>
            <w:shd w:val="clear" w:color="auto" w:fill="auto"/>
            <w:noWrap/>
            <w:vAlign w:val="center"/>
            <w:hideMark/>
          </w:tcPr>
          <w:p w:rsidR="007D33EE" w:rsidRPr="007D33EE" w:rsidRDefault="007D33EE" w:rsidP="007D33EE">
            <w:pPr>
              <w:suppressAutoHyphens w:val="0"/>
              <w:jc w:val="center"/>
              <w:rPr>
                <w:rFonts w:ascii="Times New Roman" w:hAnsi="Times New Roman" w:cs="Times New Roman"/>
                <w:color w:val="000000"/>
                <w:sz w:val="18"/>
                <w:szCs w:val="18"/>
                <w:lang w:val="ru-RU" w:eastAsia="ru-RU"/>
              </w:rPr>
            </w:pPr>
            <w:r w:rsidRPr="007D33EE">
              <w:rPr>
                <w:rFonts w:ascii="Times New Roman" w:hAnsi="Times New Roman" w:cs="Times New Roman"/>
                <w:color w:val="000000"/>
                <w:sz w:val="18"/>
                <w:szCs w:val="18"/>
                <w:lang w:val="ru-RU" w:eastAsia="ru-RU"/>
              </w:rPr>
              <w:t>0,1</w:t>
            </w:r>
          </w:p>
        </w:tc>
        <w:tc>
          <w:tcPr>
            <w:tcW w:w="944" w:type="dxa"/>
            <w:shd w:val="clear" w:color="auto" w:fill="auto"/>
            <w:noWrap/>
            <w:vAlign w:val="center"/>
            <w:hideMark/>
          </w:tcPr>
          <w:p w:rsidR="007D33EE" w:rsidRPr="007D33EE" w:rsidRDefault="007D33EE" w:rsidP="007D33EE">
            <w:pPr>
              <w:suppressAutoHyphens w:val="0"/>
              <w:jc w:val="center"/>
              <w:rPr>
                <w:rFonts w:ascii="Times New Roman" w:hAnsi="Times New Roman" w:cs="Times New Roman"/>
                <w:color w:val="000000"/>
                <w:sz w:val="18"/>
                <w:szCs w:val="18"/>
                <w:lang w:val="ru-RU" w:eastAsia="ru-RU"/>
              </w:rPr>
            </w:pPr>
            <w:r w:rsidRPr="007D33EE">
              <w:rPr>
                <w:rFonts w:ascii="Times New Roman" w:hAnsi="Times New Roman" w:cs="Times New Roman"/>
                <w:color w:val="000000"/>
                <w:sz w:val="18"/>
                <w:szCs w:val="18"/>
                <w:lang w:val="ru-RU" w:eastAsia="ru-RU"/>
              </w:rPr>
              <w:t>0,1</w:t>
            </w:r>
          </w:p>
        </w:tc>
      </w:tr>
    </w:tbl>
    <w:p w:rsidR="007D33EE" w:rsidRDefault="007D33EE" w:rsidP="00977C3D">
      <w:pPr>
        <w:ind w:firstLine="284"/>
        <w:jc w:val="both"/>
        <w:rPr>
          <w:rFonts w:ascii="Times" w:hAnsi="Times"/>
          <w:sz w:val="20"/>
          <w:lang w:val="ru-RU"/>
        </w:rPr>
      </w:pPr>
    </w:p>
    <w:p w:rsidR="007A03DB" w:rsidRPr="007A03DB" w:rsidRDefault="007A03DB" w:rsidP="00977C3D">
      <w:pPr>
        <w:ind w:firstLine="284"/>
        <w:jc w:val="both"/>
        <w:rPr>
          <w:rFonts w:ascii="Times" w:hAnsi="Times"/>
          <w:sz w:val="20"/>
          <w:lang w:val="en-US"/>
        </w:rPr>
      </w:pPr>
      <w:r w:rsidRPr="007A03DB">
        <w:rPr>
          <w:rFonts w:ascii="Times" w:hAnsi="Times"/>
          <w:sz w:val="20"/>
          <w:lang w:val="en-US"/>
        </w:rPr>
        <w:t>Table 2 shows the values ​​of indica</w:t>
      </w:r>
      <w:r w:rsidR="007D33EE">
        <w:rPr>
          <w:rFonts w:ascii="Times" w:hAnsi="Times"/>
          <w:sz w:val="20"/>
          <w:lang w:val="en-US"/>
        </w:rPr>
        <w:t>tors of paired correlation, linear regression slope</w:t>
      </w:r>
      <w:r w:rsidRPr="007A03DB">
        <w:rPr>
          <w:rFonts w:ascii="Times" w:hAnsi="Times"/>
          <w:sz w:val="20"/>
          <w:lang w:val="en-US"/>
        </w:rPr>
        <w:t>, determination coefficients. The positive values ​​of the slope and correlation coefficients indicate a stable positive statistical relationship between the deviations of the accumulated and residual integral temperature difference inside and outside the building. At the same time, the coefficient of determination shows that this linear relationship cannot be considered significant.</w:t>
      </w:r>
    </w:p>
    <w:p w:rsidR="002459A5" w:rsidRPr="00977C3D" w:rsidRDefault="002459A5" w:rsidP="002459A5">
      <w:pPr>
        <w:spacing w:before="340" w:after="170"/>
        <w:jc w:val="both"/>
        <w:rPr>
          <w:rFonts w:ascii="Arial" w:hAnsi="Arial" w:cs="Arial"/>
          <w:b/>
          <w:caps/>
          <w:sz w:val="20"/>
          <w:lang w:val="en-US"/>
        </w:rPr>
      </w:pPr>
      <w:r w:rsidRPr="00977C3D">
        <w:rPr>
          <w:rFonts w:ascii="Arial" w:hAnsi="Arial" w:cs="Arial"/>
          <w:b/>
          <w:szCs w:val="24"/>
          <w:lang w:val="en-US"/>
        </w:rPr>
        <w:t>3</w:t>
      </w:r>
      <w:r w:rsidRPr="00977C3D">
        <w:rPr>
          <w:rFonts w:ascii="Arial" w:hAnsi="Arial" w:cs="Arial"/>
          <w:b/>
          <w:caps/>
          <w:sz w:val="20"/>
          <w:lang w:val="en-GB"/>
        </w:rPr>
        <w:t xml:space="preserve"> </w:t>
      </w:r>
      <w:r w:rsidRPr="00977C3D">
        <w:rPr>
          <w:rFonts w:ascii="Arial" w:hAnsi="Arial" w:cs="Arial"/>
          <w:b/>
          <w:szCs w:val="24"/>
          <w:lang w:val="en-US"/>
        </w:rPr>
        <w:t>M</w:t>
      </w:r>
      <w:r w:rsidRPr="00977C3D">
        <w:rPr>
          <w:rFonts w:ascii="Arial" w:hAnsi="Arial" w:cs="Arial"/>
          <w:b/>
          <w:szCs w:val="24"/>
          <w:lang w:val="en-GB"/>
        </w:rPr>
        <w:t>odel for predicting the probability of the expected integral temperature difference for the upcoming heating period</w:t>
      </w:r>
    </w:p>
    <w:p w:rsidR="00E82FB3" w:rsidRDefault="002459A5" w:rsidP="009F6243">
      <w:pPr>
        <w:jc w:val="both"/>
        <w:rPr>
          <w:rFonts w:ascii="Times" w:hAnsi="Times"/>
          <w:sz w:val="20"/>
          <w:lang w:val="en-US"/>
        </w:rPr>
      </w:pPr>
      <w:r w:rsidRPr="00977C3D">
        <w:rPr>
          <w:rFonts w:ascii="Times" w:hAnsi="Times"/>
          <w:sz w:val="20"/>
        </w:rPr>
        <w:t xml:space="preserve">The set of values of the accumulated integral temperature difference for </w:t>
      </w:r>
      <w:r w:rsidRPr="00977C3D">
        <w:rPr>
          <w:rFonts w:ascii="Times" w:hAnsi="Times"/>
          <w:sz w:val="20"/>
          <w:lang w:val="en-US"/>
        </w:rPr>
        <w:t xml:space="preserve">the heating period </w:t>
      </w:r>
      <w:r w:rsidR="00E82FB3" w:rsidRPr="00977C3D">
        <w:rPr>
          <w:rFonts w:ascii="Times" w:hAnsi="Times"/>
          <w:i/>
          <w:sz w:val="20"/>
          <w:lang w:val="en-US"/>
        </w:rPr>
        <w:t>B</w:t>
      </w:r>
      <w:r w:rsidR="00E82FB3" w:rsidRPr="00977C3D">
        <w:rPr>
          <w:rFonts w:ascii="Times New Roman" w:hAnsi="Times New Roman" w:cs="Times New Roman"/>
          <w:i/>
          <w:sz w:val="20"/>
          <w:vertAlign w:val="subscript"/>
          <w:lang w:val="en-US"/>
        </w:rPr>
        <w:t xml:space="preserve">τ before </w:t>
      </w:r>
      <w:r w:rsidR="00E82FB3" w:rsidRPr="00977C3D">
        <w:rPr>
          <w:rFonts w:ascii="Times" w:hAnsi="Times"/>
          <w:sz w:val="20"/>
          <w:lang w:val="en-US"/>
        </w:rPr>
        <w:t xml:space="preserve"> </w:t>
      </w:r>
      <w:r w:rsidRPr="00977C3D">
        <w:rPr>
          <w:rFonts w:ascii="Times" w:hAnsi="Times"/>
          <w:sz w:val="20"/>
          <w:lang w:val="en-US"/>
        </w:rPr>
        <w:t>is divided into</w:t>
      </w:r>
      <w:r w:rsidRPr="00977C3D">
        <w:rPr>
          <w:rFonts w:ascii="Times" w:hAnsi="Times"/>
          <w:i/>
          <w:sz w:val="20"/>
          <w:lang w:val="en-US"/>
        </w:rPr>
        <w:t xml:space="preserve"> n</w:t>
      </w:r>
      <w:r w:rsidRPr="00977C3D">
        <w:rPr>
          <w:rFonts w:ascii="Times" w:hAnsi="Times"/>
          <w:sz w:val="20"/>
          <w:lang w:val="en-US"/>
        </w:rPr>
        <w:t xml:space="preserve"> intervals </w:t>
      </w:r>
      <w:r w:rsidR="00E82FB3" w:rsidRPr="00977C3D">
        <w:rPr>
          <w:rFonts w:ascii="Times" w:hAnsi="Times"/>
          <w:sz w:val="20"/>
          <w:lang w:val="en-US"/>
        </w:rPr>
        <w:t xml:space="preserve">with the same discrete step: </w:t>
      </w:r>
    </w:p>
    <w:p w:rsidR="00E82FB3" w:rsidRDefault="00E82FB3" w:rsidP="00E82FB3">
      <w:pPr>
        <w:ind w:firstLine="284"/>
        <w:jc w:val="right"/>
        <w:rPr>
          <w:rFonts w:ascii="Times" w:hAnsi="Times"/>
          <w:sz w:val="20"/>
          <w:lang w:val="en-US"/>
        </w:rPr>
      </w:pPr>
      <w:r w:rsidRPr="00977C3D">
        <w:rPr>
          <w:rFonts w:ascii="Times New Roman" w:hAnsi="Times New Roman" w:cs="Times New Roman"/>
          <w:i/>
          <w:sz w:val="20"/>
          <w:lang w:val="en-US"/>
        </w:rPr>
        <w:t xml:space="preserve">δ </w:t>
      </w:r>
      <w:r w:rsidRPr="00977C3D">
        <w:rPr>
          <w:rFonts w:ascii="Times" w:hAnsi="Times"/>
          <w:i/>
          <w:sz w:val="20"/>
          <w:lang w:val="en-US"/>
        </w:rPr>
        <w:t xml:space="preserve">= </w:t>
      </w:r>
      <w:r w:rsidRPr="009F6243">
        <w:rPr>
          <w:rFonts w:ascii="Times" w:hAnsi="Times"/>
          <w:sz w:val="20"/>
          <w:lang w:val="en-US"/>
        </w:rPr>
        <w:t>(</w:t>
      </w:r>
      <w:r w:rsidRPr="00977C3D">
        <w:rPr>
          <w:rFonts w:ascii="Times" w:hAnsi="Times"/>
          <w:i/>
          <w:sz w:val="20"/>
          <w:lang w:val="en-US"/>
        </w:rPr>
        <w:t>max B</w:t>
      </w:r>
      <w:r w:rsidRPr="00977C3D">
        <w:rPr>
          <w:rFonts w:ascii="Times New Roman" w:hAnsi="Times New Roman" w:cs="Times New Roman"/>
          <w:i/>
          <w:sz w:val="20"/>
          <w:vertAlign w:val="subscript"/>
          <w:lang w:val="en-US"/>
        </w:rPr>
        <w:t xml:space="preserve">τ before </w:t>
      </w:r>
      <w:r w:rsidRPr="00977C3D">
        <w:rPr>
          <w:rFonts w:ascii="Times" w:hAnsi="Times"/>
          <w:i/>
          <w:sz w:val="20"/>
          <w:lang w:val="en-US"/>
        </w:rPr>
        <w:t xml:space="preserve"> - min B</w:t>
      </w:r>
      <w:r w:rsidRPr="00977C3D">
        <w:rPr>
          <w:rFonts w:ascii="Times New Roman" w:hAnsi="Times New Roman" w:cs="Times New Roman"/>
          <w:i/>
          <w:sz w:val="20"/>
          <w:vertAlign w:val="subscript"/>
          <w:lang w:val="en-US"/>
        </w:rPr>
        <w:t xml:space="preserve">τ before </w:t>
      </w:r>
      <w:r w:rsidRPr="009F6243">
        <w:rPr>
          <w:rFonts w:ascii="Times" w:hAnsi="Times"/>
          <w:sz w:val="20"/>
          <w:lang w:val="en-US"/>
        </w:rPr>
        <w:t>)/</w:t>
      </w:r>
      <w:r w:rsidRPr="00977C3D">
        <w:rPr>
          <w:rFonts w:ascii="Times" w:hAnsi="Times"/>
          <w:i/>
          <w:sz w:val="20"/>
          <w:lang w:val="en-US"/>
        </w:rPr>
        <w:t>n.</w:t>
      </w:r>
      <w:r w:rsidRPr="00977C3D">
        <w:rPr>
          <w:rFonts w:ascii="Times" w:hAnsi="Times"/>
          <w:i/>
          <w:sz w:val="20"/>
          <w:lang w:val="en-US"/>
        </w:rPr>
        <w:tab/>
      </w:r>
      <w:r w:rsidRPr="00977C3D">
        <w:rPr>
          <w:rFonts w:ascii="Times" w:hAnsi="Times"/>
          <w:i/>
          <w:sz w:val="20"/>
          <w:lang w:val="en-US"/>
        </w:rPr>
        <w:tab/>
        <w:t xml:space="preserve"> </w:t>
      </w:r>
      <w:r w:rsidRPr="00977C3D">
        <w:rPr>
          <w:rFonts w:ascii="Times" w:hAnsi="Times"/>
          <w:sz w:val="20"/>
          <w:lang w:val="en-US"/>
        </w:rPr>
        <w:t>(5)</w:t>
      </w:r>
    </w:p>
    <w:p w:rsidR="00BF7DB3" w:rsidRPr="00BF7DB3" w:rsidRDefault="00BF7DB3" w:rsidP="00E82FB3">
      <w:pPr>
        <w:ind w:firstLine="284"/>
        <w:jc w:val="right"/>
        <w:rPr>
          <w:rFonts w:ascii="Times" w:hAnsi="Times"/>
          <w:sz w:val="8"/>
          <w:lang w:val="en-US"/>
        </w:rPr>
      </w:pPr>
    </w:p>
    <w:p w:rsidR="00E82FB3" w:rsidRPr="00977C3D" w:rsidRDefault="00E82FB3" w:rsidP="00E82FB3">
      <w:pPr>
        <w:ind w:firstLine="284"/>
        <w:jc w:val="center"/>
        <w:rPr>
          <w:rFonts w:ascii="Times" w:hAnsi="Times"/>
          <w:sz w:val="20"/>
          <w:lang w:val="en-US"/>
        </w:rPr>
      </w:pPr>
      <w:r w:rsidRPr="00977C3D">
        <w:rPr>
          <w:rFonts w:ascii="Times" w:hAnsi="Times"/>
          <w:sz w:val="20"/>
          <w:lang w:val="en-US"/>
        </w:rPr>
        <w:t xml:space="preserve">Similarly, the residual integral temperature difference is divided into </w:t>
      </w:r>
      <w:r w:rsidRPr="00977C3D">
        <w:rPr>
          <w:rFonts w:ascii="Times" w:hAnsi="Times"/>
          <w:i/>
          <w:sz w:val="20"/>
          <w:lang w:val="en-US"/>
        </w:rPr>
        <w:t>m</w:t>
      </w:r>
      <w:r w:rsidRPr="00977C3D">
        <w:rPr>
          <w:rFonts w:ascii="Times" w:hAnsi="Times"/>
          <w:sz w:val="20"/>
          <w:lang w:val="en-US"/>
        </w:rPr>
        <w:t xml:space="preserve"> intervals with the </w:t>
      </w:r>
      <w:r w:rsidRPr="00977C3D">
        <w:rPr>
          <w:rFonts w:ascii="Times" w:hAnsi="Times"/>
          <w:sz w:val="20"/>
          <w:lang w:val="en-GB"/>
        </w:rPr>
        <w:t xml:space="preserve">same </w:t>
      </w:r>
      <w:r w:rsidRPr="00977C3D">
        <w:rPr>
          <w:rFonts w:ascii="Times" w:hAnsi="Times"/>
          <w:sz w:val="20"/>
        </w:rPr>
        <w:t>discrete step.</w:t>
      </w:r>
    </w:p>
    <w:p w:rsidR="00E82FB3" w:rsidRPr="00977C3D" w:rsidRDefault="00E82FB3" w:rsidP="007B17DD">
      <w:pPr>
        <w:ind w:firstLine="284"/>
        <w:rPr>
          <w:rFonts w:ascii="Times" w:hAnsi="Times"/>
          <w:sz w:val="20"/>
          <w:lang w:val="en-US"/>
        </w:rPr>
      </w:pPr>
      <w:r w:rsidRPr="00977C3D">
        <w:rPr>
          <w:rFonts w:ascii="Times" w:hAnsi="Times"/>
          <w:sz w:val="20"/>
        </w:rPr>
        <w:t>The vectors of numbers of the par</w:t>
      </w:r>
      <w:r w:rsidR="007B17DD" w:rsidRPr="00977C3D">
        <w:rPr>
          <w:rFonts w:ascii="Times" w:hAnsi="Times"/>
          <w:sz w:val="20"/>
        </w:rPr>
        <w:t>tition intervals are introduced</w:t>
      </w:r>
      <w:r w:rsidR="007B17DD" w:rsidRPr="00977C3D">
        <w:rPr>
          <w:rFonts w:ascii="Times" w:hAnsi="Times"/>
          <w:sz w:val="20"/>
          <w:lang w:val="en-US"/>
        </w:rPr>
        <w:t xml:space="preserve"> </w:t>
      </w:r>
      <w:r w:rsidRPr="00977C3D">
        <w:rPr>
          <w:rFonts w:ascii="Times" w:hAnsi="Times"/>
          <w:sz w:val="20"/>
        </w:rPr>
        <w:t>for the accumulated integral temperature difference</w:t>
      </w:r>
      <w:r w:rsidR="007B17DD" w:rsidRPr="00977C3D">
        <w:rPr>
          <w:rFonts w:ascii="Times" w:hAnsi="Times"/>
          <w:sz w:val="20"/>
          <w:lang w:val="en-US"/>
        </w:rPr>
        <w:t>:</w:t>
      </w:r>
    </w:p>
    <w:p w:rsidR="007B17DD" w:rsidRDefault="007B17DD" w:rsidP="007B17DD">
      <w:pPr>
        <w:ind w:firstLine="284"/>
        <w:jc w:val="right"/>
        <w:rPr>
          <w:rFonts w:ascii="Times" w:hAnsi="Times"/>
          <w:sz w:val="20"/>
        </w:rPr>
      </w:pPr>
      <w:r w:rsidRPr="00977C3D">
        <w:rPr>
          <w:rFonts w:ascii="Times" w:hAnsi="Times"/>
          <w:i/>
          <w:sz w:val="20"/>
          <w:lang w:val="en-US"/>
        </w:rPr>
        <w:t>N</w:t>
      </w:r>
      <w:r w:rsidRPr="00977C3D">
        <w:rPr>
          <w:rFonts w:ascii="Times" w:hAnsi="Times"/>
          <w:i/>
          <w:sz w:val="20"/>
          <w:vertAlign w:val="subscript"/>
          <w:lang w:val="en-US"/>
        </w:rPr>
        <w:t xml:space="preserve">before </w:t>
      </w:r>
      <w:r w:rsidRPr="009F6243">
        <w:rPr>
          <w:rFonts w:ascii="Times" w:hAnsi="Times"/>
          <w:sz w:val="20"/>
        </w:rPr>
        <w:t>= {1, 2, ...,</w:t>
      </w:r>
      <w:r w:rsidRPr="00977C3D">
        <w:rPr>
          <w:rFonts w:ascii="Times" w:hAnsi="Times"/>
          <w:i/>
          <w:sz w:val="20"/>
        </w:rPr>
        <w:t xml:space="preserve"> i</w:t>
      </w:r>
      <w:r w:rsidRPr="009F6243">
        <w:rPr>
          <w:rFonts w:ascii="Times" w:hAnsi="Times"/>
          <w:sz w:val="20"/>
        </w:rPr>
        <w:t xml:space="preserve">,..., </w:t>
      </w:r>
      <w:r w:rsidRPr="00977C3D">
        <w:rPr>
          <w:rFonts w:ascii="Times" w:hAnsi="Times"/>
          <w:i/>
          <w:sz w:val="20"/>
        </w:rPr>
        <w:t>n</w:t>
      </w:r>
      <w:r w:rsidRPr="009F6243">
        <w:rPr>
          <w:rFonts w:ascii="Times" w:hAnsi="Times"/>
          <w:sz w:val="20"/>
        </w:rPr>
        <w:t>},</w:t>
      </w:r>
      <w:r w:rsidRPr="00977C3D">
        <w:rPr>
          <w:rFonts w:ascii="Times" w:hAnsi="Times"/>
          <w:sz w:val="20"/>
        </w:rPr>
        <w:tab/>
      </w:r>
      <w:r w:rsidRPr="00977C3D">
        <w:rPr>
          <w:rFonts w:ascii="Times" w:hAnsi="Times"/>
          <w:sz w:val="20"/>
        </w:rPr>
        <w:tab/>
        <w:t xml:space="preserve"> (6)</w:t>
      </w:r>
    </w:p>
    <w:p w:rsidR="00BF7DB3" w:rsidRPr="00BF7DB3" w:rsidRDefault="00BF7DB3" w:rsidP="007B17DD">
      <w:pPr>
        <w:ind w:firstLine="284"/>
        <w:jc w:val="right"/>
        <w:rPr>
          <w:rFonts w:ascii="Times" w:hAnsi="Times"/>
          <w:sz w:val="8"/>
        </w:rPr>
      </w:pPr>
    </w:p>
    <w:p w:rsidR="007B17DD" w:rsidRPr="00977C3D" w:rsidRDefault="00E82FB3" w:rsidP="007B17DD">
      <w:pPr>
        <w:jc w:val="both"/>
        <w:rPr>
          <w:rFonts w:ascii="Times" w:hAnsi="Times"/>
          <w:sz w:val="20"/>
        </w:rPr>
      </w:pPr>
      <w:r w:rsidRPr="00977C3D">
        <w:rPr>
          <w:rFonts w:ascii="Times" w:hAnsi="Times"/>
          <w:sz w:val="20"/>
        </w:rPr>
        <w:t>for the residual integral temperature difference</w:t>
      </w:r>
      <w:r w:rsidR="007B17DD" w:rsidRPr="00977C3D">
        <w:rPr>
          <w:rFonts w:ascii="Times" w:hAnsi="Times"/>
          <w:sz w:val="20"/>
        </w:rPr>
        <w:t>:</w:t>
      </w:r>
    </w:p>
    <w:p w:rsidR="007B17DD" w:rsidRDefault="007B17DD" w:rsidP="007B17DD">
      <w:pPr>
        <w:ind w:firstLine="284"/>
        <w:jc w:val="right"/>
        <w:rPr>
          <w:rFonts w:ascii="Times" w:hAnsi="Times"/>
          <w:sz w:val="20"/>
        </w:rPr>
      </w:pPr>
      <w:r w:rsidRPr="00977C3D">
        <w:rPr>
          <w:rFonts w:ascii="Times" w:hAnsi="Times"/>
          <w:i/>
          <w:sz w:val="20"/>
          <w:lang w:val="en-US"/>
        </w:rPr>
        <w:t>N</w:t>
      </w:r>
      <w:r w:rsidRPr="00977C3D">
        <w:rPr>
          <w:rFonts w:ascii="Times" w:hAnsi="Times"/>
          <w:i/>
          <w:sz w:val="20"/>
          <w:vertAlign w:val="subscript"/>
          <w:lang w:val="en-US"/>
        </w:rPr>
        <w:t xml:space="preserve">after </w:t>
      </w:r>
      <w:r w:rsidRPr="00977C3D">
        <w:rPr>
          <w:rFonts w:ascii="Times" w:hAnsi="Times"/>
          <w:i/>
          <w:sz w:val="20"/>
        </w:rPr>
        <w:t xml:space="preserve">= </w:t>
      </w:r>
      <w:r w:rsidR="009F6243" w:rsidRPr="009F6243">
        <w:rPr>
          <w:rFonts w:ascii="Times" w:hAnsi="Times"/>
          <w:sz w:val="20"/>
          <w:lang w:val="en-US"/>
        </w:rPr>
        <w:t>{</w:t>
      </w:r>
      <w:r w:rsidRPr="009F6243">
        <w:rPr>
          <w:rFonts w:ascii="Times" w:hAnsi="Times"/>
          <w:sz w:val="20"/>
        </w:rPr>
        <w:t>1, 2, ...,</w:t>
      </w:r>
      <w:r w:rsidRPr="00977C3D">
        <w:rPr>
          <w:rFonts w:ascii="Times" w:hAnsi="Times"/>
          <w:i/>
          <w:sz w:val="20"/>
        </w:rPr>
        <w:t xml:space="preserve"> j</w:t>
      </w:r>
      <w:r w:rsidRPr="009F6243">
        <w:rPr>
          <w:rFonts w:ascii="Times" w:hAnsi="Times"/>
          <w:sz w:val="20"/>
        </w:rPr>
        <w:t xml:space="preserve">,..., </w:t>
      </w:r>
      <w:r w:rsidRPr="00977C3D">
        <w:rPr>
          <w:rFonts w:ascii="Times" w:hAnsi="Times"/>
          <w:i/>
          <w:sz w:val="20"/>
        </w:rPr>
        <w:t>m</w:t>
      </w:r>
      <w:r w:rsidRPr="009F6243">
        <w:rPr>
          <w:rFonts w:ascii="Times" w:hAnsi="Times"/>
          <w:sz w:val="20"/>
        </w:rPr>
        <w:t>},</w:t>
      </w:r>
      <w:r w:rsidRPr="009F6243">
        <w:rPr>
          <w:rFonts w:ascii="Times" w:hAnsi="Times"/>
          <w:sz w:val="20"/>
        </w:rPr>
        <w:tab/>
      </w:r>
      <w:r w:rsidRPr="00977C3D">
        <w:rPr>
          <w:rFonts w:ascii="Times" w:hAnsi="Times"/>
          <w:sz w:val="20"/>
        </w:rPr>
        <w:tab/>
        <w:t xml:space="preserve"> (7)</w:t>
      </w:r>
    </w:p>
    <w:p w:rsidR="00BF7DB3" w:rsidRPr="00BF7DB3" w:rsidRDefault="00BF7DB3" w:rsidP="007B17DD">
      <w:pPr>
        <w:ind w:firstLine="284"/>
        <w:jc w:val="right"/>
        <w:rPr>
          <w:rFonts w:ascii="Times" w:hAnsi="Times"/>
          <w:sz w:val="8"/>
        </w:rPr>
      </w:pPr>
    </w:p>
    <w:p w:rsidR="00E359AA" w:rsidRPr="00977C3D" w:rsidRDefault="007B17DD" w:rsidP="007B17DD">
      <w:pPr>
        <w:ind w:firstLine="284"/>
        <w:jc w:val="both"/>
        <w:rPr>
          <w:rFonts w:ascii="Times" w:hAnsi="Times"/>
          <w:sz w:val="20"/>
          <w:lang w:val="en-US"/>
        </w:rPr>
      </w:pPr>
      <w:r w:rsidRPr="00977C3D">
        <w:rPr>
          <w:rFonts w:ascii="Times" w:hAnsi="Times"/>
          <w:sz w:val="20"/>
        </w:rPr>
        <w:t xml:space="preserve">Next, a matrix of distribution of the accumulated and residual integral temperature differences over the </w:t>
      </w:r>
      <w:r w:rsidRPr="00977C3D">
        <w:rPr>
          <w:rFonts w:ascii="Times" w:hAnsi="Times"/>
          <w:sz w:val="20"/>
        </w:rPr>
        <w:lastRenderedPageBreak/>
        <w:t xml:space="preserve">intervals is formed (to simplify the calculations, </w:t>
      </w:r>
      <w:r w:rsidRPr="00977C3D">
        <w:rPr>
          <w:rFonts w:ascii="Times" w:hAnsi="Times"/>
          <w:i/>
          <w:sz w:val="20"/>
        </w:rPr>
        <w:t>n</w:t>
      </w:r>
      <w:r w:rsidRPr="00977C3D">
        <w:rPr>
          <w:rFonts w:ascii="Times" w:hAnsi="Times"/>
          <w:sz w:val="20"/>
        </w:rPr>
        <w:t xml:space="preserve"> </w:t>
      </w:r>
      <w:r w:rsidR="00AE07B1" w:rsidRPr="00977C3D">
        <w:rPr>
          <w:rFonts w:ascii="Times" w:hAnsi="Times"/>
          <w:sz w:val="20"/>
          <w:lang w:val="en-US"/>
        </w:rPr>
        <w:t xml:space="preserve">= </w:t>
      </w:r>
      <w:r w:rsidR="00AE07B1" w:rsidRPr="00977C3D">
        <w:rPr>
          <w:rFonts w:ascii="Times" w:hAnsi="Times"/>
          <w:i/>
          <w:sz w:val="20"/>
          <w:lang w:val="en-US"/>
        </w:rPr>
        <w:t>m</w:t>
      </w:r>
      <w:r w:rsidR="00174B53" w:rsidRPr="00977C3D">
        <w:rPr>
          <w:rFonts w:ascii="Times" w:hAnsi="Times"/>
          <w:sz w:val="20"/>
        </w:rPr>
        <w:t>= 3</w:t>
      </w:r>
      <w:r w:rsidR="002D21FB" w:rsidRPr="00977C3D">
        <w:rPr>
          <w:rFonts w:ascii="Times" w:hAnsi="Times"/>
          <w:sz w:val="20"/>
        </w:rPr>
        <w:t xml:space="preserve"> is taken)</w:t>
      </w:r>
      <w:r w:rsidR="002D21FB" w:rsidRPr="00977C3D">
        <w:rPr>
          <w:rFonts w:ascii="Times" w:hAnsi="Times"/>
          <w:sz w:val="20"/>
          <w:lang w:val="en-US"/>
        </w:rPr>
        <w:t>.</w:t>
      </w:r>
    </w:p>
    <w:p w:rsidR="002D21FB" w:rsidRPr="00977C3D" w:rsidRDefault="002D21FB" w:rsidP="00F90D60">
      <w:pPr>
        <w:spacing w:before="170" w:after="170"/>
        <w:jc w:val="center"/>
        <w:rPr>
          <w:rFonts w:ascii="Times" w:hAnsi="Times"/>
          <w:iCs/>
          <w:sz w:val="18"/>
          <w:szCs w:val="16"/>
          <w:lang w:val="en-US"/>
        </w:rPr>
      </w:pPr>
      <w:r w:rsidRPr="00977C3D">
        <w:rPr>
          <w:rFonts w:ascii="Times" w:hAnsi="Times"/>
          <w:b/>
          <w:bCs/>
          <w:iCs/>
          <w:sz w:val="18"/>
          <w:szCs w:val="16"/>
          <w:lang w:val="en-GB"/>
        </w:rPr>
        <w:t>Table</w:t>
      </w:r>
      <w:r w:rsidR="007D33EE">
        <w:rPr>
          <w:rFonts w:ascii="Times" w:hAnsi="Times"/>
          <w:b/>
          <w:bCs/>
          <w:iCs/>
          <w:sz w:val="18"/>
          <w:szCs w:val="16"/>
          <w:lang w:val="en-US"/>
        </w:rPr>
        <w:t xml:space="preserve"> 3</w:t>
      </w:r>
      <w:r w:rsidRPr="00977C3D">
        <w:rPr>
          <w:rFonts w:ascii="Times" w:hAnsi="Times"/>
          <w:b/>
          <w:bCs/>
          <w:iCs/>
          <w:sz w:val="18"/>
          <w:szCs w:val="16"/>
          <w:lang w:val="en-US"/>
        </w:rPr>
        <w:t>.</w:t>
      </w:r>
      <w:r w:rsidRPr="00977C3D">
        <w:rPr>
          <w:rFonts w:ascii="Times" w:hAnsi="Times"/>
          <w:iCs/>
          <w:sz w:val="18"/>
          <w:szCs w:val="16"/>
          <w:lang w:val="en-US"/>
        </w:rPr>
        <w:t xml:space="preserve"> Distribution matrix of accumulated and residual integral temperature differences over intervals</w:t>
      </w:r>
      <w:r w:rsidR="00F90D60" w:rsidRPr="00977C3D">
        <w:rPr>
          <w:rFonts w:ascii="Times" w:hAnsi="Times"/>
          <w:iCs/>
          <w:sz w:val="18"/>
          <w:szCs w:val="16"/>
          <w:lang w:val="en-US"/>
        </w:rPr>
        <w:t xml:space="preserve">  </w:t>
      </w:r>
      <w:r w:rsidR="00F90D60" w:rsidRPr="00977C3D">
        <w:rPr>
          <w:rFonts w:ascii="Times" w:hAnsi="Times"/>
          <w:i/>
          <w:iCs/>
          <w:sz w:val="18"/>
          <w:szCs w:val="16"/>
          <w:lang w:val="en-US"/>
        </w:rPr>
        <w:t xml:space="preserve">i </w:t>
      </w:r>
      <w:r w:rsidR="009F6243">
        <w:rPr>
          <w:rFonts w:ascii="Times" w:hAnsi="Times"/>
          <w:i/>
          <w:iCs/>
          <w:sz w:val="18"/>
          <w:szCs w:val="16"/>
          <w:lang w:val="en-US"/>
        </w:rPr>
        <w:t>, j</w:t>
      </w:r>
      <w:r w:rsidR="00F90D60" w:rsidRPr="00977C3D">
        <w:rPr>
          <w:rFonts w:ascii="Times" w:hAnsi="Times"/>
          <w:i/>
          <w:iCs/>
          <w:sz w:val="18"/>
          <w:szCs w:val="16"/>
          <w:lang w:val="en-US"/>
        </w:rPr>
        <w:t xml:space="preserve">= </w:t>
      </w:r>
      <w:r w:rsidR="00F90D60" w:rsidRPr="00977C3D">
        <w:rPr>
          <w:rFonts w:ascii="Times" w:hAnsi="Times"/>
          <w:iCs/>
          <w:sz w:val="18"/>
          <w:szCs w:val="16"/>
          <w:lang w:val="en-US"/>
        </w:rPr>
        <w:t>1,2,</w:t>
      </w:r>
      <w:r w:rsidR="009F6243">
        <w:rPr>
          <w:rFonts w:ascii="Times" w:hAnsi="Times"/>
          <w:iCs/>
          <w:sz w:val="18"/>
          <w:szCs w:val="16"/>
          <w:lang w:val="en-US"/>
        </w:rPr>
        <w:t>3</w:t>
      </w:r>
      <w:r w:rsidR="00F90D60" w:rsidRPr="00977C3D">
        <w:rPr>
          <w:rFonts w:ascii="Times" w:hAnsi="Times"/>
          <w:i/>
          <w:sz w:val="20"/>
          <w:lang w:val="en-US"/>
        </w:rPr>
        <w:t>.</w:t>
      </w:r>
    </w:p>
    <w:tbl>
      <w:tblPr>
        <w:tblW w:w="4042" w:type="dxa"/>
        <w:jc w:val="center"/>
        <w:tblInd w:w="4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86"/>
        <w:gridCol w:w="542"/>
        <w:gridCol w:w="796"/>
        <w:gridCol w:w="709"/>
        <w:gridCol w:w="709"/>
      </w:tblGrid>
      <w:tr w:rsidR="008B0620" w:rsidRPr="00977C3D" w:rsidTr="00B06644">
        <w:trPr>
          <w:jc w:val="center"/>
        </w:trPr>
        <w:tc>
          <w:tcPr>
            <w:tcW w:w="1286" w:type="dxa"/>
            <w:vMerge w:val="restart"/>
            <w:vAlign w:val="center"/>
          </w:tcPr>
          <w:p w:rsidR="008B0620" w:rsidRPr="00977C3D" w:rsidRDefault="008B0620" w:rsidP="00156946">
            <w:pPr>
              <w:jc w:val="center"/>
              <w:rPr>
                <w:rFonts w:ascii="Times New Roman" w:hAnsi="Times New Roman" w:cs="Times New Roman"/>
                <w:position w:val="-16"/>
                <w:sz w:val="18"/>
                <w:szCs w:val="18"/>
                <w:lang w:val="en-US"/>
              </w:rPr>
            </w:pPr>
          </w:p>
        </w:tc>
        <w:tc>
          <w:tcPr>
            <w:tcW w:w="2756" w:type="dxa"/>
            <w:gridSpan w:val="4"/>
            <w:vAlign w:val="center"/>
          </w:tcPr>
          <w:p w:rsidR="008B0620" w:rsidRPr="00977C3D" w:rsidRDefault="008B0620" w:rsidP="00156946">
            <w:pPr>
              <w:ind w:hanging="108"/>
              <w:jc w:val="center"/>
              <w:rPr>
                <w:rFonts w:ascii="Times New Roman" w:hAnsi="Times New Roman" w:cs="Times New Roman"/>
                <w:sz w:val="18"/>
                <w:szCs w:val="18"/>
              </w:rPr>
            </w:pPr>
            <w:r w:rsidRPr="00977C3D">
              <w:rPr>
                <w:rFonts w:ascii="Times" w:hAnsi="Times"/>
                <w:sz w:val="18"/>
                <w:szCs w:val="18"/>
                <w:lang w:val="en-US"/>
              </w:rPr>
              <w:t>Intervals of accumulated integral temperature difference</w:t>
            </w:r>
            <w:r w:rsidRPr="00977C3D">
              <w:rPr>
                <w:rFonts w:ascii="Times" w:hAnsi="Times"/>
                <w:i/>
                <w:sz w:val="18"/>
                <w:szCs w:val="18"/>
                <w:lang w:val="en-US"/>
              </w:rPr>
              <w:t xml:space="preserve"> N</w:t>
            </w:r>
            <w:r w:rsidRPr="00977C3D">
              <w:rPr>
                <w:rFonts w:ascii="Times" w:hAnsi="Times"/>
                <w:i/>
                <w:sz w:val="18"/>
                <w:szCs w:val="18"/>
                <w:vertAlign w:val="subscript"/>
                <w:lang w:val="en-US"/>
              </w:rPr>
              <w:t>before</w:t>
            </w:r>
          </w:p>
        </w:tc>
      </w:tr>
      <w:tr w:rsidR="008B0620" w:rsidRPr="00977C3D" w:rsidTr="00B06644">
        <w:trPr>
          <w:jc w:val="center"/>
        </w:trPr>
        <w:tc>
          <w:tcPr>
            <w:tcW w:w="1286" w:type="dxa"/>
            <w:vMerge/>
            <w:vAlign w:val="center"/>
          </w:tcPr>
          <w:p w:rsidR="008B0620" w:rsidRPr="00977C3D" w:rsidRDefault="008B0620" w:rsidP="00156946">
            <w:pPr>
              <w:jc w:val="center"/>
              <w:rPr>
                <w:rFonts w:ascii="Times New Roman" w:hAnsi="Times New Roman" w:cs="Times New Roman"/>
                <w:position w:val="-16"/>
                <w:sz w:val="18"/>
                <w:szCs w:val="18"/>
              </w:rPr>
            </w:pPr>
          </w:p>
        </w:tc>
        <w:tc>
          <w:tcPr>
            <w:tcW w:w="542" w:type="dxa"/>
            <w:vAlign w:val="center"/>
          </w:tcPr>
          <w:p w:rsidR="008B0620" w:rsidRPr="00977C3D" w:rsidRDefault="008B0620" w:rsidP="00156946">
            <w:pPr>
              <w:jc w:val="center"/>
              <w:rPr>
                <w:rFonts w:ascii="Times New Roman" w:hAnsi="Times New Roman" w:cs="Times New Roman"/>
                <w:position w:val="-16"/>
                <w:sz w:val="18"/>
                <w:szCs w:val="18"/>
                <w:lang w:val="ru-RU"/>
              </w:rPr>
            </w:pPr>
            <w:r w:rsidRPr="00977C3D">
              <w:rPr>
                <w:rFonts w:ascii="Times New Roman" w:hAnsi="Times New Roman" w:cs="Times New Roman"/>
                <w:position w:val="-16"/>
                <w:sz w:val="18"/>
                <w:szCs w:val="18"/>
                <w:lang w:val="ru-RU"/>
              </w:rPr>
              <w:t>№</w:t>
            </w:r>
          </w:p>
        </w:tc>
        <w:tc>
          <w:tcPr>
            <w:tcW w:w="796" w:type="dxa"/>
            <w:vAlign w:val="center"/>
          </w:tcPr>
          <w:p w:rsidR="008B0620" w:rsidRPr="00977C3D" w:rsidRDefault="008B0620" w:rsidP="00156946">
            <w:pPr>
              <w:jc w:val="center"/>
              <w:rPr>
                <w:rFonts w:ascii="Times New Roman" w:hAnsi="Times New Roman" w:cs="Times New Roman"/>
                <w:sz w:val="18"/>
                <w:szCs w:val="18"/>
              </w:rPr>
            </w:pPr>
            <w:r w:rsidRPr="00977C3D">
              <w:rPr>
                <w:rFonts w:ascii="Times New Roman" w:hAnsi="Times New Roman" w:cs="Times New Roman"/>
                <w:sz w:val="18"/>
                <w:szCs w:val="18"/>
              </w:rPr>
              <w:t>1</w:t>
            </w:r>
          </w:p>
        </w:tc>
        <w:tc>
          <w:tcPr>
            <w:tcW w:w="709" w:type="dxa"/>
            <w:vAlign w:val="center"/>
          </w:tcPr>
          <w:p w:rsidR="008B0620" w:rsidRPr="00977C3D" w:rsidRDefault="008B0620" w:rsidP="00156946">
            <w:pPr>
              <w:ind w:hanging="108"/>
              <w:jc w:val="center"/>
              <w:rPr>
                <w:rFonts w:ascii="Times New Roman" w:hAnsi="Times New Roman" w:cs="Times New Roman"/>
                <w:sz w:val="18"/>
                <w:szCs w:val="18"/>
              </w:rPr>
            </w:pPr>
            <w:r w:rsidRPr="00977C3D">
              <w:rPr>
                <w:rFonts w:ascii="Times New Roman" w:hAnsi="Times New Roman" w:cs="Times New Roman"/>
                <w:sz w:val="18"/>
                <w:szCs w:val="18"/>
              </w:rPr>
              <w:t>2</w:t>
            </w:r>
          </w:p>
        </w:tc>
        <w:tc>
          <w:tcPr>
            <w:tcW w:w="709" w:type="dxa"/>
            <w:vAlign w:val="center"/>
          </w:tcPr>
          <w:p w:rsidR="008B0620" w:rsidRPr="00977C3D" w:rsidRDefault="008B0620" w:rsidP="00156946">
            <w:pPr>
              <w:ind w:hanging="108"/>
              <w:jc w:val="center"/>
              <w:rPr>
                <w:rFonts w:ascii="Times New Roman" w:hAnsi="Times New Roman" w:cs="Times New Roman"/>
                <w:sz w:val="18"/>
                <w:szCs w:val="18"/>
              </w:rPr>
            </w:pPr>
            <w:r w:rsidRPr="00977C3D">
              <w:rPr>
                <w:rFonts w:ascii="Times New Roman" w:hAnsi="Times New Roman" w:cs="Times New Roman"/>
                <w:sz w:val="18"/>
                <w:szCs w:val="18"/>
              </w:rPr>
              <w:t>3</w:t>
            </w:r>
          </w:p>
        </w:tc>
      </w:tr>
      <w:tr w:rsidR="0099170B" w:rsidRPr="00977C3D" w:rsidTr="00B06644">
        <w:trPr>
          <w:trHeight w:val="420"/>
          <w:jc w:val="center"/>
        </w:trPr>
        <w:tc>
          <w:tcPr>
            <w:tcW w:w="1286" w:type="dxa"/>
            <w:vMerge w:val="restart"/>
            <w:vAlign w:val="center"/>
          </w:tcPr>
          <w:p w:rsidR="0099170B" w:rsidRPr="00977C3D" w:rsidRDefault="0099170B" w:rsidP="00156946">
            <w:pPr>
              <w:ind w:left="-81"/>
              <w:jc w:val="center"/>
              <w:rPr>
                <w:rFonts w:ascii="Times" w:hAnsi="Times"/>
                <w:sz w:val="18"/>
                <w:szCs w:val="18"/>
                <w:lang w:val="en-US"/>
              </w:rPr>
            </w:pPr>
            <w:r w:rsidRPr="00977C3D">
              <w:rPr>
                <w:rFonts w:ascii="Times" w:hAnsi="Times"/>
                <w:sz w:val="18"/>
                <w:szCs w:val="18"/>
                <w:lang w:val="en-US"/>
              </w:rPr>
              <w:t>Intervals of residual integral temperature difference</w:t>
            </w:r>
          </w:p>
          <w:p w:rsidR="0099170B" w:rsidRPr="00977C3D" w:rsidRDefault="0099170B" w:rsidP="00156946">
            <w:pPr>
              <w:ind w:left="-81"/>
              <w:jc w:val="center"/>
              <w:rPr>
                <w:rFonts w:ascii="Times New Roman" w:hAnsi="Times New Roman" w:cs="Times New Roman"/>
                <w:sz w:val="18"/>
                <w:szCs w:val="18"/>
              </w:rPr>
            </w:pPr>
            <w:r w:rsidRPr="00977C3D">
              <w:rPr>
                <w:rFonts w:ascii="Times" w:hAnsi="Times"/>
                <w:i/>
                <w:sz w:val="18"/>
                <w:szCs w:val="18"/>
                <w:lang w:val="en-US"/>
              </w:rPr>
              <w:t>N</w:t>
            </w:r>
            <w:r w:rsidRPr="00977C3D">
              <w:rPr>
                <w:rFonts w:ascii="Times" w:hAnsi="Times"/>
                <w:i/>
                <w:sz w:val="18"/>
                <w:szCs w:val="18"/>
                <w:vertAlign w:val="subscript"/>
                <w:lang w:val="en-US"/>
              </w:rPr>
              <w:t>after</w:t>
            </w:r>
          </w:p>
        </w:tc>
        <w:tc>
          <w:tcPr>
            <w:tcW w:w="542" w:type="dxa"/>
            <w:vAlign w:val="center"/>
          </w:tcPr>
          <w:p w:rsidR="0099170B" w:rsidRPr="00977C3D" w:rsidRDefault="0099170B" w:rsidP="00156946">
            <w:pPr>
              <w:ind w:left="-81"/>
              <w:jc w:val="center"/>
              <w:rPr>
                <w:rFonts w:ascii="Times New Roman" w:hAnsi="Times New Roman" w:cs="Times New Roman"/>
                <w:sz w:val="18"/>
                <w:szCs w:val="18"/>
                <w:lang w:val="en-US"/>
              </w:rPr>
            </w:pPr>
            <w:r w:rsidRPr="00977C3D">
              <w:rPr>
                <w:rFonts w:ascii="Times New Roman" w:hAnsi="Times New Roman" w:cs="Times New Roman"/>
                <w:sz w:val="18"/>
                <w:szCs w:val="18"/>
                <w:lang w:val="en-US"/>
              </w:rPr>
              <w:t>1</w:t>
            </w:r>
          </w:p>
        </w:tc>
        <w:tc>
          <w:tcPr>
            <w:tcW w:w="796" w:type="dxa"/>
            <w:vAlign w:val="center"/>
          </w:tcPr>
          <w:p w:rsidR="0099170B" w:rsidRPr="00977C3D" w:rsidRDefault="0099170B" w:rsidP="00156946">
            <w:pPr>
              <w:jc w:val="center"/>
              <w:rPr>
                <w:rFonts w:ascii="Times New Roman" w:hAnsi="Times New Roman" w:cs="Times New Roman"/>
                <w:i/>
                <w:sz w:val="18"/>
                <w:szCs w:val="18"/>
                <w:vertAlign w:val="subscript"/>
                <w:lang w:val="en-US"/>
              </w:rPr>
            </w:pPr>
            <w:r w:rsidRPr="00977C3D">
              <w:rPr>
                <w:rFonts w:ascii="Times New Roman" w:hAnsi="Times New Roman" w:cs="Times New Roman"/>
                <w:i/>
                <w:position w:val="-10"/>
                <w:sz w:val="18"/>
                <w:szCs w:val="18"/>
              </w:rPr>
              <w:t>γ</w:t>
            </w:r>
            <w:r w:rsidRPr="00977C3D">
              <w:rPr>
                <w:rFonts w:ascii="Times New Roman" w:hAnsi="Times New Roman" w:cs="Times New Roman"/>
                <w:i/>
                <w:position w:val="-10"/>
                <w:sz w:val="18"/>
                <w:szCs w:val="18"/>
                <w:vertAlign w:val="subscript"/>
              </w:rPr>
              <w:t>11</w:t>
            </w:r>
          </w:p>
        </w:tc>
        <w:tc>
          <w:tcPr>
            <w:tcW w:w="709" w:type="dxa"/>
            <w:vAlign w:val="center"/>
          </w:tcPr>
          <w:p w:rsidR="0099170B" w:rsidRPr="00977C3D" w:rsidRDefault="0099170B" w:rsidP="00156946">
            <w:pPr>
              <w:jc w:val="center"/>
              <w:rPr>
                <w:rFonts w:ascii="Times New Roman" w:hAnsi="Times New Roman" w:cs="Times New Roman"/>
                <w:i/>
                <w:sz w:val="18"/>
                <w:szCs w:val="18"/>
                <w:vertAlign w:val="subscript"/>
                <w:lang w:val="en-US"/>
              </w:rPr>
            </w:pPr>
            <w:r w:rsidRPr="00977C3D">
              <w:rPr>
                <w:rFonts w:ascii="Times New Roman" w:hAnsi="Times New Roman" w:cs="Times New Roman"/>
                <w:i/>
                <w:position w:val="-10"/>
                <w:sz w:val="18"/>
                <w:szCs w:val="18"/>
              </w:rPr>
              <w:t>γ</w:t>
            </w:r>
            <w:r w:rsidRPr="00977C3D">
              <w:rPr>
                <w:rFonts w:ascii="Times New Roman" w:hAnsi="Times New Roman" w:cs="Times New Roman"/>
                <w:i/>
                <w:position w:val="-10"/>
                <w:sz w:val="18"/>
                <w:szCs w:val="18"/>
                <w:vertAlign w:val="subscript"/>
              </w:rPr>
              <w:t>12</w:t>
            </w:r>
          </w:p>
        </w:tc>
        <w:tc>
          <w:tcPr>
            <w:tcW w:w="709" w:type="dxa"/>
            <w:vAlign w:val="center"/>
          </w:tcPr>
          <w:p w:rsidR="0099170B" w:rsidRPr="00977C3D" w:rsidRDefault="0099170B" w:rsidP="00156946">
            <w:pPr>
              <w:jc w:val="center"/>
              <w:rPr>
                <w:rFonts w:ascii="Times New Roman" w:hAnsi="Times New Roman" w:cs="Times New Roman"/>
                <w:i/>
                <w:sz w:val="18"/>
                <w:szCs w:val="18"/>
                <w:vertAlign w:val="subscript"/>
                <w:lang w:val="en-US"/>
              </w:rPr>
            </w:pPr>
            <w:r w:rsidRPr="00977C3D">
              <w:rPr>
                <w:rFonts w:ascii="Times New Roman" w:hAnsi="Times New Roman" w:cs="Times New Roman"/>
                <w:i/>
                <w:position w:val="-10"/>
                <w:sz w:val="18"/>
                <w:szCs w:val="18"/>
              </w:rPr>
              <w:t>γ</w:t>
            </w:r>
            <w:r w:rsidRPr="00977C3D">
              <w:rPr>
                <w:rFonts w:ascii="Times New Roman" w:hAnsi="Times New Roman" w:cs="Times New Roman"/>
                <w:i/>
                <w:position w:val="-10"/>
                <w:sz w:val="18"/>
                <w:szCs w:val="18"/>
                <w:vertAlign w:val="subscript"/>
              </w:rPr>
              <w:t>13</w:t>
            </w:r>
          </w:p>
        </w:tc>
      </w:tr>
      <w:tr w:rsidR="0099170B" w:rsidRPr="00977C3D" w:rsidTr="00B06644">
        <w:trPr>
          <w:trHeight w:val="426"/>
          <w:jc w:val="center"/>
        </w:trPr>
        <w:tc>
          <w:tcPr>
            <w:tcW w:w="1286" w:type="dxa"/>
            <w:vMerge/>
            <w:vAlign w:val="center"/>
          </w:tcPr>
          <w:p w:rsidR="0099170B" w:rsidRPr="00977C3D" w:rsidRDefault="0099170B" w:rsidP="00156946">
            <w:pPr>
              <w:ind w:left="-81"/>
              <w:jc w:val="center"/>
              <w:rPr>
                <w:rFonts w:ascii="Times New Roman" w:hAnsi="Times New Roman" w:cs="Times New Roman"/>
                <w:sz w:val="18"/>
                <w:szCs w:val="18"/>
                <w:lang w:val="en-US"/>
              </w:rPr>
            </w:pPr>
          </w:p>
        </w:tc>
        <w:tc>
          <w:tcPr>
            <w:tcW w:w="542" w:type="dxa"/>
            <w:vAlign w:val="center"/>
          </w:tcPr>
          <w:p w:rsidR="0099170B" w:rsidRPr="00977C3D" w:rsidRDefault="0099170B" w:rsidP="00156946">
            <w:pPr>
              <w:ind w:left="-81"/>
              <w:jc w:val="center"/>
              <w:rPr>
                <w:rFonts w:ascii="Times New Roman" w:hAnsi="Times New Roman" w:cs="Times New Roman"/>
                <w:sz w:val="18"/>
                <w:szCs w:val="18"/>
                <w:lang w:val="en-US"/>
              </w:rPr>
            </w:pPr>
            <w:r w:rsidRPr="00977C3D">
              <w:rPr>
                <w:rFonts w:ascii="Times New Roman" w:hAnsi="Times New Roman" w:cs="Times New Roman"/>
                <w:sz w:val="18"/>
                <w:szCs w:val="18"/>
                <w:lang w:val="en-US"/>
              </w:rPr>
              <w:t>2</w:t>
            </w:r>
          </w:p>
        </w:tc>
        <w:tc>
          <w:tcPr>
            <w:tcW w:w="796" w:type="dxa"/>
            <w:vAlign w:val="center"/>
          </w:tcPr>
          <w:p w:rsidR="0099170B" w:rsidRPr="00977C3D" w:rsidRDefault="0099170B" w:rsidP="00156946">
            <w:pPr>
              <w:jc w:val="center"/>
              <w:rPr>
                <w:sz w:val="18"/>
                <w:szCs w:val="18"/>
              </w:rPr>
            </w:pPr>
            <w:r w:rsidRPr="00977C3D">
              <w:rPr>
                <w:rFonts w:ascii="Times New Roman" w:hAnsi="Times New Roman" w:cs="Times New Roman"/>
                <w:i/>
                <w:position w:val="-10"/>
                <w:sz w:val="18"/>
                <w:szCs w:val="18"/>
              </w:rPr>
              <w:t>γ</w:t>
            </w:r>
            <w:r w:rsidRPr="00977C3D">
              <w:rPr>
                <w:rFonts w:ascii="Times New Roman" w:hAnsi="Times New Roman" w:cs="Times New Roman"/>
                <w:i/>
                <w:position w:val="-10"/>
                <w:sz w:val="18"/>
                <w:szCs w:val="18"/>
                <w:vertAlign w:val="subscript"/>
              </w:rPr>
              <w:t>21</w:t>
            </w:r>
          </w:p>
        </w:tc>
        <w:tc>
          <w:tcPr>
            <w:tcW w:w="709" w:type="dxa"/>
            <w:vAlign w:val="center"/>
          </w:tcPr>
          <w:p w:rsidR="0099170B" w:rsidRPr="00977C3D" w:rsidRDefault="0099170B" w:rsidP="00156946">
            <w:pPr>
              <w:jc w:val="center"/>
              <w:rPr>
                <w:sz w:val="18"/>
                <w:szCs w:val="18"/>
              </w:rPr>
            </w:pPr>
            <w:r w:rsidRPr="00977C3D">
              <w:rPr>
                <w:rFonts w:ascii="Times New Roman" w:hAnsi="Times New Roman" w:cs="Times New Roman"/>
                <w:i/>
                <w:position w:val="-10"/>
                <w:sz w:val="18"/>
                <w:szCs w:val="18"/>
              </w:rPr>
              <w:t>γ</w:t>
            </w:r>
            <w:r w:rsidRPr="00977C3D">
              <w:rPr>
                <w:rFonts w:ascii="Times New Roman" w:hAnsi="Times New Roman" w:cs="Times New Roman"/>
                <w:i/>
                <w:position w:val="-10"/>
                <w:sz w:val="18"/>
                <w:szCs w:val="18"/>
                <w:vertAlign w:val="subscript"/>
              </w:rPr>
              <w:t>22</w:t>
            </w:r>
          </w:p>
        </w:tc>
        <w:tc>
          <w:tcPr>
            <w:tcW w:w="709" w:type="dxa"/>
            <w:vAlign w:val="center"/>
          </w:tcPr>
          <w:p w:rsidR="0099170B" w:rsidRPr="00977C3D" w:rsidRDefault="0099170B" w:rsidP="00156946">
            <w:pPr>
              <w:jc w:val="center"/>
              <w:rPr>
                <w:sz w:val="18"/>
                <w:szCs w:val="18"/>
              </w:rPr>
            </w:pPr>
            <w:r w:rsidRPr="00977C3D">
              <w:rPr>
                <w:rFonts w:ascii="Times New Roman" w:hAnsi="Times New Roman" w:cs="Times New Roman"/>
                <w:i/>
                <w:position w:val="-10"/>
                <w:sz w:val="18"/>
                <w:szCs w:val="18"/>
              </w:rPr>
              <w:t>γ</w:t>
            </w:r>
            <w:r w:rsidRPr="00977C3D">
              <w:rPr>
                <w:rFonts w:ascii="Times New Roman" w:hAnsi="Times New Roman" w:cs="Times New Roman"/>
                <w:i/>
                <w:position w:val="-10"/>
                <w:sz w:val="18"/>
                <w:szCs w:val="18"/>
                <w:vertAlign w:val="subscript"/>
              </w:rPr>
              <w:t>23</w:t>
            </w:r>
          </w:p>
        </w:tc>
      </w:tr>
      <w:tr w:rsidR="0099170B" w:rsidRPr="00977C3D" w:rsidTr="00B06644">
        <w:trPr>
          <w:trHeight w:val="54"/>
          <w:jc w:val="center"/>
        </w:trPr>
        <w:tc>
          <w:tcPr>
            <w:tcW w:w="1286" w:type="dxa"/>
            <w:vMerge/>
            <w:vAlign w:val="center"/>
          </w:tcPr>
          <w:p w:rsidR="0099170B" w:rsidRPr="00977C3D" w:rsidRDefault="0099170B" w:rsidP="00156946">
            <w:pPr>
              <w:ind w:left="-81"/>
              <w:jc w:val="center"/>
              <w:rPr>
                <w:rFonts w:ascii="Times New Roman" w:hAnsi="Times New Roman" w:cs="Times New Roman"/>
                <w:sz w:val="18"/>
                <w:szCs w:val="18"/>
                <w:lang w:val="en-US"/>
              </w:rPr>
            </w:pPr>
          </w:p>
        </w:tc>
        <w:tc>
          <w:tcPr>
            <w:tcW w:w="542" w:type="dxa"/>
            <w:vAlign w:val="center"/>
          </w:tcPr>
          <w:p w:rsidR="0099170B" w:rsidRPr="00977C3D" w:rsidRDefault="0099170B" w:rsidP="00156946">
            <w:pPr>
              <w:ind w:left="-81"/>
              <w:jc w:val="center"/>
              <w:rPr>
                <w:rFonts w:ascii="Times New Roman" w:hAnsi="Times New Roman" w:cs="Times New Roman"/>
                <w:sz w:val="18"/>
                <w:szCs w:val="18"/>
                <w:lang w:val="en-US"/>
              </w:rPr>
            </w:pPr>
            <w:r w:rsidRPr="00977C3D">
              <w:rPr>
                <w:rFonts w:ascii="Times New Roman" w:hAnsi="Times New Roman" w:cs="Times New Roman"/>
                <w:sz w:val="18"/>
                <w:szCs w:val="18"/>
                <w:lang w:val="en-US"/>
              </w:rPr>
              <w:t>3</w:t>
            </w:r>
          </w:p>
        </w:tc>
        <w:tc>
          <w:tcPr>
            <w:tcW w:w="796" w:type="dxa"/>
            <w:vAlign w:val="center"/>
          </w:tcPr>
          <w:p w:rsidR="0099170B" w:rsidRPr="00977C3D" w:rsidRDefault="0099170B" w:rsidP="00156946">
            <w:pPr>
              <w:jc w:val="center"/>
              <w:rPr>
                <w:sz w:val="18"/>
                <w:szCs w:val="18"/>
              </w:rPr>
            </w:pPr>
            <w:r w:rsidRPr="00977C3D">
              <w:rPr>
                <w:rFonts w:ascii="Times New Roman" w:hAnsi="Times New Roman" w:cs="Times New Roman"/>
                <w:i/>
                <w:position w:val="-10"/>
                <w:sz w:val="18"/>
                <w:szCs w:val="18"/>
              </w:rPr>
              <w:t>γ</w:t>
            </w:r>
            <w:r w:rsidRPr="00977C3D">
              <w:rPr>
                <w:rFonts w:ascii="Times New Roman" w:hAnsi="Times New Roman" w:cs="Times New Roman"/>
                <w:i/>
                <w:position w:val="-10"/>
                <w:sz w:val="18"/>
                <w:szCs w:val="18"/>
                <w:vertAlign w:val="subscript"/>
              </w:rPr>
              <w:t>31</w:t>
            </w:r>
          </w:p>
        </w:tc>
        <w:tc>
          <w:tcPr>
            <w:tcW w:w="709" w:type="dxa"/>
            <w:vAlign w:val="center"/>
          </w:tcPr>
          <w:p w:rsidR="0099170B" w:rsidRPr="00977C3D" w:rsidRDefault="0099170B" w:rsidP="00156946">
            <w:pPr>
              <w:jc w:val="center"/>
              <w:rPr>
                <w:sz w:val="18"/>
                <w:szCs w:val="18"/>
              </w:rPr>
            </w:pPr>
            <w:r w:rsidRPr="00977C3D">
              <w:rPr>
                <w:rFonts w:ascii="Times New Roman" w:hAnsi="Times New Roman" w:cs="Times New Roman"/>
                <w:i/>
                <w:position w:val="-10"/>
                <w:sz w:val="18"/>
                <w:szCs w:val="18"/>
              </w:rPr>
              <w:t>γ</w:t>
            </w:r>
            <w:r w:rsidRPr="00977C3D">
              <w:rPr>
                <w:rFonts w:ascii="Times New Roman" w:hAnsi="Times New Roman" w:cs="Times New Roman"/>
                <w:i/>
                <w:position w:val="-10"/>
                <w:sz w:val="18"/>
                <w:szCs w:val="18"/>
                <w:vertAlign w:val="subscript"/>
              </w:rPr>
              <w:t>32</w:t>
            </w:r>
          </w:p>
        </w:tc>
        <w:tc>
          <w:tcPr>
            <w:tcW w:w="709" w:type="dxa"/>
            <w:vAlign w:val="center"/>
          </w:tcPr>
          <w:p w:rsidR="0099170B" w:rsidRPr="00977C3D" w:rsidRDefault="0099170B" w:rsidP="00156946">
            <w:pPr>
              <w:jc w:val="center"/>
              <w:rPr>
                <w:sz w:val="18"/>
                <w:szCs w:val="18"/>
              </w:rPr>
            </w:pPr>
            <w:r w:rsidRPr="00977C3D">
              <w:rPr>
                <w:rFonts w:ascii="Times New Roman" w:hAnsi="Times New Roman" w:cs="Times New Roman"/>
                <w:i/>
                <w:position w:val="-10"/>
                <w:sz w:val="18"/>
                <w:szCs w:val="18"/>
              </w:rPr>
              <w:t>γ</w:t>
            </w:r>
            <w:r w:rsidRPr="00977C3D">
              <w:rPr>
                <w:rFonts w:ascii="Times New Roman" w:hAnsi="Times New Roman" w:cs="Times New Roman"/>
                <w:i/>
                <w:position w:val="-10"/>
                <w:sz w:val="18"/>
                <w:szCs w:val="18"/>
                <w:vertAlign w:val="subscript"/>
              </w:rPr>
              <w:t>33</w:t>
            </w:r>
          </w:p>
        </w:tc>
      </w:tr>
      <w:tr w:rsidR="00B06644" w:rsidRPr="00977C3D" w:rsidTr="006065C0">
        <w:trPr>
          <w:trHeight w:val="258"/>
          <w:jc w:val="center"/>
        </w:trPr>
        <w:tc>
          <w:tcPr>
            <w:tcW w:w="1828" w:type="dxa"/>
            <w:gridSpan w:val="2"/>
            <w:vAlign w:val="center"/>
          </w:tcPr>
          <w:p w:rsidR="00B06644" w:rsidRPr="00977C3D" w:rsidRDefault="00B06644" w:rsidP="00156946">
            <w:pPr>
              <w:ind w:left="-81"/>
              <w:jc w:val="center"/>
              <w:rPr>
                <w:rFonts w:ascii="Times New Roman" w:hAnsi="Times New Roman" w:cs="Times New Roman"/>
                <w:sz w:val="18"/>
                <w:szCs w:val="18"/>
                <w:lang w:val="en-US"/>
              </w:rPr>
            </w:pPr>
            <w:r w:rsidRPr="00977C3D">
              <w:rPr>
                <w:rFonts w:ascii="Times" w:hAnsi="Times" w:cs="Times"/>
                <w:i/>
                <w:sz w:val="20"/>
                <w:lang w:val="en-US"/>
              </w:rPr>
              <w:t xml:space="preserve"> ∑</w:t>
            </w:r>
            <w:r w:rsidRPr="00977C3D">
              <w:rPr>
                <w:rFonts w:ascii="Times" w:hAnsi="Times" w:cs="Times"/>
                <w:i/>
                <w:sz w:val="20"/>
                <w:vertAlign w:val="subscript"/>
                <w:lang w:val="en-US"/>
              </w:rPr>
              <w:t>j=1</w:t>
            </w:r>
            <w:r w:rsidRPr="00977C3D">
              <w:rPr>
                <w:rFonts w:ascii="Times New Roman" w:hAnsi="Times New Roman" w:cs="Times New Roman"/>
                <w:i/>
                <w:sz w:val="20"/>
                <w:lang w:val="en-US"/>
              </w:rPr>
              <w:t xml:space="preserve"> γ</w:t>
            </w:r>
            <w:r w:rsidRPr="00977C3D">
              <w:rPr>
                <w:rFonts w:ascii="Times New Roman" w:hAnsi="Times New Roman" w:cs="Times New Roman"/>
                <w:i/>
                <w:sz w:val="20"/>
                <w:vertAlign w:val="subscript"/>
                <w:lang w:val="en-US"/>
              </w:rPr>
              <w:t>ij</w:t>
            </w:r>
          </w:p>
        </w:tc>
        <w:tc>
          <w:tcPr>
            <w:tcW w:w="796" w:type="dxa"/>
            <w:vAlign w:val="center"/>
          </w:tcPr>
          <w:p w:rsidR="00B06644" w:rsidRPr="00977C3D" w:rsidRDefault="00B06644" w:rsidP="00156946">
            <w:pPr>
              <w:jc w:val="center"/>
              <w:rPr>
                <w:rFonts w:ascii="Times New Roman" w:hAnsi="Times New Roman" w:cs="Times New Roman"/>
                <w:i/>
                <w:sz w:val="18"/>
                <w:szCs w:val="18"/>
                <w:vertAlign w:val="subscript"/>
                <w:lang w:val="en-US"/>
              </w:rPr>
            </w:pPr>
            <w:r w:rsidRPr="00977C3D">
              <w:rPr>
                <w:rFonts w:ascii="Times New Roman" w:hAnsi="Times New Roman" w:cs="Times New Roman"/>
                <w:i/>
                <w:position w:val="-10"/>
                <w:sz w:val="18"/>
                <w:szCs w:val="18"/>
              </w:rPr>
              <w:t>γ</w:t>
            </w:r>
            <w:r w:rsidRPr="00977C3D">
              <w:rPr>
                <w:rFonts w:ascii="Times New Roman" w:hAnsi="Times New Roman" w:cs="Times New Roman"/>
                <w:i/>
                <w:position w:val="-10"/>
                <w:sz w:val="18"/>
                <w:szCs w:val="18"/>
                <w:vertAlign w:val="subscript"/>
              </w:rPr>
              <w:t>1</w:t>
            </w:r>
          </w:p>
        </w:tc>
        <w:tc>
          <w:tcPr>
            <w:tcW w:w="709" w:type="dxa"/>
            <w:vAlign w:val="center"/>
          </w:tcPr>
          <w:p w:rsidR="00B06644" w:rsidRPr="00977C3D" w:rsidRDefault="00B06644" w:rsidP="00156946">
            <w:pPr>
              <w:jc w:val="center"/>
              <w:rPr>
                <w:rFonts w:ascii="Times New Roman" w:hAnsi="Times New Roman" w:cs="Times New Roman"/>
                <w:i/>
                <w:sz w:val="18"/>
                <w:szCs w:val="18"/>
                <w:vertAlign w:val="subscript"/>
                <w:lang w:val="en-US"/>
              </w:rPr>
            </w:pPr>
            <w:r w:rsidRPr="00977C3D">
              <w:rPr>
                <w:rFonts w:ascii="Times New Roman" w:hAnsi="Times New Roman" w:cs="Times New Roman"/>
                <w:i/>
                <w:position w:val="-10"/>
                <w:sz w:val="18"/>
                <w:szCs w:val="18"/>
              </w:rPr>
              <w:t>γ</w:t>
            </w:r>
            <w:r w:rsidRPr="00977C3D">
              <w:rPr>
                <w:rFonts w:ascii="Times New Roman" w:hAnsi="Times New Roman" w:cs="Times New Roman"/>
                <w:i/>
                <w:position w:val="-10"/>
                <w:sz w:val="18"/>
                <w:szCs w:val="18"/>
                <w:vertAlign w:val="subscript"/>
              </w:rPr>
              <w:t>2</w:t>
            </w:r>
          </w:p>
        </w:tc>
        <w:tc>
          <w:tcPr>
            <w:tcW w:w="709" w:type="dxa"/>
            <w:vAlign w:val="center"/>
          </w:tcPr>
          <w:p w:rsidR="00B06644" w:rsidRPr="00977C3D" w:rsidRDefault="00B06644" w:rsidP="00156946">
            <w:pPr>
              <w:jc w:val="center"/>
              <w:rPr>
                <w:rFonts w:ascii="Times New Roman" w:hAnsi="Times New Roman" w:cs="Times New Roman"/>
                <w:i/>
                <w:sz w:val="18"/>
                <w:szCs w:val="18"/>
                <w:vertAlign w:val="subscript"/>
                <w:lang w:val="en-US"/>
              </w:rPr>
            </w:pPr>
            <w:r w:rsidRPr="00977C3D">
              <w:rPr>
                <w:rFonts w:ascii="Times New Roman" w:hAnsi="Times New Roman" w:cs="Times New Roman"/>
                <w:i/>
                <w:position w:val="-10"/>
                <w:sz w:val="18"/>
                <w:szCs w:val="18"/>
              </w:rPr>
              <w:t>γ</w:t>
            </w:r>
            <w:r w:rsidRPr="00977C3D">
              <w:rPr>
                <w:rFonts w:ascii="Times New Roman" w:hAnsi="Times New Roman" w:cs="Times New Roman"/>
                <w:i/>
                <w:position w:val="-10"/>
                <w:sz w:val="18"/>
                <w:szCs w:val="18"/>
                <w:vertAlign w:val="subscript"/>
              </w:rPr>
              <w:t>3</w:t>
            </w:r>
          </w:p>
        </w:tc>
      </w:tr>
    </w:tbl>
    <w:p w:rsidR="00B55EA6" w:rsidRPr="00977C3D" w:rsidRDefault="00B55EA6" w:rsidP="007B17DD">
      <w:pPr>
        <w:ind w:firstLine="284"/>
        <w:jc w:val="both"/>
        <w:rPr>
          <w:rFonts w:ascii="Times" w:hAnsi="Times"/>
          <w:sz w:val="20"/>
          <w:lang w:val="ru-RU"/>
        </w:rPr>
      </w:pPr>
    </w:p>
    <w:p w:rsidR="0091761C" w:rsidRPr="00977C3D" w:rsidRDefault="00B55EA6" w:rsidP="00A21C5C">
      <w:pPr>
        <w:jc w:val="both"/>
        <w:rPr>
          <w:rFonts w:ascii="Times" w:hAnsi="Times"/>
          <w:sz w:val="20"/>
          <w:lang w:val="en-US"/>
        </w:rPr>
      </w:pPr>
      <w:r w:rsidRPr="00977C3D">
        <w:rPr>
          <w:rFonts w:ascii="Times" w:hAnsi="Times"/>
          <w:sz w:val="20"/>
          <w:lang w:val="ru-RU"/>
        </w:rPr>
        <w:t>Н</w:t>
      </w:r>
      <w:r w:rsidRPr="00977C3D">
        <w:rPr>
          <w:rFonts w:ascii="Times" w:hAnsi="Times"/>
          <w:sz w:val="20"/>
          <w:lang w:val="en-US"/>
        </w:rPr>
        <w:t xml:space="preserve">ere </w:t>
      </w:r>
      <w:r w:rsidRPr="00977C3D">
        <w:rPr>
          <w:rFonts w:ascii="Times New Roman" w:hAnsi="Times New Roman" w:cs="Times New Roman"/>
          <w:i/>
          <w:sz w:val="20"/>
          <w:lang w:val="en-US"/>
        </w:rPr>
        <w:t>γ</w:t>
      </w:r>
      <w:r w:rsidR="0099170B" w:rsidRPr="00977C3D">
        <w:rPr>
          <w:rFonts w:ascii="Times New Roman" w:hAnsi="Times New Roman" w:cs="Times New Roman"/>
          <w:i/>
          <w:sz w:val="20"/>
          <w:vertAlign w:val="subscript"/>
          <w:lang w:val="en-US"/>
        </w:rPr>
        <w:t xml:space="preserve">ij </w:t>
      </w:r>
      <w:r w:rsidRPr="00977C3D">
        <w:rPr>
          <w:rFonts w:ascii="Times" w:hAnsi="Times"/>
          <w:i/>
          <w:sz w:val="20"/>
          <w:lang w:val="en-US"/>
        </w:rPr>
        <w:t xml:space="preserve">, </w:t>
      </w:r>
      <w:r w:rsidRPr="00977C3D">
        <w:rPr>
          <w:rFonts w:ascii="Times" w:hAnsi="Times"/>
          <w:i/>
          <w:iCs/>
          <w:sz w:val="18"/>
          <w:szCs w:val="16"/>
          <w:lang w:val="en-US"/>
        </w:rPr>
        <w:t>i</w:t>
      </w:r>
      <w:r w:rsidR="0099170B" w:rsidRPr="00977C3D">
        <w:rPr>
          <w:rFonts w:ascii="Times" w:hAnsi="Times"/>
          <w:i/>
          <w:iCs/>
          <w:sz w:val="18"/>
          <w:szCs w:val="16"/>
          <w:lang w:val="en-US"/>
        </w:rPr>
        <w:t>,</w:t>
      </w:r>
      <w:r w:rsidRPr="00977C3D">
        <w:rPr>
          <w:rFonts w:ascii="Times" w:hAnsi="Times"/>
          <w:i/>
          <w:sz w:val="20"/>
          <w:lang w:val="en-US"/>
        </w:rPr>
        <w:t xml:space="preserve"> </w:t>
      </w:r>
      <w:r w:rsidRPr="00977C3D">
        <w:rPr>
          <w:rFonts w:ascii="Times" w:hAnsi="Times"/>
          <w:i/>
          <w:iCs/>
          <w:sz w:val="18"/>
          <w:szCs w:val="16"/>
          <w:lang w:val="en-US"/>
        </w:rPr>
        <w:t xml:space="preserve">j = </w:t>
      </w:r>
      <w:r w:rsidRPr="00977C3D">
        <w:rPr>
          <w:rFonts w:ascii="Times" w:hAnsi="Times"/>
          <w:iCs/>
          <w:sz w:val="18"/>
          <w:szCs w:val="16"/>
          <w:lang w:val="en-US"/>
        </w:rPr>
        <w:t xml:space="preserve">1,2,3 </w:t>
      </w:r>
      <w:r w:rsidRPr="00977C3D">
        <w:rPr>
          <w:rFonts w:ascii="Times" w:hAnsi="Times"/>
          <w:sz w:val="20"/>
          <w:lang w:val="en-US"/>
        </w:rPr>
        <w:t xml:space="preserve">is the number of observations from the </w:t>
      </w:r>
      <w:r w:rsidRPr="00977C3D">
        <w:rPr>
          <w:rFonts w:ascii="Times" w:hAnsi="Times"/>
          <w:i/>
          <w:sz w:val="20"/>
          <w:lang w:val="en-US"/>
        </w:rPr>
        <w:t>i</w:t>
      </w:r>
      <w:r w:rsidRPr="00977C3D">
        <w:rPr>
          <w:rFonts w:ascii="Times" w:hAnsi="Times"/>
          <w:sz w:val="20"/>
          <w:lang w:val="en-US"/>
        </w:rPr>
        <w:t xml:space="preserve"> interval of accumulated integral differences in the </w:t>
      </w:r>
      <w:r w:rsidRPr="00977C3D">
        <w:rPr>
          <w:rFonts w:ascii="Times" w:hAnsi="Times"/>
          <w:i/>
          <w:sz w:val="20"/>
          <w:lang w:val="en-US"/>
        </w:rPr>
        <w:t xml:space="preserve">j </w:t>
      </w:r>
      <w:r w:rsidRPr="00977C3D">
        <w:rPr>
          <w:rFonts w:ascii="Times" w:hAnsi="Times"/>
          <w:sz w:val="20"/>
          <w:lang w:val="en-US"/>
        </w:rPr>
        <w:t xml:space="preserve">interval of the residual integral temperature differences; </w:t>
      </w:r>
      <w:r w:rsidRPr="00977C3D">
        <w:rPr>
          <w:rFonts w:ascii="Times New Roman" w:hAnsi="Times New Roman" w:cs="Times New Roman"/>
          <w:i/>
          <w:sz w:val="20"/>
          <w:lang w:val="en-US"/>
        </w:rPr>
        <w:t>γ</w:t>
      </w:r>
      <w:r w:rsidR="0099170B" w:rsidRPr="00977C3D">
        <w:rPr>
          <w:rFonts w:ascii="Times New Roman" w:hAnsi="Times New Roman" w:cs="Times New Roman"/>
          <w:i/>
          <w:sz w:val="20"/>
          <w:vertAlign w:val="subscript"/>
          <w:lang w:val="en-US"/>
        </w:rPr>
        <w:t xml:space="preserve">i </w:t>
      </w:r>
      <w:r w:rsidRPr="00977C3D">
        <w:rPr>
          <w:rFonts w:ascii="Times" w:hAnsi="Times"/>
          <w:i/>
          <w:sz w:val="20"/>
          <w:lang w:val="en-US"/>
        </w:rPr>
        <w:t xml:space="preserve">, </w:t>
      </w:r>
      <w:r w:rsidRPr="00977C3D">
        <w:rPr>
          <w:rFonts w:ascii="Times" w:hAnsi="Times"/>
          <w:i/>
          <w:iCs/>
          <w:sz w:val="18"/>
          <w:szCs w:val="16"/>
          <w:lang w:val="en-US"/>
        </w:rPr>
        <w:t xml:space="preserve">i = </w:t>
      </w:r>
      <w:r w:rsidRPr="00977C3D">
        <w:rPr>
          <w:rFonts w:ascii="Times" w:hAnsi="Times"/>
          <w:iCs/>
          <w:sz w:val="18"/>
          <w:szCs w:val="16"/>
          <w:lang w:val="en-US"/>
        </w:rPr>
        <w:t>1,2,3</w:t>
      </w:r>
      <w:r w:rsidR="00A21C5C" w:rsidRPr="00977C3D">
        <w:rPr>
          <w:rFonts w:ascii="Times" w:hAnsi="Times"/>
          <w:i/>
          <w:sz w:val="20"/>
          <w:vertAlign w:val="subscript"/>
          <w:lang w:val="en-US"/>
        </w:rPr>
        <w:t xml:space="preserve"> </w:t>
      </w:r>
      <w:r w:rsidRPr="00977C3D">
        <w:rPr>
          <w:rFonts w:ascii="Times" w:hAnsi="Times"/>
          <w:sz w:val="20"/>
          <w:lang w:val="en-US"/>
        </w:rPr>
        <w:t xml:space="preserve"> is the total number of observations in the </w:t>
      </w:r>
      <w:r w:rsidRPr="00977C3D">
        <w:rPr>
          <w:rFonts w:ascii="Times" w:hAnsi="Times"/>
          <w:i/>
          <w:sz w:val="20"/>
          <w:lang w:val="en-US"/>
        </w:rPr>
        <w:t>i</w:t>
      </w:r>
      <w:r w:rsidRPr="00977C3D">
        <w:rPr>
          <w:rFonts w:ascii="Times" w:hAnsi="Times"/>
          <w:sz w:val="20"/>
          <w:lang w:val="en-US"/>
        </w:rPr>
        <w:t xml:space="preserve"> interval of a</w:t>
      </w:r>
      <w:r w:rsidR="00A21C5C" w:rsidRPr="00977C3D">
        <w:rPr>
          <w:rFonts w:ascii="Times" w:hAnsi="Times"/>
          <w:sz w:val="20"/>
          <w:lang w:val="en-US"/>
        </w:rPr>
        <w:t>ccumulated integral differences:</w:t>
      </w:r>
    </w:p>
    <w:p w:rsidR="009F6243" w:rsidRDefault="0091761C" w:rsidP="009F6243">
      <w:pPr>
        <w:jc w:val="right"/>
        <w:rPr>
          <w:rFonts w:ascii="Times" w:hAnsi="Times"/>
          <w:iCs/>
          <w:sz w:val="18"/>
          <w:szCs w:val="16"/>
          <w:lang w:val="en-US"/>
        </w:rPr>
      </w:pPr>
      <w:r w:rsidRPr="00977C3D">
        <w:rPr>
          <w:rFonts w:ascii="Times New Roman" w:hAnsi="Times New Roman" w:cs="Times New Roman"/>
          <w:i/>
          <w:sz w:val="20"/>
          <w:lang w:val="en-US"/>
        </w:rPr>
        <w:t>γ</w:t>
      </w:r>
      <w:r w:rsidR="0099170B" w:rsidRPr="00977C3D">
        <w:rPr>
          <w:rFonts w:ascii="Times New Roman" w:hAnsi="Times New Roman" w:cs="Times New Roman"/>
          <w:i/>
          <w:sz w:val="20"/>
          <w:vertAlign w:val="subscript"/>
          <w:lang w:val="en-US"/>
        </w:rPr>
        <w:t>i</w:t>
      </w:r>
      <w:r w:rsidRPr="00977C3D">
        <w:rPr>
          <w:rFonts w:ascii="Times" w:hAnsi="Times"/>
          <w:i/>
          <w:sz w:val="20"/>
          <w:lang w:val="en-US"/>
        </w:rPr>
        <w:t>=</w:t>
      </w:r>
      <w:r w:rsidRPr="00977C3D">
        <w:rPr>
          <w:rFonts w:ascii="Times" w:hAnsi="Times" w:cs="Times"/>
          <w:i/>
          <w:sz w:val="20"/>
          <w:lang w:val="en-US"/>
        </w:rPr>
        <w:t xml:space="preserve"> ∑</w:t>
      </w:r>
      <w:r w:rsidRPr="00977C3D">
        <w:rPr>
          <w:rFonts w:ascii="Times" w:hAnsi="Times" w:cs="Times"/>
          <w:i/>
          <w:sz w:val="20"/>
          <w:vertAlign w:val="subscript"/>
          <w:lang w:val="en-US"/>
        </w:rPr>
        <w:t>j=1</w:t>
      </w:r>
      <w:r w:rsidRPr="00977C3D">
        <w:rPr>
          <w:rFonts w:ascii="Times New Roman" w:hAnsi="Times New Roman" w:cs="Times New Roman"/>
          <w:i/>
          <w:sz w:val="20"/>
          <w:lang w:val="en-US"/>
        </w:rPr>
        <w:t xml:space="preserve"> γ</w:t>
      </w:r>
      <w:r w:rsidR="0099170B" w:rsidRPr="00977C3D">
        <w:rPr>
          <w:rFonts w:ascii="Times New Roman" w:hAnsi="Times New Roman" w:cs="Times New Roman"/>
          <w:i/>
          <w:sz w:val="20"/>
          <w:vertAlign w:val="subscript"/>
          <w:lang w:val="en-US"/>
        </w:rPr>
        <w:t xml:space="preserve">ij </w:t>
      </w:r>
      <w:r w:rsidRPr="00977C3D">
        <w:rPr>
          <w:rFonts w:ascii="Times" w:hAnsi="Times"/>
          <w:i/>
          <w:sz w:val="20"/>
          <w:lang w:val="en-US"/>
        </w:rPr>
        <w:t xml:space="preserve">, </w:t>
      </w:r>
      <w:r w:rsidR="00E86C89" w:rsidRPr="00977C3D">
        <w:rPr>
          <w:rFonts w:ascii="Times" w:hAnsi="Times"/>
          <w:i/>
          <w:iCs/>
          <w:sz w:val="18"/>
          <w:szCs w:val="16"/>
          <w:lang w:val="en-US"/>
        </w:rPr>
        <w:t>i,j</w:t>
      </w:r>
      <w:r w:rsidRPr="00977C3D">
        <w:rPr>
          <w:rFonts w:ascii="Times" w:hAnsi="Times"/>
          <w:i/>
          <w:iCs/>
          <w:sz w:val="18"/>
          <w:szCs w:val="16"/>
          <w:lang w:val="en-US"/>
        </w:rPr>
        <w:t xml:space="preserve">= </w:t>
      </w:r>
      <w:r w:rsidRPr="00977C3D">
        <w:rPr>
          <w:rFonts w:ascii="Times" w:hAnsi="Times"/>
          <w:iCs/>
          <w:sz w:val="18"/>
          <w:szCs w:val="16"/>
          <w:lang w:val="en-US"/>
        </w:rPr>
        <w:t>1,2,3</w:t>
      </w:r>
      <w:r w:rsidR="00E86C89" w:rsidRPr="00977C3D">
        <w:rPr>
          <w:rFonts w:ascii="Times" w:hAnsi="Times"/>
          <w:iCs/>
          <w:sz w:val="18"/>
          <w:szCs w:val="16"/>
          <w:lang w:val="en-US"/>
        </w:rPr>
        <w:t>.</w:t>
      </w:r>
      <w:r w:rsidR="009F6243">
        <w:rPr>
          <w:rFonts w:ascii="Times" w:hAnsi="Times"/>
          <w:iCs/>
          <w:sz w:val="18"/>
          <w:szCs w:val="16"/>
          <w:lang w:val="en-US"/>
        </w:rPr>
        <w:t xml:space="preserve"> </w:t>
      </w:r>
      <w:r w:rsidR="009F6243">
        <w:rPr>
          <w:rFonts w:ascii="Times" w:hAnsi="Times"/>
          <w:iCs/>
          <w:sz w:val="18"/>
          <w:szCs w:val="16"/>
          <w:lang w:val="en-US"/>
        </w:rPr>
        <w:tab/>
      </w:r>
      <w:r w:rsidR="009F6243">
        <w:rPr>
          <w:rFonts w:ascii="Times" w:hAnsi="Times"/>
          <w:iCs/>
          <w:sz w:val="18"/>
          <w:szCs w:val="16"/>
          <w:lang w:val="en-US"/>
        </w:rPr>
        <w:tab/>
      </w:r>
      <w:r w:rsidR="005846BC" w:rsidRPr="00754D53">
        <w:rPr>
          <w:rFonts w:ascii="Times" w:hAnsi="Times"/>
          <w:iCs/>
          <w:sz w:val="18"/>
          <w:szCs w:val="16"/>
          <w:lang w:val="en-US"/>
        </w:rPr>
        <w:tab/>
      </w:r>
      <w:r w:rsidR="009F6243">
        <w:rPr>
          <w:rFonts w:ascii="Times" w:hAnsi="Times"/>
          <w:iCs/>
          <w:sz w:val="18"/>
          <w:szCs w:val="16"/>
          <w:lang w:val="en-US"/>
        </w:rPr>
        <w:t>(8)</w:t>
      </w:r>
    </w:p>
    <w:p w:rsidR="009F6243" w:rsidRPr="009F6243" w:rsidRDefault="009F6243" w:rsidP="009F6243">
      <w:pPr>
        <w:jc w:val="right"/>
        <w:rPr>
          <w:rFonts w:ascii="Times" w:hAnsi="Times"/>
          <w:iCs/>
          <w:sz w:val="8"/>
          <w:szCs w:val="16"/>
          <w:lang w:val="en-US"/>
        </w:rPr>
      </w:pPr>
    </w:p>
    <w:p w:rsidR="0091761C" w:rsidRPr="00977C3D" w:rsidRDefault="0091761C" w:rsidP="0091761C">
      <w:pPr>
        <w:ind w:firstLine="284"/>
        <w:jc w:val="both"/>
        <w:rPr>
          <w:rFonts w:ascii="Times" w:hAnsi="Times"/>
          <w:sz w:val="20"/>
          <w:lang w:val="en-US"/>
        </w:rPr>
      </w:pPr>
      <w:r w:rsidRPr="00977C3D">
        <w:rPr>
          <w:rFonts w:ascii="Times" w:hAnsi="Times"/>
          <w:sz w:val="20"/>
          <w:lang w:val="en-US"/>
        </w:rPr>
        <w:t xml:space="preserve">To obtain the matrix of conditional probabilities of the "transition" of observation from the </w:t>
      </w:r>
      <w:r w:rsidRPr="00977C3D">
        <w:rPr>
          <w:rFonts w:ascii="Times" w:hAnsi="Times"/>
          <w:i/>
          <w:sz w:val="20"/>
          <w:lang w:val="en-US"/>
        </w:rPr>
        <w:t>i</w:t>
      </w:r>
      <w:r w:rsidRPr="00977C3D">
        <w:rPr>
          <w:rFonts w:ascii="Times" w:hAnsi="Times"/>
          <w:sz w:val="20"/>
          <w:lang w:val="en-US"/>
        </w:rPr>
        <w:t xml:space="preserve"> interval of accumulated integral differences to the </w:t>
      </w:r>
      <w:r w:rsidRPr="00977C3D">
        <w:rPr>
          <w:rFonts w:ascii="Times" w:hAnsi="Times"/>
          <w:i/>
          <w:sz w:val="20"/>
          <w:lang w:val="en-US"/>
        </w:rPr>
        <w:t>j</w:t>
      </w:r>
      <w:r w:rsidRPr="00977C3D">
        <w:rPr>
          <w:rFonts w:ascii="Times" w:hAnsi="Times"/>
          <w:sz w:val="20"/>
          <w:lang w:val="en-US"/>
        </w:rPr>
        <w:t xml:space="preserve"> interval of residual integral temperature differences, use the formula</w:t>
      </w:r>
    </w:p>
    <w:p w:rsidR="00A21C5C" w:rsidRPr="00977C3D" w:rsidRDefault="0091761C" w:rsidP="00E86C89">
      <w:pPr>
        <w:jc w:val="right"/>
        <w:rPr>
          <w:rFonts w:ascii="Times" w:hAnsi="Times"/>
          <w:iCs/>
          <w:sz w:val="18"/>
          <w:szCs w:val="16"/>
          <w:lang w:val="en-US"/>
        </w:rPr>
      </w:pPr>
      <w:r w:rsidRPr="00977C3D">
        <w:rPr>
          <w:rFonts w:ascii="Times New Roman" w:hAnsi="Times New Roman" w:cs="Times New Roman"/>
          <w:i/>
          <w:sz w:val="20"/>
          <w:lang w:val="en-US"/>
        </w:rPr>
        <w:t>p</w:t>
      </w:r>
      <w:r w:rsidR="0099170B" w:rsidRPr="00977C3D">
        <w:rPr>
          <w:rFonts w:ascii="Times New Roman" w:hAnsi="Times New Roman" w:cs="Times New Roman"/>
          <w:i/>
          <w:sz w:val="20"/>
          <w:vertAlign w:val="subscript"/>
          <w:lang w:val="en-US"/>
        </w:rPr>
        <w:t>ij</w:t>
      </w:r>
      <w:r w:rsidRPr="00977C3D">
        <w:rPr>
          <w:rFonts w:ascii="Times" w:hAnsi="Times"/>
          <w:i/>
          <w:sz w:val="20"/>
          <w:lang w:val="en-US"/>
        </w:rPr>
        <w:t>=</w:t>
      </w:r>
      <w:r w:rsidRPr="00977C3D">
        <w:rPr>
          <w:rFonts w:ascii="Times New Roman" w:hAnsi="Times New Roman" w:cs="Times New Roman"/>
          <w:i/>
          <w:sz w:val="20"/>
          <w:lang w:val="en-US"/>
        </w:rPr>
        <w:t xml:space="preserve"> γ</w:t>
      </w:r>
      <w:r w:rsidR="0099170B" w:rsidRPr="00977C3D">
        <w:rPr>
          <w:rFonts w:ascii="Times New Roman" w:hAnsi="Times New Roman" w:cs="Times New Roman"/>
          <w:i/>
          <w:sz w:val="20"/>
          <w:vertAlign w:val="subscript"/>
          <w:lang w:val="en-US"/>
        </w:rPr>
        <w:t>ij</w:t>
      </w:r>
      <w:r w:rsidRPr="00977C3D">
        <w:rPr>
          <w:rFonts w:ascii="Times" w:hAnsi="Times"/>
          <w:i/>
          <w:sz w:val="20"/>
          <w:lang w:val="en-US"/>
        </w:rPr>
        <w:t>/</w:t>
      </w:r>
      <w:r w:rsidRPr="00977C3D">
        <w:rPr>
          <w:rFonts w:ascii="Times New Roman" w:hAnsi="Times New Roman" w:cs="Times New Roman"/>
          <w:i/>
          <w:sz w:val="20"/>
          <w:lang w:val="en-US"/>
        </w:rPr>
        <w:t xml:space="preserve"> γ</w:t>
      </w:r>
      <w:r w:rsidR="0099170B" w:rsidRPr="00977C3D">
        <w:rPr>
          <w:rFonts w:ascii="Times New Roman" w:hAnsi="Times New Roman" w:cs="Times New Roman"/>
          <w:i/>
          <w:sz w:val="20"/>
          <w:vertAlign w:val="subscript"/>
          <w:lang w:val="en-US"/>
        </w:rPr>
        <w:t xml:space="preserve">i </w:t>
      </w:r>
      <w:r w:rsidR="00E86C89" w:rsidRPr="00977C3D">
        <w:rPr>
          <w:rFonts w:ascii="Times" w:hAnsi="Times"/>
          <w:i/>
          <w:sz w:val="20"/>
          <w:lang w:val="en-US"/>
        </w:rPr>
        <w:t xml:space="preserve">, </w:t>
      </w:r>
      <w:r w:rsidR="00E86C89" w:rsidRPr="00977C3D">
        <w:rPr>
          <w:rFonts w:ascii="Times" w:hAnsi="Times"/>
          <w:i/>
          <w:iCs/>
          <w:sz w:val="18"/>
          <w:szCs w:val="16"/>
          <w:lang w:val="en-US"/>
        </w:rPr>
        <w:t xml:space="preserve">i,j= </w:t>
      </w:r>
      <w:r w:rsidR="00E86C89" w:rsidRPr="00977C3D">
        <w:rPr>
          <w:rFonts w:ascii="Times" w:hAnsi="Times"/>
          <w:iCs/>
          <w:sz w:val="18"/>
          <w:szCs w:val="16"/>
          <w:lang w:val="en-US"/>
        </w:rPr>
        <w:t xml:space="preserve">1,2,3. </w:t>
      </w:r>
      <w:r w:rsidR="00E86C89" w:rsidRPr="00977C3D">
        <w:rPr>
          <w:rFonts w:ascii="Times" w:hAnsi="Times"/>
          <w:iCs/>
          <w:sz w:val="18"/>
          <w:szCs w:val="16"/>
          <w:lang w:val="en-US"/>
        </w:rPr>
        <w:tab/>
      </w:r>
      <w:r w:rsidR="005846BC" w:rsidRPr="00754D53">
        <w:rPr>
          <w:rFonts w:ascii="Times" w:hAnsi="Times"/>
          <w:iCs/>
          <w:sz w:val="18"/>
          <w:szCs w:val="16"/>
          <w:lang w:val="en-US"/>
        </w:rPr>
        <w:tab/>
      </w:r>
      <w:r w:rsidR="00E86C89" w:rsidRPr="00977C3D">
        <w:rPr>
          <w:rFonts w:ascii="Times" w:hAnsi="Times"/>
          <w:iCs/>
          <w:sz w:val="18"/>
          <w:szCs w:val="16"/>
          <w:lang w:val="en-US"/>
        </w:rPr>
        <w:tab/>
        <w:t>(9)</w:t>
      </w:r>
    </w:p>
    <w:p w:rsidR="00E86C89" w:rsidRDefault="00E86C89" w:rsidP="00E86C89">
      <w:pPr>
        <w:spacing w:before="170" w:after="170"/>
        <w:jc w:val="center"/>
        <w:rPr>
          <w:rFonts w:ascii="Times" w:hAnsi="Times"/>
          <w:iCs/>
          <w:sz w:val="18"/>
          <w:szCs w:val="16"/>
          <w:lang w:val="en-US"/>
        </w:rPr>
      </w:pPr>
      <w:r w:rsidRPr="00977C3D">
        <w:rPr>
          <w:rFonts w:ascii="Times" w:hAnsi="Times"/>
          <w:b/>
          <w:bCs/>
          <w:iCs/>
          <w:sz w:val="18"/>
          <w:szCs w:val="16"/>
          <w:lang w:val="en-GB"/>
        </w:rPr>
        <w:t>Table</w:t>
      </w:r>
      <w:r w:rsidR="007D33EE">
        <w:rPr>
          <w:rFonts w:ascii="Times" w:hAnsi="Times"/>
          <w:b/>
          <w:bCs/>
          <w:iCs/>
          <w:sz w:val="18"/>
          <w:szCs w:val="16"/>
          <w:lang w:val="en-US"/>
        </w:rPr>
        <w:t xml:space="preserve"> 4</w:t>
      </w:r>
      <w:r w:rsidRPr="00977C3D">
        <w:rPr>
          <w:rFonts w:ascii="Times" w:hAnsi="Times"/>
          <w:b/>
          <w:bCs/>
          <w:iCs/>
          <w:sz w:val="18"/>
          <w:szCs w:val="16"/>
          <w:lang w:val="en-US"/>
        </w:rPr>
        <w:t>.</w:t>
      </w:r>
      <w:r w:rsidRPr="00977C3D">
        <w:rPr>
          <w:rFonts w:ascii="Times" w:hAnsi="Times"/>
          <w:iCs/>
          <w:sz w:val="18"/>
          <w:szCs w:val="16"/>
          <w:lang w:val="en-US"/>
        </w:rPr>
        <w:t xml:space="preserve"> Matrix of conditional probabilities of "transition" of observation from the </w:t>
      </w:r>
      <w:r w:rsidRPr="00977C3D">
        <w:rPr>
          <w:rFonts w:ascii="Times" w:hAnsi="Times"/>
          <w:i/>
          <w:iCs/>
          <w:sz w:val="18"/>
          <w:szCs w:val="16"/>
          <w:lang w:val="en-US"/>
        </w:rPr>
        <w:t>i</w:t>
      </w:r>
      <w:r w:rsidRPr="00977C3D">
        <w:rPr>
          <w:rFonts w:ascii="Times" w:hAnsi="Times"/>
          <w:iCs/>
          <w:sz w:val="18"/>
          <w:szCs w:val="16"/>
          <w:lang w:val="en-US"/>
        </w:rPr>
        <w:t xml:space="preserve"> interval of accumulated integral differences to the </w:t>
      </w:r>
      <w:r w:rsidRPr="00977C3D">
        <w:rPr>
          <w:rFonts w:ascii="Times" w:hAnsi="Times"/>
          <w:i/>
          <w:iCs/>
          <w:sz w:val="18"/>
          <w:szCs w:val="16"/>
          <w:lang w:val="en-US"/>
        </w:rPr>
        <w:t>j</w:t>
      </w:r>
      <w:r w:rsidRPr="00977C3D">
        <w:rPr>
          <w:rFonts w:ascii="Times" w:hAnsi="Times"/>
          <w:iCs/>
          <w:sz w:val="18"/>
          <w:szCs w:val="16"/>
          <w:lang w:val="en-US"/>
        </w:rPr>
        <w:t xml:space="preserve"> interval of residual integral temperature differences</w:t>
      </w:r>
    </w:p>
    <w:tbl>
      <w:tblPr>
        <w:tblW w:w="2214" w:type="dxa"/>
        <w:jc w:val="center"/>
        <w:tblInd w:w="4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96"/>
        <w:gridCol w:w="709"/>
        <w:gridCol w:w="709"/>
      </w:tblGrid>
      <w:tr w:rsidR="00D302FC" w:rsidRPr="00977C3D" w:rsidTr="00D302FC">
        <w:trPr>
          <w:trHeight w:val="127"/>
          <w:jc w:val="center"/>
        </w:trPr>
        <w:tc>
          <w:tcPr>
            <w:tcW w:w="796" w:type="dxa"/>
            <w:vAlign w:val="center"/>
          </w:tcPr>
          <w:p w:rsidR="00D302FC" w:rsidRPr="00977C3D" w:rsidRDefault="00D302FC" w:rsidP="006F1F5C">
            <w:pPr>
              <w:jc w:val="center"/>
              <w:rPr>
                <w:rFonts w:ascii="Times New Roman" w:hAnsi="Times New Roman" w:cs="Times New Roman"/>
                <w:i/>
                <w:sz w:val="18"/>
                <w:vertAlign w:val="subscript"/>
                <w:lang w:val="en-US"/>
              </w:rPr>
            </w:pPr>
            <w:r w:rsidRPr="00977C3D">
              <w:rPr>
                <w:rFonts w:ascii="Times New Roman" w:hAnsi="Times New Roman" w:cs="Times New Roman"/>
                <w:i/>
                <w:position w:val="-10"/>
                <w:sz w:val="18"/>
                <w:lang w:val="en-US"/>
              </w:rPr>
              <w:t>p</w:t>
            </w:r>
            <w:r w:rsidRPr="00977C3D">
              <w:rPr>
                <w:rFonts w:ascii="Times New Roman" w:hAnsi="Times New Roman" w:cs="Times New Roman"/>
                <w:i/>
                <w:position w:val="-10"/>
                <w:sz w:val="18"/>
                <w:vertAlign w:val="subscript"/>
                <w:lang w:val="en-US"/>
              </w:rPr>
              <w:t>11</w:t>
            </w:r>
          </w:p>
        </w:tc>
        <w:tc>
          <w:tcPr>
            <w:tcW w:w="709" w:type="dxa"/>
            <w:vAlign w:val="center"/>
          </w:tcPr>
          <w:p w:rsidR="00D302FC" w:rsidRPr="00977C3D" w:rsidRDefault="00D302FC" w:rsidP="006F1F5C">
            <w:pPr>
              <w:jc w:val="center"/>
              <w:rPr>
                <w:rFonts w:ascii="Times New Roman" w:hAnsi="Times New Roman" w:cs="Times New Roman"/>
                <w:i/>
                <w:sz w:val="18"/>
                <w:vertAlign w:val="subscript"/>
                <w:lang w:val="en-US"/>
              </w:rPr>
            </w:pPr>
            <w:r w:rsidRPr="00977C3D">
              <w:rPr>
                <w:rFonts w:ascii="Times New Roman" w:hAnsi="Times New Roman" w:cs="Times New Roman"/>
                <w:i/>
                <w:position w:val="-10"/>
                <w:sz w:val="18"/>
                <w:lang w:val="en-US"/>
              </w:rPr>
              <w:t>p</w:t>
            </w:r>
            <w:r w:rsidRPr="00977C3D">
              <w:rPr>
                <w:rFonts w:ascii="Times New Roman" w:hAnsi="Times New Roman" w:cs="Times New Roman"/>
                <w:i/>
                <w:position w:val="-10"/>
                <w:sz w:val="18"/>
                <w:vertAlign w:val="subscript"/>
                <w:lang w:val="en-US"/>
              </w:rPr>
              <w:t>12</w:t>
            </w:r>
          </w:p>
        </w:tc>
        <w:tc>
          <w:tcPr>
            <w:tcW w:w="709" w:type="dxa"/>
            <w:vAlign w:val="center"/>
          </w:tcPr>
          <w:p w:rsidR="00D302FC" w:rsidRPr="00977C3D" w:rsidRDefault="00D302FC" w:rsidP="006F1F5C">
            <w:pPr>
              <w:jc w:val="center"/>
              <w:rPr>
                <w:rFonts w:ascii="Times New Roman" w:hAnsi="Times New Roman" w:cs="Times New Roman"/>
                <w:i/>
                <w:sz w:val="18"/>
                <w:vertAlign w:val="subscript"/>
                <w:lang w:val="en-US"/>
              </w:rPr>
            </w:pPr>
            <w:r w:rsidRPr="00977C3D">
              <w:rPr>
                <w:rFonts w:ascii="Times New Roman" w:hAnsi="Times New Roman" w:cs="Times New Roman"/>
                <w:i/>
                <w:position w:val="-10"/>
                <w:sz w:val="18"/>
                <w:lang w:val="en-US"/>
              </w:rPr>
              <w:t>p</w:t>
            </w:r>
            <w:r w:rsidRPr="00977C3D">
              <w:rPr>
                <w:rFonts w:ascii="Times New Roman" w:hAnsi="Times New Roman" w:cs="Times New Roman"/>
                <w:i/>
                <w:position w:val="-10"/>
                <w:sz w:val="18"/>
                <w:vertAlign w:val="subscript"/>
                <w:lang w:val="en-US"/>
              </w:rPr>
              <w:t>13</w:t>
            </w:r>
          </w:p>
        </w:tc>
      </w:tr>
      <w:tr w:rsidR="00D302FC" w:rsidRPr="00977C3D" w:rsidTr="00D302FC">
        <w:trPr>
          <w:trHeight w:val="268"/>
          <w:jc w:val="center"/>
        </w:trPr>
        <w:tc>
          <w:tcPr>
            <w:tcW w:w="796" w:type="dxa"/>
            <w:vAlign w:val="center"/>
          </w:tcPr>
          <w:p w:rsidR="00D302FC" w:rsidRPr="00977C3D" w:rsidRDefault="00D302FC" w:rsidP="0099170B">
            <w:pPr>
              <w:jc w:val="center"/>
              <w:rPr>
                <w:rFonts w:ascii="Times New Roman" w:hAnsi="Times New Roman" w:cs="Times New Roman"/>
                <w:i/>
                <w:sz w:val="18"/>
                <w:vertAlign w:val="subscript"/>
                <w:lang w:val="en-US"/>
              </w:rPr>
            </w:pPr>
            <w:r w:rsidRPr="00977C3D">
              <w:rPr>
                <w:rFonts w:ascii="Times New Roman" w:hAnsi="Times New Roman" w:cs="Times New Roman"/>
                <w:i/>
                <w:position w:val="-10"/>
                <w:sz w:val="18"/>
                <w:lang w:val="en-US"/>
              </w:rPr>
              <w:t>p</w:t>
            </w:r>
            <w:r w:rsidRPr="00977C3D">
              <w:rPr>
                <w:rFonts w:ascii="Times New Roman" w:hAnsi="Times New Roman" w:cs="Times New Roman"/>
                <w:i/>
                <w:position w:val="-10"/>
                <w:sz w:val="18"/>
                <w:vertAlign w:val="subscript"/>
                <w:lang w:val="en-US"/>
              </w:rPr>
              <w:t>21</w:t>
            </w:r>
          </w:p>
        </w:tc>
        <w:tc>
          <w:tcPr>
            <w:tcW w:w="709" w:type="dxa"/>
            <w:vAlign w:val="center"/>
          </w:tcPr>
          <w:p w:rsidR="00D302FC" w:rsidRPr="00977C3D" w:rsidRDefault="00D302FC" w:rsidP="006F1F5C">
            <w:pPr>
              <w:jc w:val="center"/>
              <w:rPr>
                <w:rFonts w:ascii="Times New Roman" w:hAnsi="Times New Roman" w:cs="Times New Roman"/>
                <w:i/>
                <w:sz w:val="18"/>
                <w:vertAlign w:val="subscript"/>
                <w:lang w:val="en-US"/>
              </w:rPr>
            </w:pPr>
            <w:r w:rsidRPr="00977C3D">
              <w:rPr>
                <w:rFonts w:ascii="Times New Roman" w:hAnsi="Times New Roman" w:cs="Times New Roman"/>
                <w:i/>
                <w:position w:val="-10"/>
                <w:sz w:val="18"/>
                <w:lang w:val="en-US"/>
              </w:rPr>
              <w:t>p</w:t>
            </w:r>
            <w:r w:rsidRPr="00977C3D">
              <w:rPr>
                <w:rFonts w:ascii="Times New Roman" w:hAnsi="Times New Roman" w:cs="Times New Roman"/>
                <w:i/>
                <w:position w:val="-10"/>
                <w:sz w:val="18"/>
                <w:vertAlign w:val="subscript"/>
                <w:lang w:val="en-US"/>
              </w:rPr>
              <w:t>22</w:t>
            </w:r>
          </w:p>
        </w:tc>
        <w:tc>
          <w:tcPr>
            <w:tcW w:w="709" w:type="dxa"/>
            <w:vAlign w:val="center"/>
          </w:tcPr>
          <w:p w:rsidR="00D302FC" w:rsidRPr="00977C3D" w:rsidRDefault="00D302FC" w:rsidP="0099170B">
            <w:pPr>
              <w:jc w:val="center"/>
              <w:rPr>
                <w:rFonts w:ascii="Times New Roman" w:hAnsi="Times New Roman" w:cs="Times New Roman"/>
                <w:i/>
                <w:sz w:val="18"/>
                <w:vertAlign w:val="subscript"/>
                <w:lang w:val="en-US"/>
              </w:rPr>
            </w:pPr>
            <w:r w:rsidRPr="00977C3D">
              <w:rPr>
                <w:rFonts w:ascii="Times New Roman" w:hAnsi="Times New Roman" w:cs="Times New Roman"/>
                <w:i/>
                <w:position w:val="-10"/>
                <w:sz w:val="18"/>
                <w:lang w:val="en-US"/>
              </w:rPr>
              <w:t>p</w:t>
            </w:r>
            <w:r w:rsidRPr="00977C3D">
              <w:rPr>
                <w:rFonts w:ascii="Times New Roman" w:hAnsi="Times New Roman" w:cs="Times New Roman"/>
                <w:i/>
                <w:position w:val="-10"/>
                <w:sz w:val="18"/>
                <w:vertAlign w:val="subscript"/>
                <w:lang w:val="en-US"/>
              </w:rPr>
              <w:t>23</w:t>
            </w:r>
          </w:p>
        </w:tc>
      </w:tr>
      <w:tr w:rsidR="00D302FC" w:rsidRPr="00977C3D" w:rsidTr="00D302FC">
        <w:trPr>
          <w:trHeight w:val="54"/>
          <w:jc w:val="center"/>
        </w:trPr>
        <w:tc>
          <w:tcPr>
            <w:tcW w:w="796" w:type="dxa"/>
            <w:vAlign w:val="center"/>
          </w:tcPr>
          <w:p w:rsidR="00D302FC" w:rsidRPr="00977C3D" w:rsidRDefault="00D302FC" w:rsidP="006F1F5C">
            <w:pPr>
              <w:jc w:val="center"/>
              <w:rPr>
                <w:rFonts w:ascii="Times New Roman" w:hAnsi="Times New Roman" w:cs="Times New Roman"/>
                <w:i/>
                <w:sz w:val="18"/>
                <w:vertAlign w:val="subscript"/>
                <w:lang w:val="en-US"/>
              </w:rPr>
            </w:pPr>
            <w:r w:rsidRPr="00977C3D">
              <w:rPr>
                <w:rFonts w:ascii="Times New Roman" w:hAnsi="Times New Roman" w:cs="Times New Roman"/>
                <w:i/>
                <w:position w:val="-10"/>
                <w:sz w:val="18"/>
                <w:lang w:val="en-US"/>
              </w:rPr>
              <w:t>p</w:t>
            </w:r>
            <w:r w:rsidRPr="00977C3D">
              <w:rPr>
                <w:rFonts w:ascii="Times New Roman" w:hAnsi="Times New Roman" w:cs="Times New Roman"/>
                <w:i/>
                <w:position w:val="-10"/>
                <w:sz w:val="18"/>
                <w:vertAlign w:val="subscript"/>
                <w:lang w:val="en-US"/>
              </w:rPr>
              <w:t>31</w:t>
            </w:r>
          </w:p>
        </w:tc>
        <w:tc>
          <w:tcPr>
            <w:tcW w:w="709" w:type="dxa"/>
            <w:vAlign w:val="center"/>
          </w:tcPr>
          <w:p w:rsidR="00D302FC" w:rsidRPr="00977C3D" w:rsidRDefault="00D302FC" w:rsidP="0099170B">
            <w:pPr>
              <w:jc w:val="center"/>
              <w:rPr>
                <w:rFonts w:ascii="Times New Roman" w:hAnsi="Times New Roman" w:cs="Times New Roman"/>
                <w:i/>
                <w:sz w:val="18"/>
                <w:vertAlign w:val="subscript"/>
                <w:lang w:val="en-US"/>
              </w:rPr>
            </w:pPr>
            <w:r w:rsidRPr="00977C3D">
              <w:rPr>
                <w:rFonts w:ascii="Times New Roman" w:hAnsi="Times New Roman" w:cs="Times New Roman"/>
                <w:i/>
                <w:position w:val="-10"/>
                <w:sz w:val="18"/>
                <w:lang w:val="en-US"/>
              </w:rPr>
              <w:t>p</w:t>
            </w:r>
            <w:r w:rsidRPr="00977C3D">
              <w:rPr>
                <w:rFonts w:ascii="Times New Roman" w:hAnsi="Times New Roman" w:cs="Times New Roman"/>
                <w:i/>
                <w:position w:val="-10"/>
                <w:sz w:val="18"/>
                <w:vertAlign w:val="subscript"/>
                <w:lang w:val="en-US"/>
              </w:rPr>
              <w:t>32</w:t>
            </w:r>
          </w:p>
        </w:tc>
        <w:tc>
          <w:tcPr>
            <w:tcW w:w="709" w:type="dxa"/>
            <w:vAlign w:val="center"/>
          </w:tcPr>
          <w:p w:rsidR="00D302FC" w:rsidRPr="00977C3D" w:rsidRDefault="00D302FC" w:rsidP="006F1F5C">
            <w:pPr>
              <w:jc w:val="center"/>
              <w:rPr>
                <w:rFonts w:ascii="Times New Roman" w:hAnsi="Times New Roman" w:cs="Times New Roman"/>
                <w:i/>
                <w:sz w:val="18"/>
                <w:vertAlign w:val="subscript"/>
                <w:lang w:val="en-US"/>
              </w:rPr>
            </w:pPr>
            <w:r w:rsidRPr="00977C3D">
              <w:rPr>
                <w:rFonts w:ascii="Times New Roman" w:hAnsi="Times New Roman" w:cs="Times New Roman"/>
                <w:i/>
                <w:position w:val="-10"/>
                <w:sz w:val="18"/>
                <w:lang w:val="en-US"/>
              </w:rPr>
              <w:t>p</w:t>
            </w:r>
            <w:r w:rsidRPr="00977C3D">
              <w:rPr>
                <w:rFonts w:ascii="Times New Roman" w:hAnsi="Times New Roman" w:cs="Times New Roman"/>
                <w:i/>
                <w:position w:val="-10"/>
                <w:sz w:val="18"/>
                <w:vertAlign w:val="subscript"/>
                <w:lang w:val="en-US"/>
              </w:rPr>
              <w:t>33</w:t>
            </w:r>
          </w:p>
        </w:tc>
      </w:tr>
    </w:tbl>
    <w:p w:rsidR="00E86C89" w:rsidRPr="00977C3D" w:rsidRDefault="00E86C89" w:rsidP="00E86C89">
      <w:pPr>
        <w:ind w:firstLine="284"/>
        <w:jc w:val="both"/>
        <w:rPr>
          <w:rFonts w:ascii="Times" w:hAnsi="Times"/>
          <w:sz w:val="20"/>
          <w:lang w:val="ru-RU"/>
        </w:rPr>
      </w:pPr>
    </w:p>
    <w:p w:rsidR="00E86C89" w:rsidRPr="00977C3D" w:rsidRDefault="00733374" w:rsidP="00733374">
      <w:pPr>
        <w:jc w:val="both"/>
        <w:rPr>
          <w:rFonts w:ascii="Times" w:hAnsi="Times"/>
          <w:sz w:val="20"/>
        </w:rPr>
      </w:pPr>
      <w:r w:rsidRPr="00977C3D">
        <w:rPr>
          <w:rFonts w:ascii="Times" w:hAnsi="Times"/>
          <w:sz w:val="20"/>
        </w:rPr>
        <w:t xml:space="preserve">Where </w:t>
      </w:r>
      <w:r w:rsidRPr="00977C3D">
        <w:rPr>
          <w:rFonts w:ascii="Times New Roman" w:hAnsi="Times New Roman" w:cs="Times New Roman"/>
          <w:i/>
          <w:sz w:val="20"/>
          <w:lang w:val="en-US"/>
        </w:rPr>
        <w:t>p</w:t>
      </w:r>
      <w:r w:rsidRPr="00977C3D">
        <w:rPr>
          <w:rFonts w:ascii="Times New Roman" w:hAnsi="Times New Roman" w:cs="Times New Roman"/>
          <w:i/>
          <w:sz w:val="20"/>
          <w:vertAlign w:val="subscript"/>
          <w:lang w:val="en-US"/>
        </w:rPr>
        <w:t xml:space="preserve">ij </w:t>
      </w:r>
      <w:r w:rsidRPr="00977C3D">
        <w:rPr>
          <w:rFonts w:ascii="Times" w:hAnsi="Times"/>
          <w:i/>
          <w:sz w:val="20"/>
          <w:lang w:val="en-US"/>
        </w:rPr>
        <w:t xml:space="preserve">, </w:t>
      </w:r>
      <w:r w:rsidRPr="00977C3D">
        <w:rPr>
          <w:rFonts w:ascii="Times" w:hAnsi="Times"/>
          <w:i/>
          <w:iCs/>
          <w:sz w:val="18"/>
          <w:szCs w:val="16"/>
          <w:lang w:val="en-US"/>
        </w:rPr>
        <w:t>i,</w:t>
      </w:r>
      <w:r w:rsidRPr="00977C3D">
        <w:rPr>
          <w:rFonts w:ascii="Times" w:hAnsi="Times"/>
          <w:i/>
          <w:sz w:val="20"/>
          <w:lang w:val="en-US"/>
        </w:rPr>
        <w:t xml:space="preserve"> </w:t>
      </w:r>
      <w:r w:rsidRPr="00977C3D">
        <w:rPr>
          <w:rFonts w:ascii="Times" w:hAnsi="Times"/>
          <w:i/>
          <w:iCs/>
          <w:sz w:val="18"/>
          <w:szCs w:val="16"/>
          <w:lang w:val="en-US"/>
        </w:rPr>
        <w:t xml:space="preserve">j = </w:t>
      </w:r>
      <w:r w:rsidRPr="00977C3D">
        <w:rPr>
          <w:rFonts w:ascii="Times" w:hAnsi="Times"/>
          <w:iCs/>
          <w:sz w:val="18"/>
          <w:szCs w:val="16"/>
          <w:lang w:val="en-US"/>
        </w:rPr>
        <w:t xml:space="preserve">1,2,3 </w:t>
      </w:r>
      <w:r w:rsidRPr="00977C3D">
        <w:rPr>
          <w:rFonts w:ascii="Times" w:hAnsi="Times"/>
          <w:sz w:val="20"/>
        </w:rPr>
        <w:t xml:space="preserve"> </w:t>
      </w:r>
      <w:r w:rsidR="00D302FC" w:rsidRPr="00977C3D">
        <w:rPr>
          <w:rFonts w:ascii="Times" w:hAnsi="Times"/>
          <w:sz w:val="20"/>
        </w:rPr>
        <w:t>i</w:t>
      </w:r>
      <w:r w:rsidRPr="00977C3D">
        <w:rPr>
          <w:rFonts w:ascii="Times" w:hAnsi="Times"/>
          <w:sz w:val="20"/>
        </w:rPr>
        <w:t>s</w:t>
      </w:r>
      <w:r w:rsidR="00D302FC" w:rsidRPr="00977C3D">
        <w:rPr>
          <w:rFonts w:ascii="Times" w:hAnsi="Times"/>
          <w:sz w:val="20"/>
        </w:rPr>
        <w:t xml:space="preserve"> the conditional probability </w:t>
      </w:r>
      <w:r w:rsidRPr="00977C3D">
        <w:rPr>
          <w:rFonts w:ascii="Times" w:hAnsi="Times"/>
          <w:sz w:val="20"/>
        </w:rPr>
        <w:t xml:space="preserve">of the observation "transition" from the </w:t>
      </w:r>
      <w:r w:rsidRPr="00977C3D">
        <w:rPr>
          <w:rFonts w:ascii="Times" w:hAnsi="Times"/>
          <w:i/>
          <w:sz w:val="20"/>
        </w:rPr>
        <w:t>i</w:t>
      </w:r>
      <w:r w:rsidRPr="00977C3D">
        <w:rPr>
          <w:rFonts w:ascii="Times" w:hAnsi="Times"/>
          <w:sz w:val="20"/>
        </w:rPr>
        <w:t xml:space="preserve"> interval of accumulated integral differences to the </w:t>
      </w:r>
      <w:r w:rsidRPr="00977C3D">
        <w:rPr>
          <w:rFonts w:ascii="Times" w:hAnsi="Times"/>
          <w:i/>
          <w:sz w:val="20"/>
        </w:rPr>
        <w:t>j</w:t>
      </w:r>
      <w:r w:rsidRPr="00977C3D">
        <w:rPr>
          <w:rFonts w:ascii="Times" w:hAnsi="Times"/>
          <w:sz w:val="20"/>
        </w:rPr>
        <w:t xml:space="preserve"> interval of residual integral temperature differences.</w:t>
      </w:r>
    </w:p>
    <w:p w:rsidR="00D302FC" w:rsidRPr="00977C3D" w:rsidRDefault="00D302FC" w:rsidP="00D302FC">
      <w:pPr>
        <w:ind w:firstLine="284"/>
        <w:jc w:val="both"/>
        <w:rPr>
          <w:rFonts w:ascii="Times" w:hAnsi="Times"/>
          <w:sz w:val="20"/>
        </w:rPr>
      </w:pPr>
      <w:r w:rsidRPr="00977C3D">
        <w:rPr>
          <w:rFonts w:ascii="Times" w:hAnsi="Times"/>
          <w:sz w:val="20"/>
        </w:rPr>
        <w:t>The sum of the conditional probabilities of the matrix over the columns is equal to one. This effect is achieved due to the previously adopted method of obtaining conditional probabilities:</w:t>
      </w:r>
    </w:p>
    <w:p w:rsidR="00D302FC" w:rsidRPr="00977C3D" w:rsidRDefault="00D302FC" w:rsidP="00D302FC">
      <w:pPr>
        <w:jc w:val="right"/>
        <w:rPr>
          <w:rFonts w:ascii="Times" w:hAnsi="Times"/>
          <w:iCs/>
          <w:sz w:val="18"/>
          <w:szCs w:val="16"/>
          <w:lang w:val="en-US"/>
        </w:rPr>
      </w:pPr>
      <w:r w:rsidRPr="00977C3D">
        <w:rPr>
          <w:rFonts w:ascii="Times" w:hAnsi="Times" w:cs="Times"/>
          <w:i/>
          <w:sz w:val="20"/>
          <w:lang w:val="en-US"/>
        </w:rPr>
        <w:t>∑</w:t>
      </w:r>
      <w:r w:rsidRPr="00977C3D">
        <w:rPr>
          <w:rFonts w:ascii="Times" w:hAnsi="Times" w:cs="Times"/>
          <w:i/>
          <w:sz w:val="20"/>
          <w:vertAlign w:val="subscript"/>
          <w:lang w:val="en-US"/>
        </w:rPr>
        <w:t>i=1</w:t>
      </w:r>
      <w:r w:rsidRPr="00977C3D">
        <w:rPr>
          <w:rFonts w:ascii="Times New Roman" w:hAnsi="Times New Roman" w:cs="Times New Roman"/>
          <w:i/>
          <w:sz w:val="20"/>
          <w:lang w:val="en-US"/>
        </w:rPr>
        <w:t xml:space="preserve"> p</w:t>
      </w:r>
      <w:r w:rsidRPr="00977C3D">
        <w:rPr>
          <w:rFonts w:ascii="Times New Roman" w:hAnsi="Times New Roman" w:cs="Times New Roman"/>
          <w:i/>
          <w:sz w:val="20"/>
          <w:vertAlign w:val="subscript"/>
          <w:lang w:val="en-US"/>
        </w:rPr>
        <w:t>ij</w:t>
      </w:r>
      <w:r w:rsidRPr="00977C3D">
        <w:rPr>
          <w:rFonts w:ascii="Times New Roman" w:hAnsi="Times New Roman" w:cs="Times New Roman"/>
          <w:sz w:val="20"/>
          <w:vertAlign w:val="subscript"/>
          <w:lang w:val="en-US"/>
        </w:rPr>
        <w:t xml:space="preserve"> </w:t>
      </w:r>
      <w:r w:rsidRPr="00977C3D">
        <w:rPr>
          <w:rFonts w:ascii="Times" w:hAnsi="Times"/>
          <w:sz w:val="20"/>
          <w:lang w:val="en-US"/>
        </w:rPr>
        <w:t xml:space="preserve">=1, </w:t>
      </w:r>
      <w:r w:rsidRPr="00977C3D">
        <w:rPr>
          <w:rFonts w:ascii="Times" w:hAnsi="Times"/>
          <w:i/>
          <w:iCs/>
          <w:sz w:val="18"/>
          <w:szCs w:val="16"/>
          <w:lang w:val="en-US"/>
        </w:rPr>
        <w:t xml:space="preserve">i,j= </w:t>
      </w:r>
      <w:r w:rsidRPr="00977C3D">
        <w:rPr>
          <w:rFonts w:ascii="Times" w:hAnsi="Times"/>
          <w:iCs/>
          <w:sz w:val="18"/>
          <w:szCs w:val="16"/>
          <w:lang w:val="en-US"/>
        </w:rPr>
        <w:t xml:space="preserve">1,2,3. </w:t>
      </w:r>
      <w:r w:rsidRPr="00977C3D">
        <w:rPr>
          <w:rFonts w:ascii="Times" w:hAnsi="Times"/>
          <w:iCs/>
          <w:sz w:val="18"/>
          <w:szCs w:val="16"/>
          <w:lang w:val="en-US"/>
        </w:rPr>
        <w:tab/>
      </w:r>
      <w:r w:rsidRPr="00977C3D">
        <w:rPr>
          <w:rFonts w:ascii="Times" w:hAnsi="Times"/>
          <w:iCs/>
          <w:sz w:val="18"/>
          <w:szCs w:val="16"/>
          <w:lang w:val="en-US"/>
        </w:rPr>
        <w:tab/>
      </w:r>
      <w:r w:rsidRPr="00977C3D">
        <w:rPr>
          <w:rFonts w:ascii="Times" w:hAnsi="Times"/>
          <w:iCs/>
          <w:sz w:val="18"/>
          <w:szCs w:val="16"/>
          <w:lang w:val="en-US"/>
        </w:rPr>
        <w:tab/>
        <w:t>(10)</w:t>
      </w:r>
    </w:p>
    <w:p w:rsidR="00D302FC" w:rsidRPr="00977C3D" w:rsidRDefault="00D302FC" w:rsidP="00D302FC">
      <w:pPr>
        <w:ind w:firstLine="284"/>
        <w:rPr>
          <w:rFonts w:ascii="Times" w:hAnsi="Times"/>
          <w:iCs/>
          <w:sz w:val="18"/>
          <w:szCs w:val="16"/>
          <w:lang w:val="en-US"/>
        </w:rPr>
      </w:pPr>
    </w:p>
    <w:p w:rsidR="00D302FC" w:rsidRPr="00977C3D" w:rsidRDefault="00D302FC" w:rsidP="00D302FC">
      <w:pPr>
        <w:ind w:firstLine="284"/>
        <w:jc w:val="both"/>
        <w:rPr>
          <w:rFonts w:ascii="Times" w:hAnsi="Times"/>
          <w:sz w:val="20"/>
          <w:lang w:val="en-US"/>
        </w:rPr>
      </w:pPr>
      <w:r w:rsidRPr="00977C3D">
        <w:rPr>
          <w:rFonts w:ascii="Times" w:hAnsi="Times"/>
          <w:sz w:val="20"/>
        </w:rPr>
        <w:t xml:space="preserve">For the matrix of conditional probabilities, the </w:t>
      </w:r>
      <w:r w:rsidR="0099206B" w:rsidRPr="00977C3D">
        <w:rPr>
          <w:rFonts w:ascii="Times" w:hAnsi="Times"/>
          <w:sz w:val="20"/>
        </w:rPr>
        <w:t>following relation is fulfilled</w:t>
      </w:r>
      <w:r w:rsidR="0099206B" w:rsidRPr="00977C3D">
        <w:rPr>
          <w:rFonts w:ascii="Times" w:hAnsi="Times"/>
          <w:sz w:val="20"/>
          <w:lang w:val="en-US"/>
        </w:rPr>
        <w:t xml:space="preserve"> (</w:t>
      </w:r>
      <w:r w:rsidR="00156946" w:rsidRPr="00977C3D">
        <w:rPr>
          <w:rFonts w:ascii="Times" w:hAnsi="Times"/>
          <w:sz w:val="20"/>
          <w:lang w:val="en-US"/>
        </w:rPr>
        <w:t xml:space="preserve">shown in </w:t>
      </w:r>
      <w:r w:rsidR="0099206B" w:rsidRPr="00977C3D">
        <w:rPr>
          <w:rFonts w:ascii="Times" w:hAnsi="Times"/>
          <w:sz w:val="20"/>
          <w:lang w:val="en-US"/>
        </w:rPr>
        <w:t>Table 4).</w:t>
      </w:r>
    </w:p>
    <w:p w:rsidR="0099206B" w:rsidRPr="00977C3D" w:rsidRDefault="0099206B" w:rsidP="0099206B">
      <w:pPr>
        <w:spacing w:before="170" w:after="170"/>
        <w:jc w:val="center"/>
        <w:rPr>
          <w:rFonts w:ascii="Times" w:hAnsi="Times"/>
          <w:iCs/>
          <w:sz w:val="18"/>
          <w:szCs w:val="16"/>
          <w:lang w:val="en-US"/>
        </w:rPr>
      </w:pPr>
      <w:r w:rsidRPr="00977C3D">
        <w:rPr>
          <w:rFonts w:ascii="Times" w:hAnsi="Times"/>
          <w:b/>
          <w:bCs/>
          <w:iCs/>
          <w:sz w:val="18"/>
          <w:szCs w:val="16"/>
          <w:lang w:val="en-GB"/>
        </w:rPr>
        <w:t>Table</w:t>
      </w:r>
      <w:r w:rsidRPr="00977C3D">
        <w:rPr>
          <w:rFonts w:ascii="Times" w:hAnsi="Times"/>
          <w:b/>
          <w:bCs/>
          <w:iCs/>
          <w:sz w:val="18"/>
          <w:szCs w:val="16"/>
          <w:lang w:val="en-US"/>
        </w:rPr>
        <w:t xml:space="preserve"> </w:t>
      </w:r>
      <w:r w:rsidR="007D33EE">
        <w:rPr>
          <w:rFonts w:ascii="Times" w:hAnsi="Times"/>
          <w:b/>
          <w:bCs/>
          <w:iCs/>
          <w:sz w:val="18"/>
          <w:szCs w:val="16"/>
          <w:lang w:val="en-US"/>
        </w:rPr>
        <w:t>5</w:t>
      </w:r>
      <w:r w:rsidRPr="00977C3D">
        <w:rPr>
          <w:rFonts w:ascii="Times" w:hAnsi="Times"/>
          <w:b/>
          <w:bCs/>
          <w:iCs/>
          <w:sz w:val="18"/>
          <w:szCs w:val="16"/>
          <w:lang w:val="en-US"/>
        </w:rPr>
        <w:t>.</w:t>
      </w:r>
      <w:r w:rsidRPr="00977C3D">
        <w:rPr>
          <w:rFonts w:ascii="Times" w:hAnsi="Times"/>
          <w:iCs/>
          <w:sz w:val="18"/>
          <w:szCs w:val="16"/>
          <w:lang w:val="en-US"/>
        </w:rPr>
        <w:t xml:space="preserve"> Matrix of conditional probabilities </w:t>
      </w:r>
      <w:r w:rsidR="00156946" w:rsidRPr="00977C3D">
        <w:rPr>
          <w:rFonts w:ascii="Times" w:hAnsi="Times"/>
          <w:iCs/>
          <w:sz w:val="18"/>
          <w:szCs w:val="16"/>
          <w:lang w:val="en-US"/>
        </w:rPr>
        <w:t>and distribution frequencies of cumulative and residual integral temperature differences</w:t>
      </w:r>
    </w:p>
    <w:tbl>
      <w:tblPr>
        <w:tblW w:w="4518" w:type="dxa"/>
        <w:jc w:val="center"/>
        <w:tblInd w:w="4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96"/>
        <w:gridCol w:w="709"/>
        <w:gridCol w:w="709"/>
        <w:gridCol w:w="284"/>
        <w:gridCol w:w="886"/>
        <w:gridCol w:w="283"/>
        <w:gridCol w:w="851"/>
      </w:tblGrid>
      <w:tr w:rsidR="0099206B" w:rsidRPr="00977C3D" w:rsidTr="0099206B">
        <w:trPr>
          <w:trHeight w:val="127"/>
          <w:jc w:val="center"/>
        </w:trPr>
        <w:tc>
          <w:tcPr>
            <w:tcW w:w="796" w:type="dxa"/>
            <w:vAlign w:val="center"/>
          </w:tcPr>
          <w:p w:rsidR="0099206B" w:rsidRPr="00977C3D" w:rsidRDefault="0099206B" w:rsidP="006F1F5C">
            <w:pPr>
              <w:jc w:val="center"/>
              <w:rPr>
                <w:rFonts w:ascii="Times New Roman" w:hAnsi="Times New Roman" w:cs="Times New Roman"/>
                <w:i/>
                <w:sz w:val="18"/>
                <w:vertAlign w:val="subscript"/>
                <w:lang w:val="en-US"/>
              </w:rPr>
            </w:pPr>
            <w:r w:rsidRPr="00977C3D">
              <w:rPr>
                <w:rFonts w:ascii="Times New Roman" w:hAnsi="Times New Roman" w:cs="Times New Roman"/>
                <w:i/>
                <w:position w:val="-10"/>
                <w:sz w:val="18"/>
                <w:lang w:val="en-US"/>
              </w:rPr>
              <w:t>p</w:t>
            </w:r>
            <w:r w:rsidRPr="00977C3D">
              <w:rPr>
                <w:rFonts w:ascii="Times New Roman" w:hAnsi="Times New Roman" w:cs="Times New Roman"/>
                <w:i/>
                <w:position w:val="-10"/>
                <w:sz w:val="18"/>
                <w:vertAlign w:val="subscript"/>
                <w:lang w:val="en-US"/>
              </w:rPr>
              <w:t>11</w:t>
            </w:r>
          </w:p>
        </w:tc>
        <w:tc>
          <w:tcPr>
            <w:tcW w:w="709" w:type="dxa"/>
            <w:vAlign w:val="center"/>
          </w:tcPr>
          <w:p w:rsidR="0099206B" w:rsidRPr="00977C3D" w:rsidRDefault="0099206B" w:rsidP="006F1F5C">
            <w:pPr>
              <w:jc w:val="center"/>
              <w:rPr>
                <w:rFonts w:ascii="Times New Roman" w:hAnsi="Times New Roman" w:cs="Times New Roman"/>
                <w:i/>
                <w:sz w:val="18"/>
                <w:vertAlign w:val="subscript"/>
                <w:lang w:val="en-US"/>
              </w:rPr>
            </w:pPr>
            <w:r w:rsidRPr="00977C3D">
              <w:rPr>
                <w:rFonts w:ascii="Times New Roman" w:hAnsi="Times New Roman" w:cs="Times New Roman"/>
                <w:i/>
                <w:position w:val="-10"/>
                <w:sz w:val="18"/>
                <w:lang w:val="en-US"/>
              </w:rPr>
              <w:t>p</w:t>
            </w:r>
            <w:r w:rsidRPr="00977C3D">
              <w:rPr>
                <w:rFonts w:ascii="Times New Roman" w:hAnsi="Times New Roman" w:cs="Times New Roman"/>
                <w:i/>
                <w:position w:val="-10"/>
                <w:sz w:val="18"/>
                <w:vertAlign w:val="subscript"/>
                <w:lang w:val="en-US"/>
              </w:rPr>
              <w:t>12</w:t>
            </w:r>
          </w:p>
        </w:tc>
        <w:tc>
          <w:tcPr>
            <w:tcW w:w="709" w:type="dxa"/>
            <w:vAlign w:val="center"/>
          </w:tcPr>
          <w:p w:rsidR="0099206B" w:rsidRPr="00977C3D" w:rsidRDefault="0099206B" w:rsidP="006F1F5C">
            <w:pPr>
              <w:jc w:val="center"/>
              <w:rPr>
                <w:rFonts w:ascii="Times New Roman" w:hAnsi="Times New Roman" w:cs="Times New Roman"/>
                <w:i/>
                <w:sz w:val="18"/>
                <w:vertAlign w:val="subscript"/>
                <w:lang w:val="en-US"/>
              </w:rPr>
            </w:pPr>
            <w:r w:rsidRPr="00977C3D">
              <w:rPr>
                <w:rFonts w:ascii="Times New Roman" w:hAnsi="Times New Roman" w:cs="Times New Roman"/>
                <w:i/>
                <w:position w:val="-10"/>
                <w:sz w:val="18"/>
                <w:lang w:val="en-US"/>
              </w:rPr>
              <w:t>p</w:t>
            </w:r>
            <w:r w:rsidRPr="00977C3D">
              <w:rPr>
                <w:rFonts w:ascii="Times New Roman" w:hAnsi="Times New Roman" w:cs="Times New Roman"/>
                <w:i/>
                <w:position w:val="-10"/>
                <w:sz w:val="18"/>
                <w:vertAlign w:val="subscript"/>
                <w:lang w:val="en-US"/>
              </w:rPr>
              <w:t>13</w:t>
            </w:r>
          </w:p>
        </w:tc>
        <w:tc>
          <w:tcPr>
            <w:tcW w:w="284" w:type="dxa"/>
            <w:vMerge w:val="restart"/>
            <w:vAlign w:val="center"/>
          </w:tcPr>
          <w:p w:rsidR="0099206B" w:rsidRPr="00977C3D" w:rsidRDefault="0099206B" w:rsidP="0099206B">
            <w:pPr>
              <w:jc w:val="center"/>
              <w:rPr>
                <w:rFonts w:ascii="Times New Roman" w:hAnsi="Times New Roman" w:cs="Times New Roman"/>
                <w:i/>
                <w:position w:val="-10"/>
                <w:sz w:val="18"/>
                <w:lang w:val="ru-RU"/>
              </w:rPr>
            </w:pPr>
            <w:r w:rsidRPr="00977C3D">
              <w:rPr>
                <w:rFonts w:ascii="Times New Roman" w:hAnsi="Times New Roman" w:cs="Times New Roman"/>
                <w:i/>
                <w:position w:val="-10"/>
                <w:sz w:val="18"/>
                <w:lang w:val="ru-RU"/>
              </w:rPr>
              <w:t>×</w:t>
            </w:r>
          </w:p>
        </w:tc>
        <w:tc>
          <w:tcPr>
            <w:tcW w:w="886" w:type="dxa"/>
            <w:vAlign w:val="center"/>
          </w:tcPr>
          <w:p w:rsidR="0099206B" w:rsidRPr="00977C3D" w:rsidRDefault="0099206B" w:rsidP="009222D6">
            <w:pPr>
              <w:jc w:val="center"/>
              <w:rPr>
                <w:rFonts w:ascii="Times New Roman" w:hAnsi="Times New Roman" w:cs="Times New Roman"/>
                <w:i/>
                <w:sz w:val="18"/>
                <w:vertAlign w:val="subscript"/>
                <w:lang w:val="en-US"/>
              </w:rPr>
            </w:pPr>
            <w:r w:rsidRPr="00977C3D">
              <w:rPr>
                <w:rFonts w:ascii="Times New Roman" w:hAnsi="Times New Roman" w:cs="Times New Roman"/>
                <w:i/>
                <w:position w:val="-10"/>
                <w:sz w:val="18"/>
                <w:lang w:val="en-US"/>
              </w:rPr>
              <w:t>p</w:t>
            </w:r>
            <w:r w:rsidRPr="00977C3D">
              <w:rPr>
                <w:rFonts w:ascii="Times New Roman" w:hAnsi="Times New Roman" w:cs="Times New Roman"/>
                <w:i/>
                <w:position w:val="-10"/>
                <w:sz w:val="18"/>
                <w:vertAlign w:val="subscript"/>
                <w:lang w:val="en-US"/>
              </w:rPr>
              <w:t>before 1</w:t>
            </w:r>
          </w:p>
        </w:tc>
        <w:tc>
          <w:tcPr>
            <w:tcW w:w="283" w:type="dxa"/>
            <w:vMerge w:val="restart"/>
            <w:vAlign w:val="center"/>
          </w:tcPr>
          <w:p w:rsidR="0099206B" w:rsidRPr="00977C3D" w:rsidRDefault="0099206B" w:rsidP="0099206B">
            <w:pPr>
              <w:jc w:val="center"/>
              <w:rPr>
                <w:rFonts w:ascii="Times New Roman" w:hAnsi="Times New Roman" w:cs="Times New Roman"/>
                <w:i/>
                <w:position w:val="-10"/>
                <w:sz w:val="18"/>
                <w:lang w:val="ru-RU"/>
              </w:rPr>
            </w:pPr>
            <w:r w:rsidRPr="00977C3D">
              <w:rPr>
                <w:rFonts w:ascii="Times New Roman" w:hAnsi="Times New Roman" w:cs="Times New Roman"/>
                <w:i/>
                <w:position w:val="-10"/>
                <w:sz w:val="18"/>
                <w:lang w:val="ru-RU"/>
              </w:rPr>
              <w:t>=</w:t>
            </w:r>
          </w:p>
        </w:tc>
        <w:tc>
          <w:tcPr>
            <w:tcW w:w="851" w:type="dxa"/>
            <w:vAlign w:val="center"/>
          </w:tcPr>
          <w:p w:rsidR="0099206B" w:rsidRPr="00977C3D" w:rsidRDefault="0099206B" w:rsidP="006F1F5C">
            <w:pPr>
              <w:jc w:val="center"/>
              <w:rPr>
                <w:rFonts w:ascii="Times New Roman" w:hAnsi="Times New Roman" w:cs="Times New Roman"/>
                <w:i/>
                <w:sz w:val="18"/>
                <w:vertAlign w:val="subscript"/>
                <w:lang w:val="en-US"/>
              </w:rPr>
            </w:pPr>
            <w:r w:rsidRPr="00977C3D">
              <w:rPr>
                <w:rFonts w:ascii="Times New Roman" w:hAnsi="Times New Roman" w:cs="Times New Roman"/>
                <w:i/>
                <w:position w:val="-10"/>
                <w:sz w:val="18"/>
                <w:lang w:val="en-US"/>
              </w:rPr>
              <w:t>p</w:t>
            </w:r>
            <w:r w:rsidRPr="00977C3D">
              <w:rPr>
                <w:rFonts w:ascii="Times New Roman" w:hAnsi="Times New Roman" w:cs="Times New Roman"/>
                <w:i/>
                <w:position w:val="-10"/>
                <w:sz w:val="18"/>
                <w:vertAlign w:val="subscript"/>
                <w:lang w:val="en-US"/>
              </w:rPr>
              <w:t>after 1</w:t>
            </w:r>
          </w:p>
        </w:tc>
      </w:tr>
      <w:tr w:rsidR="0099206B" w:rsidRPr="00977C3D" w:rsidTr="00DC52B0">
        <w:trPr>
          <w:trHeight w:val="268"/>
          <w:jc w:val="center"/>
        </w:trPr>
        <w:tc>
          <w:tcPr>
            <w:tcW w:w="796" w:type="dxa"/>
            <w:vAlign w:val="center"/>
          </w:tcPr>
          <w:p w:rsidR="0099206B" w:rsidRPr="00977C3D" w:rsidRDefault="0099206B" w:rsidP="006F1F5C">
            <w:pPr>
              <w:jc w:val="center"/>
              <w:rPr>
                <w:rFonts w:ascii="Times New Roman" w:hAnsi="Times New Roman" w:cs="Times New Roman"/>
                <w:i/>
                <w:sz w:val="18"/>
                <w:vertAlign w:val="subscript"/>
                <w:lang w:val="en-US"/>
              </w:rPr>
            </w:pPr>
            <w:r w:rsidRPr="00977C3D">
              <w:rPr>
                <w:rFonts w:ascii="Times New Roman" w:hAnsi="Times New Roman" w:cs="Times New Roman"/>
                <w:i/>
                <w:position w:val="-10"/>
                <w:sz w:val="18"/>
                <w:lang w:val="en-US"/>
              </w:rPr>
              <w:t>p</w:t>
            </w:r>
            <w:r w:rsidRPr="00977C3D">
              <w:rPr>
                <w:rFonts w:ascii="Times New Roman" w:hAnsi="Times New Roman" w:cs="Times New Roman"/>
                <w:i/>
                <w:position w:val="-10"/>
                <w:sz w:val="18"/>
                <w:vertAlign w:val="subscript"/>
                <w:lang w:val="en-US"/>
              </w:rPr>
              <w:t>21</w:t>
            </w:r>
          </w:p>
        </w:tc>
        <w:tc>
          <w:tcPr>
            <w:tcW w:w="709" w:type="dxa"/>
            <w:vAlign w:val="center"/>
          </w:tcPr>
          <w:p w:rsidR="0099206B" w:rsidRPr="00977C3D" w:rsidRDefault="0099206B" w:rsidP="006F1F5C">
            <w:pPr>
              <w:jc w:val="center"/>
              <w:rPr>
                <w:rFonts w:ascii="Times New Roman" w:hAnsi="Times New Roman" w:cs="Times New Roman"/>
                <w:i/>
                <w:sz w:val="18"/>
                <w:vertAlign w:val="subscript"/>
                <w:lang w:val="en-US"/>
              </w:rPr>
            </w:pPr>
            <w:r w:rsidRPr="00977C3D">
              <w:rPr>
                <w:rFonts w:ascii="Times New Roman" w:hAnsi="Times New Roman" w:cs="Times New Roman"/>
                <w:i/>
                <w:position w:val="-10"/>
                <w:sz w:val="18"/>
                <w:lang w:val="en-US"/>
              </w:rPr>
              <w:t>p</w:t>
            </w:r>
            <w:r w:rsidRPr="00977C3D">
              <w:rPr>
                <w:rFonts w:ascii="Times New Roman" w:hAnsi="Times New Roman" w:cs="Times New Roman"/>
                <w:i/>
                <w:position w:val="-10"/>
                <w:sz w:val="18"/>
                <w:vertAlign w:val="subscript"/>
                <w:lang w:val="en-US"/>
              </w:rPr>
              <w:t>22</w:t>
            </w:r>
          </w:p>
        </w:tc>
        <w:tc>
          <w:tcPr>
            <w:tcW w:w="709" w:type="dxa"/>
            <w:vAlign w:val="center"/>
          </w:tcPr>
          <w:p w:rsidR="0099206B" w:rsidRPr="00977C3D" w:rsidRDefault="0099206B" w:rsidP="006F1F5C">
            <w:pPr>
              <w:jc w:val="center"/>
              <w:rPr>
                <w:rFonts w:ascii="Times New Roman" w:hAnsi="Times New Roman" w:cs="Times New Roman"/>
                <w:i/>
                <w:sz w:val="18"/>
                <w:vertAlign w:val="subscript"/>
                <w:lang w:val="en-US"/>
              </w:rPr>
            </w:pPr>
            <w:r w:rsidRPr="00977C3D">
              <w:rPr>
                <w:rFonts w:ascii="Times New Roman" w:hAnsi="Times New Roman" w:cs="Times New Roman"/>
                <w:i/>
                <w:position w:val="-10"/>
                <w:sz w:val="18"/>
                <w:lang w:val="en-US"/>
              </w:rPr>
              <w:t>p</w:t>
            </w:r>
            <w:r w:rsidRPr="00977C3D">
              <w:rPr>
                <w:rFonts w:ascii="Times New Roman" w:hAnsi="Times New Roman" w:cs="Times New Roman"/>
                <w:i/>
                <w:position w:val="-10"/>
                <w:sz w:val="18"/>
                <w:vertAlign w:val="subscript"/>
                <w:lang w:val="en-US"/>
              </w:rPr>
              <w:t>23</w:t>
            </w:r>
          </w:p>
        </w:tc>
        <w:tc>
          <w:tcPr>
            <w:tcW w:w="284" w:type="dxa"/>
            <w:vMerge/>
          </w:tcPr>
          <w:p w:rsidR="0099206B" w:rsidRPr="00977C3D" w:rsidRDefault="0099206B" w:rsidP="006F1F5C">
            <w:pPr>
              <w:jc w:val="center"/>
              <w:rPr>
                <w:rFonts w:ascii="Times New Roman" w:hAnsi="Times New Roman" w:cs="Times New Roman"/>
                <w:i/>
                <w:position w:val="-10"/>
                <w:sz w:val="18"/>
                <w:lang w:val="en-US"/>
              </w:rPr>
            </w:pPr>
          </w:p>
        </w:tc>
        <w:tc>
          <w:tcPr>
            <w:tcW w:w="886" w:type="dxa"/>
            <w:vAlign w:val="center"/>
          </w:tcPr>
          <w:p w:rsidR="0099206B" w:rsidRPr="00977C3D" w:rsidRDefault="0099206B" w:rsidP="009222D6">
            <w:pPr>
              <w:jc w:val="center"/>
              <w:rPr>
                <w:rFonts w:ascii="Times New Roman" w:hAnsi="Times New Roman" w:cs="Times New Roman"/>
                <w:i/>
                <w:sz w:val="18"/>
                <w:vertAlign w:val="subscript"/>
                <w:lang w:val="en-US"/>
              </w:rPr>
            </w:pPr>
            <w:r w:rsidRPr="00977C3D">
              <w:rPr>
                <w:rFonts w:ascii="Times New Roman" w:hAnsi="Times New Roman" w:cs="Times New Roman"/>
                <w:i/>
                <w:position w:val="-10"/>
                <w:sz w:val="18"/>
                <w:lang w:val="en-US"/>
              </w:rPr>
              <w:t>p</w:t>
            </w:r>
            <w:r w:rsidRPr="00977C3D">
              <w:rPr>
                <w:rFonts w:ascii="Times New Roman" w:hAnsi="Times New Roman" w:cs="Times New Roman"/>
                <w:i/>
                <w:position w:val="-10"/>
                <w:sz w:val="18"/>
                <w:vertAlign w:val="subscript"/>
                <w:lang w:val="en-US"/>
              </w:rPr>
              <w:t>before 2</w:t>
            </w:r>
          </w:p>
        </w:tc>
        <w:tc>
          <w:tcPr>
            <w:tcW w:w="283" w:type="dxa"/>
            <w:vMerge/>
          </w:tcPr>
          <w:p w:rsidR="0099206B" w:rsidRPr="00977C3D" w:rsidRDefault="0099206B" w:rsidP="006F1F5C">
            <w:pPr>
              <w:jc w:val="center"/>
              <w:rPr>
                <w:rFonts w:ascii="Times New Roman" w:hAnsi="Times New Roman" w:cs="Times New Roman"/>
                <w:i/>
                <w:position w:val="-10"/>
                <w:sz w:val="18"/>
                <w:lang w:val="en-US"/>
              </w:rPr>
            </w:pPr>
          </w:p>
        </w:tc>
        <w:tc>
          <w:tcPr>
            <w:tcW w:w="851" w:type="dxa"/>
            <w:vAlign w:val="center"/>
          </w:tcPr>
          <w:p w:rsidR="0099206B" w:rsidRPr="00977C3D" w:rsidRDefault="0099206B" w:rsidP="006F1F5C">
            <w:pPr>
              <w:jc w:val="center"/>
              <w:rPr>
                <w:rFonts w:ascii="Times New Roman" w:hAnsi="Times New Roman" w:cs="Times New Roman"/>
                <w:i/>
                <w:sz w:val="18"/>
                <w:vertAlign w:val="subscript"/>
                <w:lang w:val="en-US"/>
              </w:rPr>
            </w:pPr>
            <w:r w:rsidRPr="00977C3D">
              <w:rPr>
                <w:rFonts w:ascii="Times New Roman" w:hAnsi="Times New Roman" w:cs="Times New Roman"/>
                <w:i/>
                <w:position w:val="-10"/>
                <w:sz w:val="18"/>
                <w:lang w:val="en-US"/>
              </w:rPr>
              <w:t>p</w:t>
            </w:r>
            <w:r w:rsidRPr="00977C3D">
              <w:rPr>
                <w:rFonts w:ascii="Times New Roman" w:hAnsi="Times New Roman" w:cs="Times New Roman"/>
                <w:i/>
                <w:position w:val="-10"/>
                <w:sz w:val="18"/>
                <w:vertAlign w:val="subscript"/>
                <w:lang w:val="en-US"/>
              </w:rPr>
              <w:t>after 2</w:t>
            </w:r>
          </w:p>
        </w:tc>
      </w:tr>
      <w:tr w:rsidR="0099206B" w:rsidRPr="00977C3D" w:rsidTr="00DC52B0">
        <w:trPr>
          <w:trHeight w:val="54"/>
          <w:jc w:val="center"/>
        </w:trPr>
        <w:tc>
          <w:tcPr>
            <w:tcW w:w="796" w:type="dxa"/>
            <w:vAlign w:val="center"/>
          </w:tcPr>
          <w:p w:rsidR="0099206B" w:rsidRPr="00977C3D" w:rsidRDefault="0099206B" w:rsidP="006F1F5C">
            <w:pPr>
              <w:jc w:val="center"/>
              <w:rPr>
                <w:rFonts w:ascii="Times New Roman" w:hAnsi="Times New Roman" w:cs="Times New Roman"/>
                <w:i/>
                <w:sz w:val="18"/>
                <w:vertAlign w:val="subscript"/>
                <w:lang w:val="en-US"/>
              </w:rPr>
            </w:pPr>
            <w:r w:rsidRPr="00977C3D">
              <w:rPr>
                <w:rFonts w:ascii="Times New Roman" w:hAnsi="Times New Roman" w:cs="Times New Roman"/>
                <w:i/>
                <w:position w:val="-10"/>
                <w:sz w:val="18"/>
                <w:lang w:val="en-US"/>
              </w:rPr>
              <w:t>p</w:t>
            </w:r>
            <w:r w:rsidRPr="00977C3D">
              <w:rPr>
                <w:rFonts w:ascii="Times New Roman" w:hAnsi="Times New Roman" w:cs="Times New Roman"/>
                <w:i/>
                <w:position w:val="-10"/>
                <w:sz w:val="18"/>
                <w:vertAlign w:val="subscript"/>
                <w:lang w:val="en-US"/>
              </w:rPr>
              <w:t>31</w:t>
            </w:r>
          </w:p>
        </w:tc>
        <w:tc>
          <w:tcPr>
            <w:tcW w:w="709" w:type="dxa"/>
            <w:vAlign w:val="center"/>
          </w:tcPr>
          <w:p w:rsidR="0099206B" w:rsidRPr="00977C3D" w:rsidRDefault="0099206B" w:rsidP="006F1F5C">
            <w:pPr>
              <w:jc w:val="center"/>
              <w:rPr>
                <w:rFonts w:ascii="Times New Roman" w:hAnsi="Times New Roman" w:cs="Times New Roman"/>
                <w:i/>
                <w:sz w:val="18"/>
                <w:vertAlign w:val="subscript"/>
                <w:lang w:val="en-US"/>
              </w:rPr>
            </w:pPr>
            <w:r w:rsidRPr="00977C3D">
              <w:rPr>
                <w:rFonts w:ascii="Times New Roman" w:hAnsi="Times New Roman" w:cs="Times New Roman"/>
                <w:i/>
                <w:position w:val="-10"/>
                <w:sz w:val="18"/>
                <w:lang w:val="en-US"/>
              </w:rPr>
              <w:t>p</w:t>
            </w:r>
            <w:r w:rsidRPr="00977C3D">
              <w:rPr>
                <w:rFonts w:ascii="Times New Roman" w:hAnsi="Times New Roman" w:cs="Times New Roman"/>
                <w:i/>
                <w:position w:val="-10"/>
                <w:sz w:val="18"/>
                <w:vertAlign w:val="subscript"/>
                <w:lang w:val="en-US"/>
              </w:rPr>
              <w:t>32</w:t>
            </w:r>
          </w:p>
        </w:tc>
        <w:tc>
          <w:tcPr>
            <w:tcW w:w="709" w:type="dxa"/>
            <w:vAlign w:val="center"/>
          </w:tcPr>
          <w:p w:rsidR="0099206B" w:rsidRPr="00977C3D" w:rsidRDefault="0099206B" w:rsidP="006F1F5C">
            <w:pPr>
              <w:jc w:val="center"/>
              <w:rPr>
                <w:rFonts w:ascii="Times New Roman" w:hAnsi="Times New Roman" w:cs="Times New Roman"/>
                <w:i/>
                <w:sz w:val="18"/>
                <w:vertAlign w:val="subscript"/>
                <w:lang w:val="en-US"/>
              </w:rPr>
            </w:pPr>
            <w:r w:rsidRPr="00977C3D">
              <w:rPr>
                <w:rFonts w:ascii="Times New Roman" w:hAnsi="Times New Roman" w:cs="Times New Roman"/>
                <w:i/>
                <w:position w:val="-10"/>
                <w:sz w:val="18"/>
                <w:lang w:val="en-US"/>
              </w:rPr>
              <w:t>p</w:t>
            </w:r>
            <w:r w:rsidRPr="00977C3D">
              <w:rPr>
                <w:rFonts w:ascii="Times New Roman" w:hAnsi="Times New Roman" w:cs="Times New Roman"/>
                <w:i/>
                <w:position w:val="-10"/>
                <w:sz w:val="18"/>
                <w:vertAlign w:val="subscript"/>
                <w:lang w:val="en-US"/>
              </w:rPr>
              <w:t>33</w:t>
            </w:r>
          </w:p>
        </w:tc>
        <w:tc>
          <w:tcPr>
            <w:tcW w:w="284" w:type="dxa"/>
            <w:vMerge/>
          </w:tcPr>
          <w:p w:rsidR="0099206B" w:rsidRPr="00977C3D" w:rsidRDefault="0099206B" w:rsidP="006F1F5C">
            <w:pPr>
              <w:jc w:val="center"/>
              <w:rPr>
                <w:rFonts w:ascii="Times New Roman" w:hAnsi="Times New Roman" w:cs="Times New Roman"/>
                <w:i/>
                <w:position w:val="-10"/>
                <w:sz w:val="18"/>
                <w:lang w:val="en-US"/>
              </w:rPr>
            </w:pPr>
          </w:p>
        </w:tc>
        <w:tc>
          <w:tcPr>
            <w:tcW w:w="886" w:type="dxa"/>
            <w:vAlign w:val="center"/>
          </w:tcPr>
          <w:p w:rsidR="0099206B" w:rsidRPr="00977C3D" w:rsidRDefault="0099206B" w:rsidP="006F1F5C">
            <w:pPr>
              <w:jc w:val="center"/>
              <w:rPr>
                <w:rFonts w:ascii="Times New Roman" w:hAnsi="Times New Roman" w:cs="Times New Roman"/>
                <w:i/>
                <w:sz w:val="18"/>
                <w:vertAlign w:val="subscript"/>
                <w:lang w:val="en-US"/>
              </w:rPr>
            </w:pPr>
            <w:r w:rsidRPr="00977C3D">
              <w:rPr>
                <w:rFonts w:ascii="Times New Roman" w:hAnsi="Times New Roman" w:cs="Times New Roman"/>
                <w:i/>
                <w:position w:val="-10"/>
                <w:sz w:val="18"/>
                <w:lang w:val="en-US"/>
              </w:rPr>
              <w:t>p</w:t>
            </w:r>
            <w:r w:rsidRPr="00977C3D">
              <w:rPr>
                <w:rFonts w:ascii="Times New Roman" w:hAnsi="Times New Roman" w:cs="Times New Roman"/>
                <w:i/>
                <w:position w:val="-10"/>
                <w:sz w:val="18"/>
                <w:vertAlign w:val="subscript"/>
                <w:lang w:val="en-US"/>
              </w:rPr>
              <w:t>before 3</w:t>
            </w:r>
          </w:p>
        </w:tc>
        <w:tc>
          <w:tcPr>
            <w:tcW w:w="283" w:type="dxa"/>
            <w:vMerge/>
          </w:tcPr>
          <w:p w:rsidR="0099206B" w:rsidRPr="00977C3D" w:rsidRDefault="0099206B" w:rsidP="006F1F5C">
            <w:pPr>
              <w:jc w:val="center"/>
              <w:rPr>
                <w:rFonts w:ascii="Times New Roman" w:hAnsi="Times New Roman" w:cs="Times New Roman"/>
                <w:i/>
                <w:position w:val="-10"/>
                <w:sz w:val="18"/>
                <w:lang w:val="en-US"/>
              </w:rPr>
            </w:pPr>
          </w:p>
        </w:tc>
        <w:tc>
          <w:tcPr>
            <w:tcW w:w="851" w:type="dxa"/>
            <w:vAlign w:val="center"/>
          </w:tcPr>
          <w:p w:rsidR="0099206B" w:rsidRPr="00977C3D" w:rsidRDefault="0099206B" w:rsidP="006F1F5C">
            <w:pPr>
              <w:jc w:val="center"/>
              <w:rPr>
                <w:rFonts w:ascii="Times New Roman" w:hAnsi="Times New Roman" w:cs="Times New Roman"/>
                <w:i/>
                <w:sz w:val="18"/>
                <w:vertAlign w:val="subscript"/>
                <w:lang w:val="en-US"/>
              </w:rPr>
            </w:pPr>
            <w:r w:rsidRPr="00977C3D">
              <w:rPr>
                <w:rFonts w:ascii="Times New Roman" w:hAnsi="Times New Roman" w:cs="Times New Roman"/>
                <w:i/>
                <w:position w:val="-10"/>
                <w:sz w:val="18"/>
                <w:lang w:val="en-US"/>
              </w:rPr>
              <w:t>p</w:t>
            </w:r>
            <w:r w:rsidRPr="00977C3D">
              <w:rPr>
                <w:rFonts w:ascii="Times New Roman" w:hAnsi="Times New Roman" w:cs="Times New Roman"/>
                <w:i/>
                <w:position w:val="-10"/>
                <w:sz w:val="18"/>
                <w:vertAlign w:val="subscript"/>
                <w:lang w:val="en-US"/>
              </w:rPr>
              <w:t>after 3</w:t>
            </w:r>
          </w:p>
        </w:tc>
      </w:tr>
    </w:tbl>
    <w:p w:rsidR="00D302FC" w:rsidRPr="00977C3D" w:rsidRDefault="00D302FC" w:rsidP="00D302FC">
      <w:pPr>
        <w:ind w:firstLine="284"/>
        <w:jc w:val="both"/>
        <w:rPr>
          <w:rFonts w:ascii="Times" w:hAnsi="Times"/>
          <w:sz w:val="20"/>
        </w:rPr>
      </w:pPr>
    </w:p>
    <w:p w:rsidR="000160CE" w:rsidRPr="00977C3D" w:rsidRDefault="000160CE" w:rsidP="00DC52B0">
      <w:pPr>
        <w:jc w:val="both"/>
        <w:rPr>
          <w:rFonts w:ascii="Times" w:hAnsi="Times"/>
          <w:sz w:val="20"/>
          <w:lang w:val="en-US"/>
        </w:rPr>
      </w:pPr>
      <w:r w:rsidRPr="00977C3D">
        <w:rPr>
          <w:rFonts w:ascii="Times" w:hAnsi="Times"/>
          <w:sz w:val="20"/>
        </w:rPr>
        <w:t xml:space="preserve">Here </w:t>
      </w:r>
      <w:r w:rsidRPr="00977C3D">
        <w:rPr>
          <w:rFonts w:ascii="Times New Roman" w:hAnsi="Times New Roman" w:cs="Times New Roman"/>
          <w:i/>
          <w:sz w:val="20"/>
          <w:lang w:val="en-US"/>
        </w:rPr>
        <w:t>p</w:t>
      </w:r>
      <w:r w:rsidRPr="00977C3D">
        <w:rPr>
          <w:rFonts w:ascii="Times New Roman" w:hAnsi="Times New Roman" w:cs="Times New Roman"/>
          <w:i/>
          <w:sz w:val="20"/>
          <w:vertAlign w:val="subscript"/>
          <w:lang w:val="en-US"/>
        </w:rPr>
        <w:t>before i</w:t>
      </w:r>
      <w:r w:rsidRPr="00977C3D">
        <w:rPr>
          <w:rFonts w:ascii="Times New Roman" w:hAnsi="Times New Roman" w:cs="Times New Roman"/>
          <w:sz w:val="20"/>
          <w:vertAlign w:val="subscript"/>
          <w:lang w:val="en-US"/>
        </w:rPr>
        <w:t xml:space="preserve"> </w:t>
      </w:r>
      <w:r w:rsidRPr="00977C3D">
        <w:rPr>
          <w:rFonts w:ascii="Times" w:hAnsi="Times"/>
          <w:sz w:val="20"/>
          <w:lang w:val="en-US"/>
        </w:rPr>
        <w:t xml:space="preserve">, </w:t>
      </w:r>
      <w:r w:rsidRPr="00977C3D">
        <w:rPr>
          <w:rFonts w:ascii="Times" w:hAnsi="Times"/>
          <w:i/>
          <w:iCs/>
          <w:sz w:val="18"/>
          <w:szCs w:val="16"/>
          <w:lang w:val="en-US"/>
        </w:rPr>
        <w:t xml:space="preserve">i= </w:t>
      </w:r>
      <w:r w:rsidRPr="00977C3D">
        <w:rPr>
          <w:rFonts w:ascii="Times" w:hAnsi="Times"/>
          <w:iCs/>
          <w:sz w:val="18"/>
          <w:szCs w:val="16"/>
          <w:lang w:val="en-US"/>
        </w:rPr>
        <w:t>1,2,3</w:t>
      </w:r>
      <w:r w:rsidRPr="00977C3D">
        <w:rPr>
          <w:rFonts w:ascii="Times" w:hAnsi="Times"/>
          <w:sz w:val="20"/>
        </w:rPr>
        <w:t xml:space="preserve"> is the distribution frequency of the accumulated integral difference over the partition intervals </w:t>
      </w:r>
      <w:r w:rsidRPr="00977C3D">
        <w:rPr>
          <w:rFonts w:ascii="Times" w:hAnsi="Times"/>
          <w:i/>
          <w:sz w:val="20"/>
          <w:lang w:val="en-US"/>
        </w:rPr>
        <w:t>N</w:t>
      </w:r>
      <w:r w:rsidRPr="00977C3D">
        <w:rPr>
          <w:rFonts w:ascii="Times" w:hAnsi="Times"/>
          <w:i/>
          <w:sz w:val="20"/>
          <w:vertAlign w:val="subscript"/>
          <w:lang w:val="en-US"/>
        </w:rPr>
        <w:t>before</w:t>
      </w:r>
      <w:r w:rsidRPr="00977C3D">
        <w:rPr>
          <w:rFonts w:ascii="Times" w:hAnsi="Times"/>
          <w:sz w:val="20"/>
        </w:rPr>
        <w:t xml:space="preserve">; </w:t>
      </w:r>
      <w:r w:rsidRPr="00977C3D">
        <w:rPr>
          <w:rFonts w:ascii="Times New Roman" w:hAnsi="Times New Roman" w:cs="Times New Roman"/>
          <w:i/>
          <w:sz w:val="20"/>
          <w:lang w:val="en-US"/>
        </w:rPr>
        <w:t>p</w:t>
      </w:r>
      <w:r w:rsidRPr="00977C3D">
        <w:rPr>
          <w:rFonts w:ascii="Times New Roman" w:hAnsi="Times New Roman" w:cs="Times New Roman"/>
          <w:i/>
          <w:sz w:val="20"/>
          <w:vertAlign w:val="subscript"/>
          <w:lang w:val="en-US"/>
        </w:rPr>
        <w:t>after j</w:t>
      </w:r>
      <w:r w:rsidRPr="00977C3D">
        <w:rPr>
          <w:rFonts w:ascii="Times New Roman" w:hAnsi="Times New Roman" w:cs="Times New Roman"/>
          <w:sz w:val="20"/>
          <w:vertAlign w:val="subscript"/>
          <w:lang w:val="en-US"/>
        </w:rPr>
        <w:t xml:space="preserve"> </w:t>
      </w:r>
      <w:r w:rsidRPr="00977C3D">
        <w:rPr>
          <w:rFonts w:ascii="Times" w:hAnsi="Times"/>
          <w:sz w:val="20"/>
          <w:lang w:val="en-US"/>
        </w:rPr>
        <w:t xml:space="preserve">, </w:t>
      </w:r>
      <w:r w:rsidRPr="00977C3D">
        <w:rPr>
          <w:rFonts w:ascii="Times" w:hAnsi="Times"/>
          <w:i/>
          <w:iCs/>
          <w:sz w:val="18"/>
          <w:szCs w:val="16"/>
          <w:lang w:val="en-US"/>
        </w:rPr>
        <w:t xml:space="preserve">j= </w:t>
      </w:r>
      <w:r w:rsidRPr="00977C3D">
        <w:rPr>
          <w:rFonts w:ascii="Times" w:hAnsi="Times"/>
          <w:iCs/>
          <w:sz w:val="18"/>
          <w:szCs w:val="16"/>
          <w:lang w:val="en-US"/>
        </w:rPr>
        <w:t>1,2,3</w:t>
      </w:r>
      <w:r w:rsidRPr="00977C3D">
        <w:rPr>
          <w:rFonts w:ascii="Times" w:hAnsi="Times"/>
          <w:sz w:val="20"/>
        </w:rPr>
        <w:t xml:space="preserve"> is the distribution frequency of the residual integral difference over the partition intervals </w:t>
      </w:r>
      <w:r w:rsidRPr="00977C3D">
        <w:rPr>
          <w:rFonts w:ascii="Times" w:hAnsi="Times"/>
          <w:i/>
          <w:sz w:val="20"/>
          <w:lang w:val="en-US"/>
        </w:rPr>
        <w:t>N</w:t>
      </w:r>
      <w:r w:rsidRPr="00977C3D">
        <w:rPr>
          <w:rFonts w:ascii="Times" w:hAnsi="Times"/>
          <w:i/>
          <w:sz w:val="20"/>
          <w:vertAlign w:val="subscript"/>
          <w:lang w:val="en-US"/>
        </w:rPr>
        <w:t>after</w:t>
      </w:r>
      <w:r w:rsidRPr="00977C3D">
        <w:rPr>
          <w:rFonts w:ascii="Times" w:hAnsi="Times"/>
          <w:sz w:val="20"/>
          <w:lang w:val="en-US"/>
        </w:rPr>
        <w:t>.</w:t>
      </w:r>
    </w:p>
    <w:p w:rsidR="000160CE" w:rsidRPr="00977C3D" w:rsidRDefault="000160CE" w:rsidP="000160CE">
      <w:pPr>
        <w:ind w:firstLine="284"/>
        <w:jc w:val="both"/>
        <w:rPr>
          <w:rFonts w:ascii="Times" w:hAnsi="Times"/>
          <w:sz w:val="20"/>
          <w:lang w:val="en-US"/>
        </w:rPr>
      </w:pPr>
      <w:r w:rsidRPr="00977C3D">
        <w:rPr>
          <w:rFonts w:ascii="Times" w:hAnsi="Times"/>
          <w:sz w:val="20"/>
          <w:lang w:val="en-US"/>
        </w:rPr>
        <w:lastRenderedPageBreak/>
        <w:t>The splitting intervals of the accumulated integral temperature difference can be interpreted as follows. Interval 1 characterizes the past part of the heating period as a relatively “warm winter”. Interval 2 is like "average winter", the realized part of the heating year is within the range of average annual indicators. Interval 3 is "cold winter".</w:t>
      </w:r>
    </w:p>
    <w:p w:rsidR="000160CE" w:rsidRPr="00977C3D" w:rsidRDefault="000160CE" w:rsidP="000160CE">
      <w:pPr>
        <w:ind w:firstLine="284"/>
        <w:jc w:val="both"/>
        <w:rPr>
          <w:rFonts w:ascii="Times" w:hAnsi="Times"/>
          <w:sz w:val="20"/>
          <w:lang w:val="en-US"/>
        </w:rPr>
      </w:pPr>
      <w:r w:rsidRPr="00977C3D">
        <w:rPr>
          <w:rFonts w:ascii="Times" w:hAnsi="Times"/>
          <w:sz w:val="20"/>
          <w:lang w:val="en-US"/>
        </w:rPr>
        <w:t>The partitioning intervals of the residual integral temperature difference can be interpreted as follows. Interval 1 characterizes the coming part of the heating season as a relatively “warm winter”. Interval 2 is like "average winter". And interval 3 is "cold winter".</w:t>
      </w:r>
    </w:p>
    <w:p w:rsidR="00B03E43" w:rsidRPr="00977C3D" w:rsidRDefault="00B03E43" w:rsidP="000160CE">
      <w:pPr>
        <w:ind w:firstLine="284"/>
        <w:jc w:val="both"/>
        <w:rPr>
          <w:rFonts w:ascii="Times" w:hAnsi="Times"/>
          <w:sz w:val="20"/>
          <w:lang w:val="en-US"/>
        </w:rPr>
      </w:pPr>
      <w:r w:rsidRPr="00977C3D">
        <w:rPr>
          <w:rFonts w:ascii="Times" w:hAnsi="Times"/>
          <w:sz w:val="20"/>
          <w:lang w:val="en-US"/>
        </w:rPr>
        <w:t>Consider the matrices of conditional probabilities for the three cities of Irkutsk, Novosibirsk, Moscow by states for December 1, January 1, February 1.</w:t>
      </w:r>
    </w:p>
    <w:p w:rsidR="00156946" w:rsidRPr="00977C3D" w:rsidRDefault="00156946" w:rsidP="00156946">
      <w:pPr>
        <w:spacing w:before="170" w:after="170"/>
        <w:jc w:val="center"/>
        <w:rPr>
          <w:rFonts w:ascii="Times" w:hAnsi="Times"/>
          <w:iCs/>
          <w:sz w:val="18"/>
          <w:szCs w:val="16"/>
          <w:lang w:val="en-US"/>
        </w:rPr>
      </w:pPr>
      <w:r w:rsidRPr="00977C3D">
        <w:rPr>
          <w:rFonts w:ascii="Times" w:hAnsi="Times"/>
          <w:b/>
          <w:bCs/>
          <w:iCs/>
          <w:sz w:val="18"/>
          <w:szCs w:val="16"/>
          <w:lang w:val="en-GB"/>
        </w:rPr>
        <w:t>Table</w:t>
      </w:r>
      <w:r w:rsidRPr="00977C3D">
        <w:rPr>
          <w:rFonts w:ascii="Times" w:hAnsi="Times"/>
          <w:b/>
          <w:bCs/>
          <w:iCs/>
          <w:sz w:val="18"/>
          <w:szCs w:val="16"/>
          <w:lang w:val="en-US"/>
        </w:rPr>
        <w:t xml:space="preserve"> </w:t>
      </w:r>
      <w:r w:rsidR="007D33EE">
        <w:rPr>
          <w:rFonts w:ascii="Times" w:hAnsi="Times"/>
          <w:b/>
          <w:bCs/>
          <w:iCs/>
          <w:sz w:val="18"/>
          <w:szCs w:val="16"/>
          <w:lang w:val="en-US"/>
        </w:rPr>
        <w:t>6</w:t>
      </w:r>
      <w:r w:rsidRPr="00977C3D">
        <w:rPr>
          <w:rFonts w:ascii="Times" w:hAnsi="Times"/>
          <w:b/>
          <w:bCs/>
          <w:iCs/>
          <w:sz w:val="18"/>
          <w:szCs w:val="16"/>
          <w:lang w:val="en-US"/>
        </w:rPr>
        <w:t>.</w:t>
      </w:r>
      <w:r w:rsidR="004F4356" w:rsidRPr="00977C3D">
        <w:rPr>
          <w:rFonts w:ascii="Times" w:hAnsi="Times"/>
          <w:iCs/>
          <w:sz w:val="18"/>
          <w:szCs w:val="16"/>
          <w:lang w:val="en-US"/>
        </w:rPr>
        <w:t xml:space="preserve"> Conditional probability matrices for selected cities on December 1, January 1, and February 1</w:t>
      </w:r>
    </w:p>
    <w:tbl>
      <w:tblPr>
        <w:tblW w:w="4445" w:type="dxa"/>
        <w:jc w:val="center"/>
        <w:tblInd w:w="-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94"/>
        <w:gridCol w:w="607"/>
        <w:gridCol w:w="478"/>
        <w:gridCol w:w="477"/>
        <w:gridCol w:w="478"/>
        <w:gridCol w:w="478"/>
        <w:gridCol w:w="477"/>
        <w:gridCol w:w="478"/>
        <w:gridCol w:w="478"/>
      </w:tblGrid>
      <w:tr w:rsidR="00156946" w:rsidRPr="00977C3D" w:rsidTr="004F4356">
        <w:trPr>
          <w:trHeight w:val="300"/>
          <w:jc w:val="center"/>
        </w:trPr>
        <w:tc>
          <w:tcPr>
            <w:tcW w:w="1579" w:type="dxa"/>
            <w:gridSpan w:val="3"/>
            <w:shd w:val="clear" w:color="auto" w:fill="auto"/>
            <w:noWrap/>
            <w:vAlign w:val="center"/>
            <w:hideMark/>
          </w:tcPr>
          <w:p w:rsidR="00156946" w:rsidRPr="00977C3D" w:rsidRDefault="00156946" w:rsidP="00156946">
            <w:pPr>
              <w:suppressAutoHyphens w:val="0"/>
              <w:jc w:val="center"/>
              <w:rPr>
                <w:rFonts w:ascii="Times New Roman" w:hAnsi="Times New Roman" w:cs="Times New Roman"/>
                <w:color w:val="000000"/>
                <w:sz w:val="18"/>
                <w:szCs w:val="18"/>
                <w:lang w:val="en-US" w:eastAsia="ru-RU"/>
              </w:rPr>
            </w:pPr>
            <w:r w:rsidRPr="00977C3D">
              <w:rPr>
                <w:rFonts w:ascii="Times New Roman" w:hAnsi="Times New Roman" w:cs="Times New Roman"/>
                <w:color w:val="000000"/>
                <w:sz w:val="18"/>
                <w:szCs w:val="18"/>
                <w:lang w:val="en-US" w:eastAsia="ru-RU"/>
              </w:rPr>
              <w:t>on December 1</w:t>
            </w:r>
          </w:p>
        </w:tc>
        <w:tc>
          <w:tcPr>
            <w:tcW w:w="1433" w:type="dxa"/>
            <w:gridSpan w:val="3"/>
            <w:shd w:val="clear" w:color="auto" w:fill="auto"/>
            <w:noWrap/>
            <w:vAlign w:val="center"/>
            <w:hideMark/>
          </w:tcPr>
          <w:p w:rsidR="00156946" w:rsidRPr="00977C3D" w:rsidRDefault="00156946" w:rsidP="00156946">
            <w:pPr>
              <w:suppressAutoHyphens w:val="0"/>
              <w:jc w:val="center"/>
              <w:rPr>
                <w:rFonts w:ascii="Times New Roman" w:hAnsi="Times New Roman" w:cs="Times New Roman"/>
                <w:color w:val="000000"/>
                <w:sz w:val="18"/>
                <w:szCs w:val="18"/>
                <w:lang w:val="en-US" w:eastAsia="ru-RU"/>
              </w:rPr>
            </w:pPr>
            <w:r w:rsidRPr="00977C3D">
              <w:rPr>
                <w:rFonts w:ascii="Times New Roman" w:hAnsi="Times New Roman" w:cs="Times New Roman"/>
                <w:color w:val="000000"/>
                <w:sz w:val="18"/>
                <w:szCs w:val="18"/>
                <w:lang w:val="en-US" w:eastAsia="ru-RU"/>
              </w:rPr>
              <w:t>on January 1</w:t>
            </w:r>
          </w:p>
        </w:tc>
        <w:tc>
          <w:tcPr>
            <w:tcW w:w="1433" w:type="dxa"/>
            <w:gridSpan w:val="3"/>
            <w:shd w:val="clear" w:color="auto" w:fill="auto"/>
            <w:noWrap/>
            <w:vAlign w:val="center"/>
            <w:hideMark/>
          </w:tcPr>
          <w:p w:rsidR="00156946" w:rsidRPr="00977C3D" w:rsidRDefault="00156946" w:rsidP="00156946">
            <w:pPr>
              <w:suppressAutoHyphens w:val="0"/>
              <w:jc w:val="center"/>
              <w:rPr>
                <w:rFonts w:ascii="Times New Roman" w:hAnsi="Times New Roman" w:cs="Times New Roman"/>
                <w:color w:val="000000"/>
                <w:sz w:val="18"/>
                <w:szCs w:val="18"/>
                <w:lang w:val="en-US" w:eastAsia="ru-RU"/>
              </w:rPr>
            </w:pPr>
            <w:r w:rsidRPr="00977C3D">
              <w:rPr>
                <w:rFonts w:ascii="Times New Roman" w:hAnsi="Times New Roman" w:cs="Times New Roman"/>
                <w:color w:val="000000"/>
                <w:sz w:val="18"/>
                <w:szCs w:val="18"/>
                <w:lang w:val="en-US" w:eastAsia="ru-RU"/>
              </w:rPr>
              <w:t>on February 1</w:t>
            </w:r>
          </w:p>
        </w:tc>
      </w:tr>
      <w:tr w:rsidR="004F4356" w:rsidRPr="00977C3D" w:rsidTr="006065C0">
        <w:trPr>
          <w:trHeight w:val="300"/>
          <w:jc w:val="center"/>
        </w:trPr>
        <w:tc>
          <w:tcPr>
            <w:tcW w:w="4445" w:type="dxa"/>
            <w:gridSpan w:val="9"/>
            <w:shd w:val="clear" w:color="auto" w:fill="auto"/>
            <w:noWrap/>
            <w:vAlign w:val="center"/>
            <w:hideMark/>
          </w:tcPr>
          <w:p w:rsidR="004F4356" w:rsidRPr="00977C3D" w:rsidRDefault="004F4356" w:rsidP="00156946">
            <w:pPr>
              <w:suppressAutoHyphens w:val="0"/>
              <w:jc w:val="center"/>
              <w:rPr>
                <w:rFonts w:ascii="Times New Roman" w:hAnsi="Times New Roman" w:cs="Times New Roman"/>
                <w:color w:val="000000"/>
                <w:sz w:val="18"/>
                <w:szCs w:val="18"/>
                <w:lang w:val="en-US" w:eastAsia="ru-RU"/>
              </w:rPr>
            </w:pPr>
            <w:r w:rsidRPr="00977C3D">
              <w:rPr>
                <w:rFonts w:ascii="Times New Roman" w:hAnsi="Times New Roman" w:cs="Times New Roman"/>
                <w:color w:val="000000"/>
                <w:sz w:val="18"/>
                <w:szCs w:val="18"/>
                <w:lang w:val="en-US" w:eastAsia="ru-RU"/>
              </w:rPr>
              <w:t>Irkutsk</w:t>
            </w:r>
          </w:p>
        </w:tc>
      </w:tr>
      <w:tr w:rsidR="00156946" w:rsidRPr="00977C3D" w:rsidTr="004F4356">
        <w:trPr>
          <w:trHeight w:val="300"/>
          <w:jc w:val="center"/>
        </w:trPr>
        <w:tc>
          <w:tcPr>
            <w:tcW w:w="494" w:type="dxa"/>
            <w:shd w:val="clear" w:color="auto" w:fill="auto"/>
            <w:noWrap/>
            <w:vAlign w:val="center"/>
            <w:hideMark/>
          </w:tcPr>
          <w:p w:rsidR="00156946" w:rsidRPr="00977C3D" w:rsidRDefault="00156946" w:rsidP="00156946">
            <w:pPr>
              <w:suppressAutoHyphens w:val="0"/>
              <w:jc w:val="center"/>
              <w:rPr>
                <w:rFonts w:ascii="Times New Roman" w:hAnsi="Times New Roman" w:cs="Times New Roman"/>
                <w:color w:val="000000"/>
                <w:sz w:val="18"/>
                <w:szCs w:val="18"/>
                <w:lang w:val="en-US" w:eastAsia="ru-RU"/>
              </w:rPr>
            </w:pPr>
            <w:r w:rsidRPr="00977C3D">
              <w:rPr>
                <w:rFonts w:ascii="Times New Roman" w:hAnsi="Times New Roman" w:cs="Times New Roman"/>
                <w:color w:val="000000"/>
                <w:sz w:val="18"/>
                <w:szCs w:val="18"/>
                <w:lang w:val="en-US" w:eastAsia="ru-RU"/>
              </w:rPr>
              <w:t>0,3</w:t>
            </w:r>
          </w:p>
        </w:tc>
        <w:tc>
          <w:tcPr>
            <w:tcW w:w="607" w:type="dxa"/>
            <w:shd w:val="clear" w:color="auto" w:fill="auto"/>
            <w:noWrap/>
            <w:vAlign w:val="center"/>
            <w:hideMark/>
          </w:tcPr>
          <w:p w:rsidR="00156946" w:rsidRPr="00977C3D" w:rsidRDefault="00156946" w:rsidP="00156946">
            <w:pPr>
              <w:suppressAutoHyphens w:val="0"/>
              <w:jc w:val="center"/>
              <w:rPr>
                <w:rFonts w:ascii="Times New Roman" w:hAnsi="Times New Roman" w:cs="Times New Roman"/>
                <w:color w:val="000000"/>
                <w:sz w:val="18"/>
                <w:szCs w:val="18"/>
                <w:lang w:val="en-US" w:eastAsia="ru-RU"/>
              </w:rPr>
            </w:pPr>
            <w:r w:rsidRPr="00977C3D">
              <w:rPr>
                <w:rFonts w:ascii="Times New Roman" w:hAnsi="Times New Roman" w:cs="Times New Roman"/>
                <w:color w:val="000000"/>
                <w:sz w:val="18"/>
                <w:szCs w:val="18"/>
                <w:lang w:val="en-US" w:eastAsia="ru-RU"/>
              </w:rPr>
              <w:t>0,0</w:t>
            </w:r>
          </w:p>
        </w:tc>
        <w:tc>
          <w:tcPr>
            <w:tcW w:w="478" w:type="dxa"/>
            <w:shd w:val="clear" w:color="auto" w:fill="auto"/>
            <w:noWrap/>
            <w:vAlign w:val="center"/>
            <w:hideMark/>
          </w:tcPr>
          <w:p w:rsidR="00156946" w:rsidRPr="00977C3D" w:rsidRDefault="00156946" w:rsidP="00156946">
            <w:pPr>
              <w:suppressAutoHyphens w:val="0"/>
              <w:jc w:val="center"/>
              <w:rPr>
                <w:rFonts w:ascii="Times New Roman" w:hAnsi="Times New Roman" w:cs="Times New Roman"/>
                <w:color w:val="000000"/>
                <w:sz w:val="18"/>
                <w:szCs w:val="18"/>
                <w:lang w:val="en-US" w:eastAsia="ru-RU"/>
              </w:rPr>
            </w:pPr>
            <w:r w:rsidRPr="00977C3D">
              <w:rPr>
                <w:rFonts w:ascii="Times New Roman" w:hAnsi="Times New Roman" w:cs="Times New Roman"/>
                <w:color w:val="000000"/>
                <w:sz w:val="18"/>
                <w:szCs w:val="18"/>
                <w:lang w:val="en-US" w:eastAsia="ru-RU"/>
              </w:rPr>
              <w:t>0,0</w:t>
            </w:r>
          </w:p>
        </w:tc>
        <w:tc>
          <w:tcPr>
            <w:tcW w:w="477" w:type="dxa"/>
            <w:shd w:val="clear" w:color="auto" w:fill="auto"/>
            <w:noWrap/>
            <w:vAlign w:val="center"/>
            <w:hideMark/>
          </w:tcPr>
          <w:p w:rsidR="00156946" w:rsidRPr="00977C3D" w:rsidRDefault="00156946" w:rsidP="00156946">
            <w:pPr>
              <w:suppressAutoHyphens w:val="0"/>
              <w:jc w:val="center"/>
              <w:rPr>
                <w:rFonts w:ascii="Times New Roman" w:hAnsi="Times New Roman" w:cs="Times New Roman"/>
                <w:color w:val="000000"/>
                <w:sz w:val="18"/>
                <w:szCs w:val="18"/>
                <w:lang w:val="en-US" w:eastAsia="ru-RU"/>
              </w:rPr>
            </w:pPr>
            <w:r w:rsidRPr="00977C3D">
              <w:rPr>
                <w:rFonts w:ascii="Times New Roman" w:hAnsi="Times New Roman" w:cs="Times New Roman"/>
                <w:color w:val="000000"/>
                <w:sz w:val="18"/>
                <w:szCs w:val="18"/>
                <w:lang w:val="en-US" w:eastAsia="ru-RU"/>
              </w:rPr>
              <w:t>0,3</w:t>
            </w:r>
          </w:p>
        </w:tc>
        <w:tc>
          <w:tcPr>
            <w:tcW w:w="478" w:type="dxa"/>
            <w:shd w:val="clear" w:color="auto" w:fill="auto"/>
            <w:noWrap/>
            <w:vAlign w:val="center"/>
            <w:hideMark/>
          </w:tcPr>
          <w:p w:rsidR="00156946" w:rsidRPr="00977C3D" w:rsidRDefault="00156946" w:rsidP="00156946">
            <w:pPr>
              <w:suppressAutoHyphens w:val="0"/>
              <w:jc w:val="center"/>
              <w:rPr>
                <w:rFonts w:ascii="Times New Roman" w:hAnsi="Times New Roman" w:cs="Times New Roman"/>
                <w:color w:val="000000"/>
                <w:sz w:val="18"/>
                <w:szCs w:val="18"/>
                <w:lang w:val="en-US" w:eastAsia="ru-RU"/>
              </w:rPr>
            </w:pPr>
            <w:r w:rsidRPr="00977C3D">
              <w:rPr>
                <w:rFonts w:ascii="Times New Roman" w:hAnsi="Times New Roman" w:cs="Times New Roman"/>
                <w:color w:val="000000"/>
                <w:sz w:val="18"/>
                <w:szCs w:val="18"/>
                <w:lang w:val="en-US" w:eastAsia="ru-RU"/>
              </w:rPr>
              <w:t>0,0</w:t>
            </w:r>
          </w:p>
        </w:tc>
        <w:tc>
          <w:tcPr>
            <w:tcW w:w="478" w:type="dxa"/>
            <w:shd w:val="clear" w:color="auto" w:fill="auto"/>
            <w:noWrap/>
            <w:vAlign w:val="center"/>
            <w:hideMark/>
          </w:tcPr>
          <w:p w:rsidR="00156946" w:rsidRPr="00977C3D" w:rsidRDefault="00156946" w:rsidP="00156946">
            <w:pPr>
              <w:suppressAutoHyphens w:val="0"/>
              <w:jc w:val="center"/>
              <w:rPr>
                <w:rFonts w:ascii="Times New Roman" w:hAnsi="Times New Roman" w:cs="Times New Roman"/>
                <w:color w:val="000000"/>
                <w:sz w:val="18"/>
                <w:szCs w:val="18"/>
                <w:lang w:val="en-US" w:eastAsia="ru-RU"/>
              </w:rPr>
            </w:pPr>
            <w:r w:rsidRPr="00977C3D">
              <w:rPr>
                <w:rFonts w:ascii="Times New Roman" w:hAnsi="Times New Roman" w:cs="Times New Roman"/>
                <w:color w:val="000000"/>
                <w:sz w:val="18"/>
                <w:szCs w:val="18"/>
                <w:lang w:val="en-US" w:eastAsia="ru-RU"/>
              </w:rPr>
              <w:t>0,0</w:t>
            </w:r>
          </w:p>
        </w:tc>
        <w:tc>
          <w:tcPr>
            <w:tcW w:w="477" w:type="dxa"/>
            <w:shd w:val="clear" w:color="auto" w:fill="auto"/>
            <w:noWrap/>
            <w:vAlign w:val="center"/>
            <w:hideMark/>
          </w:tcPr>
          <w:p w:rsidR="00156946" w:rsidRPr="00977C3D" w:rsidRDefault="00156946" w:rsidP="00156946">
            <w:pPr>
              <w:suppressAutoHyphens w:val="0"/>
              <w:jc w:val="center"/>
              <w:rPr>
                <w:rFonts w:ascii="Times New Roman" w:hAnsi="Times New Roman" w:cs="Times New Roman"/>
                <w:color w:val="000000"/>
                <w:sz w:val="18"/>
                <w:szCs w:val="18"/>
                <w:lang w:val="en-US" w:eastAsia="ru-RU"/>
              </w:rPr>
            </w:pPr>
            <w:r w:rsidRPr="00977C3D">
              <w:rPr>
                <w:rFonts w:ascii="Times New Roman" w:hAnsi="Times New Roman" w:cs="Times New Roman"/>
                <w:color w:val="000000"/>
                <w:sz w:val="18"/>
                <w:szCs w:val="18"/>
                <w:lang w:val="en-US" w:eastAsia="ru-RU"/>
              </w:rPr>
              <w:t>0,2</w:t>
            </w:r>
          </w:p>
        </w:tc>
        <w:tc>
          <w:tcPr>
            <w:tcW w:w="478" w:type="dxa"/>
            <w:shd w:val="clear" w:color="auto" w:fill="auto"/>
            <w:noWrap/>
            <w:vAlign w:val="center"/>
            <w:hideMark/>
          </w:tcPr>
          <w:p w:rsidR="00156946" w:rsidRPr="00977C3D" w:rsidRDefault="00156946" w:rsidP="00156946">
            <w:pPr>
              <w:suppressAutoHyphens w:val="0"/>
              <w:jc w:val="center"/>
              <w:rPr>
                <w:rFonts w:ascii="Times New Roman" w:hAnsi="Times New Roman" w:cs="Times New Roman"/>
                <w:color w:val="000000"/>
                <w:sz w:val="18"/>
                <w:szCs w:val="18"/>
                <w:lang w:val="en-US" w:eastAsia="ru-RU"/>
              </w:rPr>
            </w:pPr>
            <w:r w:rsidRPr="00977C3D">
              <w:rPr>
                <w:rFonts w:ascii="Times New Roman" w:hAnsi="Times New Roman" w:cs="Times New Roman"/>
                <w:color w:val="000000"/>
                <w:sz w:val="18"/>
                <w:szCs w:val="18"/>
                <w:lang w:val="en-US" w:eastAsia="ru-RU"/>
              </w:rPr>
              <w:t>0,1</w:t>
            </w:r>
          </w:p>
        </w:tc>
        <w:tc>
          <w:tcPr>
            <w:tcW w:w="478" w:type="dxa"/>
            <w:shd w:val="clear" w:color="auto" w:fill="auto"/>
            <w:noWrap/>
            <w:vAlign w:val="center"/>
            <w:hideMark/>
          </w:tcPr>
          <w:p w:rsidR="00156946" w:rsidRPr="00977C3D" w:rsidRDefault="00156946" w:rsidP="00156946">
            <w:pPr>
              <w:suppressAutoHyphens w:val="0"/>
              <w:jc w:val="center"/>
              <w:rPr>
                <w:rFonts w:ascii="Times New Roman" w:hAnsi="Times New Roman" w:cs="Times New Roman"/>
                <w:color w:val="000000"/>
                <w:sz w:val="18"/>
                <w:szCs w:val="18"/>
                <w:lang w:val="en-US" w:eastAsia="ru-RU"/>
              </w:rPr>
            </w:pPr>
            <w:r w:rsidRPr="00977C3D">
              <w:rPr>
                <w:rFonts w:ascii="Times New Roman" w:hAnsi="Times New Roman" w:cs="Times New Roman"/>
                <w:color w:val="000000"/>
                <w:sz w:val="18"/>
                <w:szCs w:val="18"/>
                <w:lang w:val="en-US" w:eastAsia="ru-RU"/>
              </w:rPr>
              <w:t>0,0</w:t>
            </w:r>
          </w:p>
        </w:tc>
      </w:tr>
      <w:tr w:rsidR="00156946" w:rsidRPr="00977C3D" w:rsidTr="004F4356">
        <w:trPr>
          <w:trHeight w:val="300"/>
          <w:jc w:val="center"/>
        </w:trPr>
        <w:tc>
          <w:tcPr>
            <w:tcW w:w="494" w:type="dxa"/>
            <w:shd w:val="clear" w:color="auto" w:fill="auto"/>
            <w:noWrap/>
            <w:vAlign w:val="center"/>
            <w:hideMark/>
          </w:tcPr>
          <w:p w:rsidR="00156946" w:rsidRPr="00977C3D" w:rsidRDefault="00156946" w:rsidP="00156946">
            <w:pPr>
              <w:suppressAutoHyphens w:val="0"/>
              <w:jc w:val="center"/>
              <w:rPr>
                <w:rFonts w:ascii="Times New Roman" w:hAnsi="Times New Roman" w:cs="Times New Roman"/>
                <w:b/>
                <w:color w:val="000000"/>
                <w:sz w:val="18"/>
                <w:szCs w:val="18"/>
                <w:lang w:val="en-US" w:eastAsia="ru-RU"/>
              </w:rPr>
            </w:pPr>
            <w:r w:rsidRPr="00977C3D">
              <w:rPr>
                <w:rFonts w:ascii="Times New Roman" w:hAnsi="Times New Roman" w:cs="Times New Roman"/>
                <w:b/>
                <w:color w:val="000000"/>
                <w:sz w:val="18"/>
                <w:szCs w:val="18"/>
                <w:lang w:val="en-US" w:eastAsia="ru-RU"/>
              </w:rPr>
              <w:t>0,6</w:t>
            </w:r>
          </w:p>
        </w:tc>
        <w:tc>
          <w:tcPr>
            <w:tcW w:w="607" w:type="dxa"/>
            <w:shd w:val="clear" w:color="auto" w:fill="auto"/>
            <w:noWrap/>
            <w:vAlign w:val="center"/>
            <w:hideMark/>
          </w:tcPr>
          <w:p w:rsidR="00156946" w:rsidRPr="00977C3D" w:rsidRDefault="00156946" w:rsidP="00156946">
            <w:pPr>
              <w:suppressAutoHyphens w:val="0"/>
              <w:jc w:val="center"/>
              <w:rPr>
                <w:rFonts w:ascii="Times New Roman" w:hAnsi="Times New Roman" w:cs="Times New Roman"/>
                <w:b/>
                <w:color w:val="000000"/>
                <w:sz w:val="18"/>
                <w:szCs w:val="18"/>
                <w:lang w:val="en-US" w:eastAsia="ru-RU"/>
              </w:rPr>
            </w:pPr>
            <w:r w:rsidRPr="00977C3D">
              <w:rPr>
                <w:rFonts w:ascii="Times New Roman" w:hAnsi="Times New Roman" w:cs="Times New Roman"/>
                <w:b/>
                <w:color w:val="000000"/>
                <w:sz w:val="18"/>
                <w:szCs w:val="18"/>
                <w:lang w:val="en-US" w:eastAsia="ru-RU"/>
              </w:rPr>
              <w:t>0,6</w:t>
            </w:r>
          </w:p>
        </w:tc>
        <w:tc>
          <w:tcPr>
            <w:tcW w:w="478" w:type="dxa"/>
            <w:shd w:val="clear" w:color="auto" w:fill="auto"/>
            <w:noWrap/>
            <w:vAlign w:val="center"/>
            <w:hideMark/>
          </w:tcPr>
          <w:p w:rsidR="00156946" w:rsidRPr="00977C3D" w:rsidRDefault="00156946" w:rsidP="00156946">
            <w:pPr>
              <w:suppressAutoHyphens w:val="0"/>
              <w:jc w:val="center"/>
              <w:rPr>
                <w:rFonts w:ascii="Times New Roman" w:hAnsi="Times New Roman" w:cs="Times New Roman"/>
                <w:b/>
                <w:color w:val="000000"/>
                <w:sz w:val="18"/>
                <w:szCs w:val="18"/>
                <w:lang w:val="en-US" w:eastAsia="ru-RU"/>
              </w:rPr>
            </w:pPr>
            <w:r w:rsidRPr="00977C3D">
              <w:rPr>
                <w:rFonts w:ascii="Times New Roman" w:hAnsi="Times New Roman" w:cs="Times New Roman"/>
                <w:b/>
                <w:color w:val="000000"/>
                <w:sz w:val="18"/>
                <w:szCs w:val="18"/>
                <w:lang w:val="en-US" w:eastAsia="ru-RU"/>
              </w:rPr>
              <w:t>0,6</w:t>
            </w:r>
          </w:p>
        </w:tc>
        <w:tc>
          <w:tcPr>
            <w:tcW w:w="477" w:type="dxa"/>
            <w:shd w:val="clear" w:color="auto" w:fill="auto"/>
            <w:noWrap/>
            <w:vAlign w:val="center"/>
            <w:hideMark/>
          </w:tcPr>
          <w:p w:rsidR="00156946" w:rsidRPr="00977C3D" w:rsidRDefault="00156946" w:rsidP="00156946">
            <w:pPr>
              <w:suppressAutoHyphens w:val="0"/>
              <w:jc w:val="center"/>
              <w:rPr>
                <w:rFonts w:ascii="Times New Roman" w:hAnsi="Times New Roman" w:cs="Times New Roman"/>
                <w:b/>
                <w:color w:val="000000"/>
                <w:sz w:val="18"/>
                <w:szCs w:val="18"/>
                <w:lang w:val="en-US" w:eastAsia="ru-RU"/>
              </w:rPr>
            </w:pPr>
            <w:r w:rsidRPr="00977C3D">
              <w:rPr>
                <w:rFonts w:ascii="Times New Roman" w:hAnsi="Times New Roman" w:cs="Times New Roman"/>
                <w:b/>
                <w:color w:val="000000"/>
                <w:sz w:val="18"/>
                <w:szCs w:val="18"/>
                <w:lang w:val="en-US" w:eastAsia="ru-RU"/>
              </w:rPr>
              <w:t>0,5</w:t>
            </w:r>
          </w:p>
        </w:tc>
        <w:tc>
          <w:tcPr>
            <w:tcW w:w="478" w:type="dxa"/>
            <w:shd w:val="clear" w:color="auto" w:fill="auto"/>
            <w:noWrap/>
            <w:vAlign w:val="center"/>
            <w:hideMark/>
          </w:tcPr>
          <w:p w:rsidR="00156946" w:rsidRPr="00977C3D" w:rsidRDefault="00156946" w:rsidP="00156946">
            <w:pPr>
              <w:suppressAutoHyphens w:val="0"/>
              <w:jc w:val="center"/>
              <w:rPr>
                <w:rFonts w:ascii="Times New Roman" w:hAnsi="Times New Roman" w:cs="Times New Roman"/>
                <w:b/>
                <w:color w:val="000000"/>
                <w:sz w:val="18"/>
                <w:szCs w:val="18"/>
                <w:lang w:val="en-US" w:eastAsia="ru-RU"/>
              </w:rPr>
            </w:pPr>
            <w:r w:rsidRPr="00977C3D">
              <w:rPr>
                <w:rFonts w:ascii="Times New Roman" w:hAnsi="Times New Roman" w:cs="Times New Roman"/>
                <w:b/>
                <w:color w:val="000000"/>
                <w:sz w:val="18"/>
                <w:szCs w:val="18"/>
                <w:lang w:val="en-US" w:eastAsia="ru-RU"/>
              </w:rPr>
              <w:t>0,6</w:t>
            </w:r>
          </w:p>
        </w:tc>
        <w:tc>
          <w:tcPr>
            <w:tcW w:w="478" w:type="dxa"/>
            <w:shd w:val="clear" w:color="auto" w:fill="auto"/>
            <w:noWrap/>
            <w:vAlign w:val="center"/>
            <w:hideMark/>
          </w:tcPr>
          <w:p w:rsidR="00156946" w:rsidRPr="00977C3D" w:rsidRDefault="00156946" w:rsidP="00156946">
            <w:pPr>
              <w:suppressAutoHyphens w:val="0"/>
              <w:jc w:val="center"/>
              <w:rPr>
                <w:rFonts w:ascii="Times New Roman" w:hAnsi="Times New Roman" w:cs="Times New Roman"/>
                <w:b/>
                <w:color w:val="000000"/>
                <w:sz w:val="18"/>
                <w:szCs w:val="18"/>
                <w:lang w:val="en-US" w:eastAsia="ru-RU"/>
              </w:rPr>
            </w:pPr>
            <w:r w:rsidRPr="00977C3D">
              <w:rPr>
                <w:rFonts w:ascii="Times New Roman" w:hAnsi="Times New Roman" w:cs="Times New Roman"/>
                <w:b/>
                <w:color w:val="000000"/>
                <w:sz w:val="18"/>
                <w:szCs w:val="18"/>
                <w:lang w:val="en-US" w:eastAsia="ru-RU"/>
              </w:rPr>
              <w:t>0,5</w:t>
            </w:r>
          </w:p>
        </w:tc>
        <w:tc>
          <w:tcPr>
            <w:tcW w:w="477" w:type="dxa"/>
            <w:shd w:val="clear" w:color="auto" w:fill="auto"/>
            <w:noWrap/>
            <w:vAlign w:val="center"/>
            <w:hideMark/>
          </w:tcPr>
          <w:p w:rsidR="00156946" w:rsidRPr="00977C3D" w:rsidRDefault="00156946" w:rsidP="00156946">
            <w:pPr>
              <w:suppressAutoHyphens w:val="0"/>
              <w:jc w:val="center"/>
              <w:rPr>
                <w:rFonts w:ascii="Times New Roman" w:hAnsi="Times New Roman" w:cs="Times New Roman"/>
                <w:b/>
                <w:color w:val="000000"/>
                <w:sz w:val="18"/>
                <w:szCs w:val="18"/>
                <w:lang w:val="en-US" w:eastAsia="ru-RU"/>
              </w:rPr>
            </w:pPr>
            <w:r w:rsidRPr="00977C3D">
              <w:rPr>
                <w:rFonts w:ascii="Times New Roman" w:hAnsi="Times New Roman" w:cs="Times New Roman"/>
                <w:b/>
                <w:color w:val="000000"/>
                <w:sz w:val="18"/>
                <w:szCs w:val="18"/>
                <w:lang w:val="en-US" w:eastAsia="ru-RU"/>
              </w:rPr>
              <w:t>0,7</w:t>
            </w:r>
          </w:p>
        </w:tc>
        <w:tc>
          <w:tcPr>
            <w:tcW w:w="478" w:type="dxa"/>
            <w:shd w:val="clear" w:color="auto" w:fill="auto"/>
            <w:noWrap/>
            <w:vAlign w:val="center"/>
            <w:hideMark/>
          </w:tcPr>
          <w:p w:rsidR="00156946" w:rsidRPr="00977C3D" w:rsidRDefault="00156946" w:rsidP="00156946">
            <w:pPr>
              <w:suppressAutoHyphens w:val="0"/>
              <w:jc w:val="center"/>
              <w:rPr>
                <w:rFonts w:ascii="Times New Roman" w:hAnsi="Times New Roman" w:cs="Times New Roman"/>
                <w:b/>
                <w:color w:val="000000"/>
                <w:sz w:val="18"/>
                <w:szCs w:val="18"/>
                <w:lang w:val="en-US" w:eastAsia="ru-RU"/>
              </w:rPr>
            </w:pPr>
            <w:r w:rsidRPr="00977C3D">
              <w:rPr>
                <w:rFonts w:ascii="Times New Roman" w:hAnsi="Times New Roman" w:cs="Times New Roman"/>
                <w:b/>
                <w:color w:val="000000"/>
                <w:sz w:val="18"/>
                <w:szCs w:val="18"/>
                <w:lang w:val="en-US" w:eastAsia="ru-RU"/>
              </w:rPr>
              <w:t>0,5</w:t>
            </w:r>
          </w:p>
        </w:tc>
        <w:tc>
          <w:tcPr>
            <w:tcW w:w="478" w:type="dxa"/>
            <w:shd w:val="clear" w:color="auto" w:fill="auto"/>
            <w:noWrap/>
            <w:vAlign w:val="center"/>
            <w:hideMark/>
          </w:tcPr>
          <w:p w:rsidR="00156946" w:rsidRPr="00977C3D" w:rsidRDefault="00156946" w:rsidP="00156946">
            <w:pPr>
              <w:suppressAutoHyphens w:val="0"/>
              <w:jc w:val="center"/>
              <w:rPr>
                <w:rFonts w:ascii="Times New Roman" w:hAnsi="Times New Roman" w:cs="Times New Roman"/>
                <w:b/>
                <w:color w:val="000000"/>
                <w:sz w:val="18"/>
                <w:szCs w:val="18"/>
                <w:lang w:val="en-US" w:eastAsia="ru-RU"/>
              </w:rPr>
            </w:pPr>
            <w:r w:rsidRPr="00977C3D">
              <w:rPr>
                <w:rFonts w:ascii="Times New Roman" w:hAnsi="Times New Roman" w:cs="Times New Roman"/>
                <w:b/>
                <w:color w:val="000000"/>
                <w:sz w:val="18"/>
                <w:szCs w:val="18"/>
                <w:lang w:val="en-US" w:eastAsia="ru-RU"/>
              </w:rPr>
              <w:t>0,5</w:t>
            </w:r>
          </w:p>
        </w:tc>
      </w:tr>
      <w:tr w:rsidR="00156946" w:rsidRPr="00977C3D" w:rsidTr="004F4356">
        <w:trPr>
          <w:trHeight w:val="300"/>
          <w:jc w:val="center"/>
        </w:trPr>
        <w:tc>
          <w:tcPr>
            <w:tcW w:w="494" w:type="dxa"/>
            <w:shd w:val="clear" w:color="auto" w:fill="auto"/>
            <w:noWrap/>
            <w:vAlign w:val="center"/>
            <w:hideMark/>
          </w:tcPr>
          <w:p w:rsidR="00156946" w:rsidRPr="00977C3D" w:rsidRDefault="00156946" w:rsidP="00156946">
            <w:pPr>
              <w:suppressAutoHyphens w:val="0"/>
              <w:jc w:val="center"/>
              <w:rPr>
                <w:rFonts w:ascii="Times New Roman" w:hAnsi="Times New Roman" w:cs="Times New Roman"/>
                <w:color w:val="000000"/>
                <w:sz w:val="18"/>
                <w:szCs w:val="18"/>
                <w:lang w:val="en-US" w:eastAsia="ru-RU"/>
              </w:rPr>
            </w:pPr>
            <w:r w:rsidRPr="00977C3D">
              <w:rPr>
                <w:rFonts w:ascii="Times New Roman" w:hAnsi="Times New Roman" w:cs="Times New Roman"/>
                <w:color w:val="000000"/>
                <w:sz w:val="18"/>
                <w:szCs w:val="18"/>
                <w:lang w:val="en-US" w:eastAsia="ru-RU"/>
              </w:rPr>
              <w:t>0,1</w:t>
            </w:r>
          </w:p>
        </w:tc>
        <w:tc>
          <w:tcPr>
            <w:tcW w:w="607" w:type="dxa"/>
            <w:shd w:val="clear" w:color="auto" w:fill="auto"/>
            <w:noWrap/>
            <w:vAlign w:val="center"/>
            <w:hideMark/>
          </w:tcPr>
          <w:p w:rsidR="00156946" w:rsidRPr="006065C0" w:rsidRDefault="00156946" w:rsidP="00156946">
            <w:pPr>
              <w:suppressAutoHyphens w:val="0"/>
              <w:jc w:val="center"/>
              <w:rPr>
                <w:rFonts w:ascii="Times New Roman" w:hAnsi="Times New Roman" w:cs="Times New Roman"/>
                <w:color w:val="000000"/>
                <w:sz w:val="18"/>
                <w:szCs w:val="18"/>
                <w:lang w:val="ru-RU" w:eastAsia="ru-RU"/>
              </w:rPr>
            </w:pPr>
            <w:r w:rsidRPr="00977C3D">
              <w:rPr>
                <w:rFonts w:ascii="Times New Roman" w:hAnsi="Times New Roman" w:cs="Times New Roman"/>
                <w:color w:val="000000"/>
                <w:sz w:val="18"/>
                <w:szCs w:val="18"/>
                <w:lang w:val="en-US" w:eastAsia="ru-RU"/>
              </w:rPr>
              <w:t>0,</w:t>
            </w:r>
            <w:r w:rsidR="006065C0">
              <w:rPr>
                <w:rFonts w:ascii="Times New Roman" w:hAnsi="Times New Roman" w:cs="Times New Roman"/>
                <w:color w:val="000000"/>
                <w:sz w:val="18"/>
                <w:szCs w:val="18"/>
                <w:lang w:val="ru-RU" w:eastAsia="ru-RU"/>
              </w:rPr>
              <w:t>4</w:t>
            </w:r>
          </w:p>
        </w:tc>
        <w:tc>
          <w:tcPr>
            <w:tcW w:w="478" w:type="dxa"/>
            <w:shd w:val="clear" w:color="auto" w:fill="auto"/>
            <w:noWrap/>
            <w:vAlign w:val="center"/>
            <w:hideMark/>
          </w:tcPr>
          <w:p w:rsidR="00156946" w:rsidRPr="00977C3D" w:rsidRDefault="00156946" w:rsidP="00156946">
            <w:pPr>
              <w:suppressAutoHyphens w:val="0"/>
              <w:jc w:val="center"/>
              <w:rPr>
                <w:rFonts w:ascii="Times New Roman" w:hAnsi="Times New Roman" w:cs="Times New Roman"/>
                <w:b/>
                <w:color w:val="000000"/>
                <w:sz w:val="18"/>
                <w:szCs w:val="18"/>
                <w:lang w:val="en-US" w:eastAsia="ru-RU"/>
              </w:rPr>
            </w:pPr>
            <w:r w:rsidRPr="00977C3D">
              <w:rPr>
                <w:rFonts w:ascii="Times New Roman" w:hAnsi="Times New Roman" w:cs="Times New Roman"/>
                <w:b/>
                <w:color w:val="000000"/>
                <w:sz w:val="18"/>
                <w:szCs w:val="18"/>
                <w:lang w:val="en-US" w:eastAsia="ru-RU"/>
              </w:rPr>
              <w:t>0,4</w:t>
            </w:r>
          </w:p>
        </w:tc>
        <w:tc>
          <w:tcPr>
            <w:tcW w:w="477" w:type="dxa"/>
            <w:shd w:val="clear" w:color="auto" w:fill="auto"/>
            <w:noWrap/>
            <w:vAlign w:val="center"/>
            <w:hideMark/>
          </w:tcPr>
          <w:p w:rsidR="00156946" w:rsidRPr="00977C3D" w:rsidRDefault="00156946" w:rsidP="00156946">
            <w:pPr>
              <w:suppressAutoHyphens w:val="0"/>
              <w:jc w:val="center"/>
              <w:rPr>
                <w:rFonts w:ascii="Times New Roman" w:hAnsi="Times New Roman" w:cs="Times New Roman"/>
                <w:color w:val="000000"/>
                <w:sz w:val="18"/>
                <w:szCs w:val="18"/>
                <w:lang w:val="ru-RU" w:eastAsia="ru-RU"/>
              </w:rPr>
            </w:pPr>
            <w:r w:rsidRPr="00977C3D">
              <w:rPr>
                <w:rFonts w:ascii="Times New Roman" w:hAnsi="Times New Roman" w:cs="Times New Roman"/>
                <w:color w:val="000000"/>
                <w:sz w:val="18"/>
                <w:szCs w:val="18"/>
                <w:lang w:val="ru-RU" w:eastAsia="ru-RU"/>
              </w:rPr>
              <w:t>0,2</w:t>
            </w:r>
          </w:p>
        </w:tc>
        <w:tc>
          <w:tcPr>
            <w:tcW w:w="478" w:type="dxa"/>
            <w:shd w:val="clear" w:color="auto" w:fill="auto"/>
            <w:noWrap/>
            <w:vAlign w:val="center"/>
            <w:hideMark/>
          </w:tcPr>
          <w:p w:rsidR="00156946" w:rsidRPr="00977C3D" w:rsidRDefault="00156946" w:rsidP="00156946">
            <w:pPr>
              <w:suppressAutoHyphens w:val="0"/>
              <w:jc w:val="center"/>
              <w:rPr>
                <w:rFonts w:ascii="Times New Roman" w:hAnsi="Times New Roman" w:cs="Times New Roman"/>
                <w:b/>
                <w:color w:val="000000"/>
                <w:sz w:val="18"/>
                <w:szCs w:val="18"/>
                <w:lang w:val="ru-RU" w:eastAsia="ru-RU"/>
              </w:rPr>
            </w:pPr>
            <w:r w:rsidRPr="00977C3D">
              <w:rPr>
                <w:rFonts w:ascii="Times New Roman" w:hAnsi="Times New Roman" w:cs="Times New Roman"/>
                <w:b/>
                <w:color w:val="000000"/>
                <w:sz w:val="18"/>
                <w:szCs w:val="18"/>
                <w:lang w:val="ru-RU" w:eastAsia="ru-RU"/>
              </w:rPr>
              <w:t>0,4</w:t>
            </w:r>
          </w:p>
        </w:tc>
        <w:tc>
          <w:tcPr>
            <w:tcW w:w="478" w:type="dxa"/>
            <w:shd w:val="clear" w:color="auto" w:fill="auto"/>
            <w:noWrap/>
            <w:vAlign w:val="center"/>
            <w:hideMark/>
          </w:tcPr>
          <w:p w:rsidR="00156946" w:rsidRPr="00977C3D" w:rsidRDefault="00156946" w:rsidP="00156946">
            <w:pPr>
              <w:suppressAutoHyphens w:val="0"/>
              <w:jc w:val="center"/>
              <w:rPr>
                <w:rFonts w:ascii="Times New Roman" w:hAnsi="Times New Roman" w:cs="Times New Roman"/>
                <w:b/>
                <w:color w:val="000000"/>
                <w:sz w:val="18"/>
                <w:szCs w:val="18"/>
                <w:lang w:val="ru-RU" w:eastAsia="ru-RU"/>
              </w:rPr>
            </w:pPr>
            <w:r w:rsidRPr="00977C3D">
              <w:rPr>
                <w:rFonts w:ascii="Times New Roman" w:hAnsi="Times New Roman" w:cs="Times New Roman"/>
                <w:b/>
                <w:color w:val="000000"/>
                <w:sz w:val="18"/>
                <w:szCs w:val="18"/>
                <w:lang w:val="ru-RU" w:eastAsia="ru-RU"/>
              </w:rPr>
              <w:t>0,5</w:t>
            </w:r>
          </w:p>
        </w:tc>
        <w:tc>
          <w:tcPr>
            <w:tcW w:w="477" w:type="dxa"/>
            <w:shd w:val="clear" w:color="auto" w:fill="auto"/>
            <w:noWrap/>
            <w:vAlign w:val="center"/>
            <w:hideMark/>
          </w:tcPr>
          <w:p w:rsidR="00156946" w:rsidRPr="00977C3D" w:rsidRDefault="00156946" w:rsidP="00156946">
            <w:pPr>
              <w:suppressAutoHyphens w:val="0"/>
              <w:jc w:val="center"/>
              <w:rPr>
                <w:rFonts w:ascii="Times New Roman" w:hAnsi="Times New Roman" w:cs="Times New Roman"/>
                <w:color w:val="000000"/>
                <w:sz w:val="18"/>
                <w:szCs w:val="18"/>
                <w:lang w:val="ru-RU" w:eastAsia="ru-RU"/>
              </w:rPr>
            </w:pPr>
            <w:r w:rsidRPr="00977C3D">
              <w:rPr>
                <w:rFonts w:ascii="Times New Roman" w:hAnsi="Times New Roman" w:cs="Times New Roman"/>
                <w:color w:val="000000"/>
                <w:sz w:val="18"/>
                <w:szCs w:val="18"/>
                <w:lang w:val="ru-RU" w:eastAsia="ru-RU"/>
              </w:rPr>
              <w:t>0,1</w:t>
            </w:r>
          </w:p>
        </w:tc>
        <w:tc>
          <w:tcPr>
            <w:tcW w:w="478" w:type="dxa"/>
            <w:shd w:val="clear" w:color="auto" w:fill="auto"/>
            <w:noWrap/>
            <w:vAlign w:val="center"/>
            <w:hideMark/>
          </w:tcPr>
          <w:p w:rsidR="00156946" w:rsidRPr="00977C3D" w:rsidRDefault="00156946" w:rsidP="00156946">
            <w:pPr>
              <w:suppressAutoHyphens w:val="0"/>
              <w:jc w:val="center"/>
              <w:rPr>
                <w:rFonts w:ascii="Times New Roman" w:hAnsi="Times New Roman" w:cs="Times New Roman"/>
                <w:b/>
                <w:color w:val="000000"/>
                <w:sz w:val="18"/>
                <w:szCs w:val="18"/>
                <w:lang w:val="ru-RU" w:eastAsia="ru-RU"/>
              </w:rPr>
            </w:pPr>
            <w:r w:rsidRPr="00977C3D">
              <w:rPr>
                <w:rFonts w:ascii="Times New Roman" w:hAnsi="Times New Roman" w:cs="Times New Roman"/>
                <w:b/>
                <w:color w:val="000000"/>
                <w:sz w:val="18"/>
                <w:szCs w:val="18"/>
                <w:lang w:val="ru-RU" w:eastAsia="ru-RU"/>
              </w:rPr>
              <w:t>0,4</w:t>
            </w:r>
          </w:p>
        </w:tc>
        <w:tc>
          <w:tcPr>
            <w:tcW w:w="478" w:type="dxa"/>
            <w:shd w:val="clear" w:color="auto" w:fill="auto"/>
            <w:noWrap/>
            <w:vAlign w:val="center"/>
            <w:hideMark/>
          </w:tcPr>
          <w:p w:rsidR="00156946" w:rsidRPr="00977C3D" w:rsidRDefault="00156946" w:rsidP="00156946">
            <w:pPr>
              <w:suppressAutoHyphens w:val="0"/>
              <w:jc w:val="center"/>
              <w:rPr>
                <w:rFonts w:ascii="Times New Roman" w:hAnsi="Times New Roman" w:cs="Times New Roman"/>
                <w:b/>
                <w:color w:val="000000"/>
                <w:sz w:val="18"/>
                <w:szCs w:val="18"/>
                <w:lang w:val="ru-RU" w:eastAsia="ru-RU"/>
              </w:rPr>
            </w:pPr>
            <w:r w:rsidRPr="00977C3D">
              <w:rPr>
                <w:rFonts w:ascii="Times New Roman" w:hAnsi="Times New Roman" w:cs="Times New Roman"/>
                <w:b/>
                <w:color w:val="000000"/>
                <w:sz w:val="18"/>
                <w:szCs w:val="18"/>
                <w:lang w:val="ru-RU" w:eastAsia="ru-RU"/>
              </w:rPr>
              <w:t>0,5</w:t>
            </w:r>
          </w:p>
        </w:tc>
      </w:tr>
      <w:tr w:rsidR="004F4356" w:rsidRPr="00977C3D" w:rsidTr="006065C0">
        <w:trPr>
          <w:trHeight w:val="300"/>
          <w:jc w:val="center"/>
        </w:trPr>
        <w:tc>
          <w:tcPr>
            <w:tcW w:w="4445" w:type="dxa"/>
            <w:gridSpan w:val="9"/>
            <w:shd w:val="clear" w:color="auto" w:fill="auto"/>
            <w:noWrap/>
            <w:vAlign w:val="center"/>
            <w:hideMark/>
          </w:tcPr>
          <w:p w:rsidR="004F4356" w:rsidRPr="00977C3D" w:rsidRDefault="004F4356" w:rsidP="00156946">
            <w:pPr>
              <w:suppressAutoHyphens w:val="0"/>
              <w:jc w:val="center"/>
              <w:rPr>
                <w:rFonts w:ascii="Times New Roman" w:hAnsi="Times New Roman" w:cs="Times New Roman"/>
                <w:color w:val="000000"/>
                <w:sz w:val="18"/>
                <w:szCs w:val="18"/>
                <w:lang w:val="ru-RU" w:eastAsia="ru-RU"/>
              </w:rPr>
            </w:pPr>
            <w:r w:rsidRPr="00977C3D">
              <w:rPr>
                <w:rFonts w:ascii="Times" w:hAnsi="Times"/>
                <w:sz w:val="18"/>
                <w:szCs w:val="18"/>
                <w:lang w:val="en-US"/>
              </w:rPr>
              <w:t>Novosibirsk</w:t>
            </w:r>
          </w:p>
        </w:tc>
      </w:tr>
      <w:tr w:rsidR="004F4356" w:rsidRPr="00977C3D" w:rsidTr="006065C0">
        <w:trPr>
          <w:trHeight w:val="300"/>
          <w:jc w:val="center"/>
        </w:trPr>
        <w:tc>
          <w:tcPr>
            <w:tcW w:w="494" w:type="dxa"/>
            <w:shd w:val="clear" w:color="auto" w:fill="auto"/>
            <w:noWrap/>
            <w:vAlign w:val="bottom"/>
            <w:hideMark/>
          </w:tcPr>
          <w:p w:rsidR="004F4356" w:rsidRPr="00977C3D" w:rsidRDefault="004F4356">
            <w:pPr>
              <w:jc w:val="center"/>
              <w:rPr>
                <w:rFonts w:ascii="Times New Roman" w:hAnsi="Times New Roman" w:cs="Times New Roman"/>
                <w:b/>
                <w:color w:val="000000"/>
                <w:sz w:val="18"/>
                <w:szCs w:val="18"/>
                <w:lang w:val="ru-RU"/>
              </w:rPr>
            </w:pPr>
            <w:r w:rsidRPr="00977C3D">
              <w:rPr>
                <w:rFonts w:ascii="Times New Roman" w:hAnsi="Times New Roman" w:cs="Times New Roman"/>
                <w:b/>
                <w:color w:val="000000"/>
                <w:sz w:val="18"/>
                <w:szCs w:val="18"/>
              </w:rPr>
              <w:t>0,4</w:t>
            </w:r>
          </w:p>
        </w:tc>
        <w:tc>
          <w:tcPr>
            <w:tcW w:w="607" w:type="dxa"/>
            <w:shd w:val="clear" w:color="auto" w:fill="auto"/>
            <w:noWrap/>
            <w:vAlign w:val="bottom"/>
            <w:hideMark/>
          </w:tcPr>
          <w:p w:rsidR="004F4356" w:rsidRPr="00977C3D" w:rsidRDefault="004F4356">
            <w:pPr>
              <w:jc w:val="center"/>
              <w:rPr>
                <w:rFonts w:ascii="Times New Roman" w:hAnsi="Times New Roman" w:cs="Times New Roman"/>
                <w:color w:val="000000"/>
                <w:sz w:val="18"/>
                <w:szCs w:val="18"/>
              </w:rPr>
            </w:pPr>
            <w:r w:rsidRPr="00977C3D">
              <w:rPr>
                <w:rFonts w:ascii="Times New Roman" w:hAnsi="Times New Roman" w:cs="Times New Roman"/>
                <w:color w:val="000000"/>
                <w:sz w:val="18"/>
                <w:szCs w:val="18"/>
              </w:rPr>
              <w:t>0,3</w:t>
            </w:r>
          </w:p>
        </w:tc>
        <w:tc>
          <w:tcPr>
            <w:tcW w:w="478" w:type="dxa"/>
            <w:shd w:val="clear" w:color="auto" w:fill="auto"/>
            <w:noWrap/>
            <w:vAlign w:val="bottom"/>
            <w:hideMark/>
          </w:tcPr>
          <w:p w:rsidR="004F4356" w:rsidRPr="00977C3D" w:rsidRDefault="004F4356">
            <w:pPr>
              <w:jc w:val="center"/>
              <w:rPr>
                <w:rFonts w:ascii="Times New Roman" w:hAnsi="Times New Roman" w:cs="Times New Roman"/>
                <w:color w:val="000000"/>
                <w:sz w:val="18"/>
                <w:szCs w:val="18"/>
              </w:rPr>
            </w:pPr>
            <w:r w:rsidRPr="00977C3D">
              <w:rPr>
                <w:rFonts w:ascii="Times New Roman" w:hAnsi="Times New Roman" w:cs="Times New Roman"/>
                <w:color w:val="000000"/>
                <w:sz w:val="18"/>
                <w:szCs w:val="18"/>
              </w:rPr>
              <w:t>0,2</w:t>
            </w:r>
          </w:p>
        </w:tc>
        <w:tc>
          <w:tcPr>
            <w:tcW w:w="477" w:type="dxa"/>
            <w:shd w:val="clear" w:color="auto" w:fill="auto"/>
            <w:noWrap/>
            <w:vAlign w:val="bottom"/>
            <w:hideMark/>
          </w:tcPr>
          <w:p w:rsidR="004F4356" w:rsidRPr="00977C3D" w:rsidRDefault="004F4356">
            <w:pPr>
              <w:jc w:val="center"/>
              <w:rPr>
                <w:rFonts w:ascii="Times New Roman" w:hAnsi="Times New Roman" w:cs="Times New Roman"/>
                <w:b/>
                <w:color w:val="000000"/>
                <w:sz w:val="18"/>
                <w:szCs w:val="18"/>
              </w:rPr>
            </w:pPr>
            <w:r w:rsidRPr="00977C3D">
              <w:rPr>
                <w:rFonts w:ascii="Times New Roman" w:hAnsi="Times New Roman" w:cs="Times New Roman"/>
                <w:b/>
                <w:color w:val="000000"/>
                <w:sz w:val="18"/>
                <w:szCs w:val="18"/>
              </w:rPr>
              <w:t>0,4</w:t>
            </w:r>
          </w:p>
        </w:tc>
        <w:tc>
          <w:tcPr>
            <w:tcW w:w="478" w:type="dxa"/>
            <w:shd w:val="clear" w:color="auto" w:fill="auto"/>
            <w:noWrap/>
            <w:vAlign w:val="bottom"/>
            <w:hideMark/>
          </w:tcPr>
          <w:p w:rsidR="004F4356" w:rsidRPr="00977C3D" w:rsidRDefault="004F4356">
            <w:pPr>
              <w:jc w:val="center"/>
              <w:rPr>
                <w:rFonts w:ascii="Times New Roman" w:hAnsi="Times New Roman" w:cs="Times New Roman"/>
                <w:color w:val="000000"/>
                <w:sz w:val="18"/>
                <w:szCs w:val="18"/>
              </w:rPr>
            </w:pPr>
            <w:r w:rsidRPr="00977C3D">
              <w:rPr>
                <w:rFonts w:ascii="Times New Roman" w:hAnsi="Times New Roman" w:cs="Times New Roman"/>
                <w:color w:val="000000"/>
                <w:sz w:val="18"/>
                <w:szCs w:val="18"/>
              </w:rPr>
              <w:t>0,2</w:t>
            </w:r>
          </w:p>
        </w:tc>
        <w:tc>
          <w:tcPr>
            <w:tcW w:w="478" w:type="dxa"/>
            <w:shd w:val="clear" w:color="auto" w:fill="auto"/>
            <w:noWrap/>
            <w:vAlign w:val="bottom"/>
            <w:hideMark/>
          </w:tcPr>
          <w:p w:rsidR="004F4356" w:rsidRPr="00977C3D" w:rsidRDefault="004F4356">
            <w:pPr>
              <w:jc w:val="center"/>
              <w:rPr>
                <w:rFonts w:ascii="Times New Roman" w:hAnsi="Times New Roman" w:cs="Times New Roman"/>
                <w:color w:val="000000"/>
                <w:sz w:val="18"/>
                <w:szCs w:val="18"/>
                <w:lang w:val="ru-RU"/>
              </w:rPr>
            </w:pPr>
            <w:r w:rsidRPr="00977C3D">
              <w:rPr>
                <w:rFonts w:ascii="Times New Roman" w:hAnsi="Times New Roman" w:cs="Times New Roman"/>
                <w:color w:val="000000"/>
                <w:sz w:val="18"/>
                <w:szCs w:val="18"/>
                <w:lang w:val="ru-RU"/>
              </w:rPr>
              <w:t>0,0</w:t>
            </w:r>
          </w:p>
        </w:tc>
        <w:tc>
          <w:tcPr>
            <w:tcW w:w="477" w:type="dxa"/>
            <w:shd w:val="clear" w:color="auto" w:fill="auto"/>
            <w:noWrap/>
            <w:vAlign w:val="bottom"/>
            <w:hideMark/>
          </w:tcPr>
          <w:p w:rsidR="004F4356" w:rsidRPr="00977C3D" w:rsidRDefault="004F4356">
            <w:pPr>
              <w:jc w:val="center"/>
              <w:rPr>
                <w:rFonts w:ascii="Times New Roman" w:hAnsi="Times New Roman" w:cs="Times New Roman"/>
                <w:color w:val="000000"/>
                <w:sz w:val="18"/>
                <w:szCs w:val="18"/>
              </w:rPr>
            </w:pPr>
            <w:r w:rsidRPr="00977C3D">
              <w:rPr>
                <w:rFonts w:ascii="Times New Roman" w:hAnsi="Times New Roman" w:cs="Times New Roman"/>
                <w:color w:val="000000"/>
                <w:sz w:val="18"/>
                <w:szCs w:val="18"/>
              </w:rPr>
              <w:t>0,3</w:t>
            </w:r>
          </w:p>
        </w:tc>
        <w:tc>
          <w:tcPr>
            <w:tcW w:w="478" w:type="dxa"/>
            <w:shd w:val="clear" w:color="auto" w:fill="auto"/>
            <w:noWrap/>
            <w:vAlign w:val="bottom"/>
            <w:hideMark/>
          </w:tcPr>
          <w:p w:rsidR="004F4356" w:rsidRPr="00977C3D" w:rsidRDefault="004F4356">
            <w:pPr>
              <w:jc w:val="center"/>
              <w:rPr>
                <w:rFonts w:ascii="Times New Roman" w:hAnsi="Times New Roman" w:cs="Times New Roman"/>
                <w:color w:val="000000"/>
                <w:sz w:val="18"/>
                <w:szCs w:val="18"/>
              </w:rPr>
            </w:pPr>
            <w:r w:rsidRPr="00977C3D">
              <w:rPr>
                <w:rFonts w:ascii="Times New Roman" w:hAnsi="Times New Roman" w:cs="Times New Roman"/>
                <w:color w:val="000000"/>
                <w:sz w:val="18"/>
                <w:szCs w:val="18"/>
              </w:rPr>
              <w:t>0,2</w:t>
            </w:r>
          </w:p>
        </w:tc>
        <w:tc>
          <w:tcPr>
            <w:tcW w:w="478" w:type="dxa"/>
            <w:shd w:val="clear" w:color="auto" w:fill="auto"/>
            <w:noWrap/>
            <w:vAlign w:val="bottom"/>
            <w:hideMark/>
          </w:tcPr>
          <w:p w:rsidR="004F4356" w:rsidRPr="00977C3D" w:rsidRDefault="004F4356">
            <w:pPr>
              <w:jc w:val="center"/>
              <w:rPr>
                <w:rFonts w:ascii="Times New Roman" w:hAnsi="Times New Roman" w:cs="Times New Roman"/>
                <w:color w:val="000000"/>
                <w:sz w:val="18"/>
                <w:szCs w:val="18"/>
                <w:lang w:val="ru-RU"/>
              </w:rPr>
            </w:pPr>
            <w:r w:rsidRPr="00977C3D">
              <w:rPr>
                <w:rFonts w:ascii="Times New Roman" w:hAnsi="Times New Roman" w:cs="Times New Roman"/>
                <w:color w:val="000000"/>
                <w:sz w:val="18"/>
                <w:szCs w:val="18"/>
                <w:lang w:val="ru-RU"/>
              </w:rPr>
              <w:t>0,0</w:t>
            </w:r>
          </w:p>
        </w:tc>
      </w:tr>
      <w:tr w:rsidR="004F4356" w:rsidRPr="00977C3D" w:rsidTr="006065C0">
        <w:trPr>
          <w:trHeight w:val="300"/>
          <w:jc w:val="center"/>
        </w:trPr>
        <w:tc>
          <w:tcPr>
            <w:tcW w:w="494" w:type="dxa"/>
            <w:shd w:val="clear" w:color="auto" w:fill="auto"/>
            <w:noWrap/>
            <w:vAlign w:val="bottom"/>
            <w:hideMark/>
          </w:tcPr>
          <w:p w:rsidR="004F4356" w:rsidRPr="00977C3D" w:rsidRDefault="004F4356">
            <w:pPr>
              <w:jc w:val="center"/>
              <w:rPr>
                <w:rFonts w:ascii="Times New Roman" w:hAnsi="Times New Roman" w:cs="Times New Roman"/>
                <w:b/>
                <w:color w:val="000000"/>
                <w:sz w:val="18"/>
                <w:szCs w:val="18"/>
              </w:rPr>
            </w:pPr>
            <w:r w:rsidRPr="00977C3D">
              <w:rPr>
                <w:rFonts w:ascii="Times New Roman" w:hAnsi="Times New Roman" w:cs="Times New Roman"/>
                <w:b/>
                <w:color w:val="000000"/>
                <w:sz w:val="18"/>
                <w:szCs w:val="18"/>
              </w:rPr>
              <w:t>0,6</w:t>
            </w:r>
          </w:p>
        </w:tc>
        <w:tc>
          <w:tcPr>
            <w:tcW w:w="607" w:type="dxa"/>
            <w:shd w:val="clear" w:color="auto" w:fill="auto"/>
            <w:noWrap/>
            <w:vAlign w:val="bottom"/>
            <w:hideMark/>
          </w:tcPr>
          <w:p w:rsidR="004F4356" w:rsidRPr="00977C3D" w:rsidRDefault="004F4356">
            <w:pPr>
              <w:jc w:val="center"/>
              <w:rPr>
                <w:rFonts w:ascii="Times New Roman" w:hAnsi="Times New Roman" w:cs="Times New Roman"/>
                <w:b/>
                <w:color w:val="000000"/>
                <w:sz w:val="18"/>
                <w:szCs w:val="18"/>
              </w:rPr>
            </w:pPr>
            <w:r w:rsidRPr="00977C3D">
              <w:rPr>
                <w:rFonts w:ascii="Times New Roman" w:hAnsi="Times New Roman" w:cs="Times New Roman"/>
                <w:b/>
                <w:color w:val="000000"/>
                <w:sz w:val="18"/>
                <w:szCs w:val="18"/>
              </w:rPr>
              <w:t>0,7</w:t>
            </w:r>
          </w:p>
        </w:tc>
        <w:tc>
          <w:tcPr>
            <w:tcW w:w="478" w:type="dxa"/>
            <w:shd w:val="clear" w:color="auto" w:fill="auto"/>
            <w:noWrap/>
            <w:vAlign w:val="bottom"/>
            <w:hideMark/>
          </w:tcPr>
          <w:p w:rsidR="004F4356" w:rsidRPr="00977C3D" w:rsidRDefault="004F4356">
            <w:pPr>
              <w:jc w:val="center"/>
              <w:rPr>
                <w:rFonts w:ascii="Times New Roman" w:hAnsi="Times New Roman" w:cs="Times New Roman"/>
                <w:b/>
                <w:color w:val="000000"/>
                <w:sz w:val="18"/>
                <w:szCs w:val="18"/>
              </w:rPr>
            </w:pPr>
            <w:r w:rsidRPr="00977C3D">
              <w:rPr>
                <w:rFonts w:ascii="Times New Roman" w:hAnsi="Times New Roman" w:cs="Times New Roman"/>
                <w:b/>
                <w:color w:val="000000"/>
                <w:sz w:val="18"/>
                <w:szCs w:val="18"/>
              </w:rPr>
              <w:t>0,5</w:t>
            </w:r>
          </w:p>
        </w:tc>
        <w:tc>
          <w:tcPr>
            <w:tcW w:w="477" w:type="dxa"/>
            <w:shd w:val="clear" w:color="auto" w:fill="auto"/>
            <w:noWrap/>
            <w:vAlign w:val="bottom"/>
            <w:hideMark/>
          </w:tcPr>
          <w:p w:rsidR="004F4356" w:rsidRPr="00977C3D" w:rsidRDefault="004F4356">
            <w:pPr>
              <w:jc w:val="center"/>
              <w:rPr>
                <w:rFonts w:ascii="Times New Roman" w:hAnsi="Times New Roman" w:cs="Times New Roman"/>
                <w:b/>
                <w:color w:val="000000"/>
                <w:sz w:val="18"/>
                <w:szCs w:val="18"/>
              </w:rPr>
            </w:pPr>
            <w:r w:rsidRPr="00977C3D">
              <w:rPr>
                <w:rFonts w:ascii="Times New Roman" w:hAnsi="Times New Roman" w:cs="Times New Roman"/>
                <w:b/>
                <w:color w:val="000000"/>
                <w:sz w:val="18"/>
                <w:szCs w:val="18"/>
              </w:rPr>
              <w:t>0,6</w:t>
            </w:r>
          </w:p>
        </w:tc>
        <w:tc>
          <w:tcPr>
            <w:tcW w:w="478" w:type="dxa"/>
            <w:shd w:val="clear" w:color="auto" w:fill="auto"/>
            <w:noWrap/>
            <w:vAlign w:val="bottom"/>
            <w:hideMark/>
          </w:tcPr>
          <w:p w:rsidR="004F4356" w:rsidRPr="00977C3D" w:rsidRDefault="004F4356">
            <w:pPr>
              <w:jc w:val="center"/>
              <w:rPr>
                <w:rFonts w:ascii="Times New Roman" w:hAnsi="Times New Roman" w:cs="Times New Roman"/>
                <w:b/>
                <w:color w:val="000000"/>
                <w:sz w:val="18"/>
                <w:szCs w:val="18"/>
              </w:rPr>
            </w:pPr>
            <w:r w:rsidRPr="00977C3D">
              <w:rPr>
                <w:rFonts w:ascii="Times New Roman" w:hAnsi="Times New Roman" w:cs="Times New Roman"/>
                <w:b/>
                <w:color w:val="000000"/>
                <w:sz w:val="18"/>
                <w:szCs w:val="18"/>
              </w:rPr>
              <w:t>0,8</w:t>
            </w:r>
          </w:p>
        </w:tc>
        <w:tc>
          <w:tcPr>
            <w:tcW w:w="478" w:type="dxa"/>
            <w:shd w:val="clear" w:color="auto" w:fill="auto"/>
            <w:noWrap/>
            <w:vAlign w:val="bottom"/>
            <w:hideMark/>
          </w:tcPr>
          <w:p w:rsidR="004F4356" w:rsidRPr="00977C3D" w:rsidRDefault="004F4356">
            <w:pPr>
              <w:jc w:val="center"/>
              <w:rPr>
                <w:rFonts w:ascii="Times New Roman" w:hAnsi="Times New Roman" w:cs="Times New Roman"/>
                <w:b/>
                <w:color w:val="000000"/>
                <w:sz w:val="18"/>
                <w:szCs w:val="18"/>
              </w:rPr>
            </w:pPr>
            <w:r w:rsidRPr="00977C3D">
              <w:rPr>
                <w:rFonts w:ascii="Times New Roman" w:hAnsi="Times New Roman" w:cs="Times New Roman"/>
                <w:b/>
                <w:color w:val="000000"/>
                <w:sz w:val="18"/>
                <w:szCs w:val="18"/>
              </w:rPr>
              <w:t>0,9</w:t>
            </w:r>
          </w:p>
        </w:tc>
        <w:tc>
          <w:tcPr>
            <w:tcW w:w="477" w:type="dxa"/>
            <w:shd w:val="clear" w:color="auto" w:fill="auto"/>
            <w:noWrap/>
            <w:vAlign w:val="bottom"/>
            <w:hideMark/>
          </w:tcPr>
          <w:p w:rsidR="004F4356" w:rsidRPr="00977C3D" w:rsidRDefault="004F4356">
            <w:pPr>
              <w:jc w:val="center"/>
              <w:rPr>
                <w:rFonts w:ascii="Times New Roman" w:hAnsi="Times New Roman" w:cs="Times New Roman"/>
                <w:b/>
                <w:color w:val="000000"/>
                <w:sz w:val="18"/>
                <w:szCs w:val="18"/>
              </w:rPr>
            </w:pPr>
            <w:r w:rsidRPr="00977C3D">
              <w:rPr>
                <w:rFonts w:ascii="Times New Roman" w:hAnsi="Times New Roman" w:cs="Times New Roman"/>
                <w:b/>
                <w:color w:val="000000"/>
                <w:sz w:val="18"/>
                <w:szCs w:val="18"/>
              </w:rPr>
              <w:t>0,6</w:t>
            </w:r>
          </w:p>
        </w:tc>
        <w:tc>
          <w:tcPr>
            <w:tcW w:w="478" w:type="dxa"/>
            <w:shd w:val="clear" w:color="auto" w:fill="auto"/>
            <w:noWrap/>
            <w:vAlign w:val="bottom"/>
            <w:hideMark/>
          </w:tcPr>
          <w:p w:rsidR="004F4356" w:rsidRPr="00977C3D" w:rsidRDefault="004F4356">
            <w:pPr>
              <w:jc w:val="center"/>
              <w:rPr>
                <w:rFonts w:ascii="Times New Roman" w:hAnsi="Times New Roman" w:cs="Times New Roman"/>
                <w:b/>
                <w:color w:val="000000"/>
                <w:sz w:val="18"/>
                <w:szCs w:val="18"/>
              </w:rPr>
            </w:pPr>
            <w:r w:rsidRPr="00977C3D">
              <w:rPr>
                <w:rFonts w:ascii="Times New Roman" w:hAnsi="Times New Roman" w:cs="Times New Roman"/>
                <w:b/>
                <w:color w:val="000000"/>
                <w:sz w:val="18"/>
                <w:szCs w:val="18"/>
              </w:rPr>
              <w:t>0,7</w:t>
            </w:r>
          </w:p>
        </w:tc>
        <w:tc>
          <w:tcPr>
            <w:tcW w:w="478" w:type="dxa"/>
            <w:shd w:val="clear" w:color="auto" w:fill="auto"/>
            <w:noWrap/>
            <w:vAlign w:val="bottom"/>
            <w:hideMark/>
          </w:tcPr>
          <w:p w:rsidR="004F4356" w:rsidRPr="00977C3D" w:rsidRDefault="004F4356">
            <w:pPr>
              <w:jc w:val="center"/>
              <w:rPr>
                <w:rFonts w:ascii="Times New Roman" w:hAnsi="Times New Roman" w:cs="Times New Roman"/>
                <w:color w:val="000000"/>
                <w:sz w:val="18"/>
                <w:szCs w:val="18"/>
              </w:rPr>
            </w:pPr>
            <w:r w:rsidRPr="00977C3D">
              <w:rPr>
                <w:rFonts w:ascii="Times New Roman" w:hAnsi="Times New Roman" w:cs="Times New Roman"/>
                <w:color w:val="000000"/>
                <w:sz w:val="18"/>
                <w:szCs w:val="18"/>
              </w:rPr>
              <w:t>0,3</w:t>
            </w:r>
          </w:p>
        </w:tc>
      </w:tr>
      <w:tr w:rsidR="004F4356" w:rsidRPr="00977C3D" w:rsidTr="006065C0">
        <w:trPr>
          <w:trHeight w:val="300"/>
          <w:jc w:val="center"/>
        </w:trPr>
        <w:tc>
          <w:tcPr>
            <w:tcW w:w="494" w:type="dxa"/>
            <w:shd w:val="clear" w:color="auto" w:fill="auto"/>
            <w:noWrap/>
            <w:vAlign w:val="bottom"/>
            <w:hideMark/>
          </w:tcPr>
          <w:p w:rsidR="004F4356" w:rsidRPr="00977C3D" w:rsidRDefault="004F4356">
            <w:pPr>
              <w:jc w:val="center"/>
              <w:rPr>
                <w:rFonts w:ascii="Times New Roman" w:hAnsi="Times New Roman" w:cs="Times New Roman"/>
                <w:color w:val="000000"/>
                <w:sz w:val="18"/>
                <w:szCs w:val="18"/>
                <w:lang w:val="ru-RU"/>
              </w:rPr>
            </w:pPr>
            <w:r w:rsidRPr="00977C3D">
              <w:rPr>
                <w:rFonts w:ascii="Times New Roman" w:hAnsi="Times New Roman" w:cs="Times New Roman"/>
                <w:color w:val="000000"/>
                <w:sz w:val="18"/>
                <w:szCs w:val="18"/>
                <w:lang w:val="ru-RU"/>
              </w:rPr>
              <w:t>0,0</w:t>
            </w:r>
          </w:p>
        </w:tc>
        <w:tc>
          <w:tcPr>
            <w:tcW w:w="607" w:type="dxa"/>
            <w:shd w:val="clear" w:color="auto" w:fill="auto"/>
            <w:noWrap/>
            <w:vAlign w:val="bottom"/>
            <w:hideMark/>
          </w:tcPr>
          <w:p w:rsidR="004F4356" w:rsidRPr="00977C3D" w:rsidRDefault="004F4356">
            <w:pPr>
              <w:jc w:val="center"/>
              <w:rPr>
                <w:rFonts w:ascii="Times New Roman" w:hAnsi="Times New Roman" w:cs="Times New Roman"/>
                <w:color w:val="000000"/>
                <w:sz w:val="18"/>
                <w:szCs w:val="18"/>
                <w:lang w:val="ru-RU"/>
              </w:rPr>
            </w:pPr>
            <w:r w:rsidRPr="00977C3D">
              <w:rPr>
                <w:rFonts w:ascii="Times New Roman" w:hAnsi="Times New Roman" w:cs="Times New Roman"/>
                <w:color w:val="000000"/>
                <w:sz w:val="18"/>
                <w:szCs w:val="18"/>
                <w:lang w:val="ru-RU"/>
              </w:rPr>
              <w:t>0,0</w:t>
            </w:r>
          </w:p>
        </w:tc>
        <w:tc>
          <w:tcPr>
            <w:tcW w:w="478" w:type="dxa"/>
            <w:shd w:val="clear" w:color="auto" w:fill="auto"/>
            <w:noWrap/>
            <w:vAlign w:val="bottom"/>
            <w:hideMark/>
          </w:tcPr>
          <w:p w:rsidR="004F4356" w:rsidRPr="00977C3D" w:rsidRDefault="004F4356">
            <w:pPr>
              <w:jc w:val="center"/>
              <w:rPr>
                <w:rFonts w:ascii="Times New Roman" w:hAnsi="Times New Roman" w:cs="Times New Roman"/>
                <w:color w:val="000000"/>
                <w:sz w:val="18"/>
                <w:szCs w:val="18"/>
              </w:rPr>
            </w:pPr>
            <w:r w:rsidRPr="00977C3D">
              <w:rPr>
                <w:rFonts w:ascii="Times New Roman" w:hAnsi="Times New Roman" w:cs="Times New Roman"/>
                <w:color w:val="000000"/>
                <w:sz w:val="18"/>
                <w:szCs w:val="18"/>
              </w:rPr>
              <w:t>0,3</w:t>
            </w:r>
          </w:p>
        </w:tc>
        <w:tc>
          <w:tcPr>
            <w:tcW w:w="477" w:type="dxa"/>
            <w:shd w:val="clear" w:color="auto" w:fill="auto"/>
            <w:noWrap/>
            <w:vAlign w:val="bottom"/>
            <w:hideMark/>
          </w:tcPr>
          <w:p w:rsidR="004F4356" w:rsidRPr="00977C3D" w:rsidRDefault="004F4356">
            <w:pPr>
              <w:jc w:val="center"/>
              <w:rPr>
                <w:rFonts w:ascii="Times New Roman" w:hAnsi="Times New Roman" w:cs="Times New Roman"/>
                <w:color w:val="000000"/>
                <w:sz w:val="18"/>
                <w:szCs w:val="18"/>
              </w:rPr>
            </w:pPr>
            <w:r w:rsidRPr="00977C3D">
              <w:rPr>
                <w:rFonts w:ascii="Times New Roman" w:hAnsi="Times New Roman" w:cs="Times New Roman"/>
                <w:color w:val="000000"/>
                <w:sz w:val="18"/>
                <w:szCs w:val="18"/>
              </w:rPr>
              <w:t>0,0</w:t>
            </w:r>
          </w:p>
        </w:tc>
        <w:tc>
          <w:tcPr>
            <w:tcW w:w="478" w:type="dxa"/>
            <w:shd w:val="clear" w:color="auto" w:fill="auto"/>
            <w:noWrap/>
            <w:vAlign w:val="bottom"/>
            <w:hideMark/>
          </w:tcPr>
          <w:p w:rsidR="004F4356" w:rsidRPr="00977C3D" w:rsidRDefault="004F4356">
            <w:pPr>
              <w:jc w:val="center"/>
              <w:rPr>
                <w:rFonts w:ascii="Times New Roman" w:hAnsi="Times New Roman" w:cs="Times New Roman"/>
                <w:color w:val="000000"/>
                <w:sz w:val="18"/>
                <w:szCs w:val="18"/>
              </w:rPr>
            </w:pPr>
            <w:r w:rsidRPr="00977C3D">
              <w:rPr>
                <w:rFonts w:ascii="Times New Roman" w:hAnsi="Times New Roman" w:cs="Times New Roman"/>
                <w:color w:val="000000"/>
                <w:sz w:val="18"/>
                <w:szCs w:val="18"/>
              </w:rPr>
              <w:t>0,1</w:t>
            </w:r>
          </w:p>
        </w:tc>
        <w:tc>
          <w:tcPr>
            <w:tcW w:w="478" w:type="dxa"/>
            <w:shd w:val="clear" w:color="auto" w:fill="auto"/>
            <w:noWrap/>
            <w:vAlign w:val="bottom"/>
            <w:hideMark/>
          </w:tcPr>
          <w:p w:rsidR="004F4356" w:rsidRPr="00977C3D" w:rsidRDefault="004F4356">
            <w:pPr>
              <w:jc w:val="center"/>
              <w:rPr>
                <w:rFonts w:ascii="Times New Roman" w:hAnsi="Times New Roman" w:cs="Times New Roman"/>
                <w:color w:val="000000"/>
                <w:sz w:val="18"/>
                <w:szCs w:val="18"/>
              </w:rPr>
            </w:pPr>
            <w:r w:rsidRPr="00977C3D">
              <w:rPr>
                <w:rFonts w:ascii="Times New Roman" w:hAnsi="Times New Roman" w:cs="Times New Roman"/>
                <w:color w:val="000000"/>
                <w:sz w:val="18"/>
                <w:szCs w:val="18"/>
              </w:rPr>
              <w:t>0,1</w:t>
            </w:r>
          </w:p>
        </w:tc>
        <w:tc>
          <w:tcPr>
            <w:tcW w:w="477" w:type="dxa"/>
            <w:shd w:val="clear" w:color="auto" w:fill="auto"/>
            <w:noWrap/>
            <w:vAlign w:val="bottom"/>
            <w:hideMark/>
          </w:tcPr>
          <w:p w:rsidR="004F4356" w:rsidRPr="00977C3D" w:rsidRDefault="004F4356">
            <w:pPr>
              <w:jc w:val="center"/>
              <w:rPr>
                <w:rFonts w:ascii="Times New Roman" w:hAnsi="Times New Roman" w:cs="Times New Roman"/>
                <w:color w:val="000000"/>
                <w:sz w:val="18"/>
                <w:szCs w:val="18"/>
              </w:rPr>
            </w:pPr>
            <w:r w:rsidRPr="00977C3D">
              <w:rPr>
                <w:rFonts w:ascii="Times New Roman" w:hAnsi="Times New Roman" w:cs="Times New Roman"/>
                <w:color w:val="000000"/>
                <w:sz w:val="18"/>
                <w:szCs w:val="18"/>
              </w:rPr>
              <w:t>0,1</w:t>
            </w:r>
          </w:p>
        </w:tc>
        <w:tc>
          <w:tcPr>
            <w:tcW w:w="478" w:type="dxa"/>
            <w:shd w:val="clear" w:color="auto" w:fill="auto"/>
            <w:noWrap/>
            <w:vAlign w:val="bottom"/>
            <w:hideMark/>
          </w:tcPr>
          <w:p w:rsidR="004F4356" w:rsidRPr="00977C3D" w:rsidRDefault="004F4356">
            <w:pPr>
              <w:jc w:val="center"/>
              <w:rPr>
                <w:rFonts w:ascii="Times New Roman" w:hAnsi="Times New Roman" w:cs="Times New Roman"/>
                <w:color w:val="000000"/>
                <w:sz w:val="18"/>
                <w:szCs w:val="18"/>
              </w:rPr>
            </w:pPr>
            <w:r w:rsidRPr="00977C3D">
              <w:rPr>
                <w:rFonts w:ascii="Times New Roman" w:hAnsi="Times New Roman" w:cs="Times New Roman"/>
                <w:color w:val="000000"/>
                <w:sz w:val="18"/>
                <w:szCs w:val="18"/>
              </w:rPr>
              <w:t>0,1</w:t>
            </w:r>
          </w:p>
        </w:tc>
        <w:tc>
          <w:tcPr>
            <w:tcW w:w="478" w:type="dxa"/>
            <w:shd w:val="clear" w:color="auto" w:fill="auto"/>
            <w:noWrap/>
            <w:vAlign w:val="bottom"/>
            <w:hideMark/>
          </w:tcPr>
          <w:p w:rsidR="004F4356" w:rsidRPr="00977C3D" w:rsidRDefault="004F4356">
            <w:pPr>
              <w:jc w:val="center"/>
              <w:rPr>
                <w:rFonts w:ascii="Times New Roman" w:hAnsi="Times New Roman" w:cs="Times New Roman"/>
                <w:b/>
                <w:color w:val="000000"/>
                <w:sz w:val="18"/>
                <w:szCs w:val="18"/>
              </w:rPr>
            </w:pPr>
            <w:r w:rsidRPr="00977C3D">
              <w:rPr>
                <w:rFonts w:ascii="Times New Roman" w:hAnsi="Times New Roman" w:cs="Times New Roman"/>
                <w:b/>
                <w:color w:val="000000"/>
                <w:sz w:val="18"/>
                <w:szCs w:val="18"/>
              </w:rPr>
              <w:t>0,7</w:t>
            </w:r>
          </w:p>
        </w:tc>
      </w:tr>
      <w:tr w:rsidR="004F4356" w:rsidRPr="00977C3D" w:rsidTr="006065C0">
        <w:trPr>
          <w:trHeight w:val="300"/>
          <w:jc w:val="center"/>
        </w:trPr>
        <w:tc>
          <w:tcPr>
            <w:tcW w:w="4445" w:type="dxa"/>
            <w:gridSpan w:val="9"/>
            <w:shd w:val="clear" w:color="auto" w:fill="auto"/>
            <w:noWrap/>
            <w:vAlign w:val="bottom"/>
            <w:hideMark/>
          </w:tcPr>
          <w:p w:rsidR="004F4356" w:rsidRPr="00977C3D" w:rsidRDefault="004F4356" w:rsidP="004F4356">
            <w:pPr>
              <w:jc w:val="center"/>
              <w:rPr>
                <w:rFonts w:ascii="Times New Roman" w:hAnsi="Times New Roman" w:cs="Times New Roman"/>
                <w:color w:val="000000"/>
                <w:sz w:val="18"/>
                <w:szCs w:val="18"/>
              </w:rPr>
            </w:pPr>
            <w:r w:rsidRPr="00977C3D">
              <w:rPr>
                <w:rFonts w:ascii="Times" w:hAnsi="Times"/>
                <w:sz w:val="18"/>
                <w:szCs w:val="18"/>
                <w:lang w:val="en-US"/>
              </w:rPr>
              <w:t>Moscow</w:t>
            </w:r>
          </w:p>
        </w:tc>
      </w:tr>
      <w:tr w:rsidR="004F4356" w:rsidRPr="00977C3D" w:rsidTr="006065C0">
        <w:trPr>
          <w:trHeight w:val="300"/>
          <w:jc w:val="center"/>
        </w:trPr>
        <w:tc>
          <w:tcPr>
            <w:tcW w:w="494" w:type="dxa"/>
            <w:shd w:val="clear" w:color="auto" w:fill="auto"/>
            <w:noWrap/>
            <w:vAlign w:val="bottom"/>
            <w:hideMark/>
          </w:tcPr>
          <w:p w:rsidR="004F4356" w:rsidRPr="00977C3D" w:rsidRDefault="004F4356">
            <w:pPr>
              <w:jc w:val="center"/>
              <w:rPr>
                <w:rFonts w:ascii="Times New Roman" w:hAnsi="Times New Roman" w:cs="Times New Roman"/>
                <w:b/>
                <w:color w:val="000000"/>
                <w:sz w:val="18"/>
                <w:szCs w:val="18"/>
              </w:rPr>
            </w:pPr>
            <w:r w:rsidRPr="00977C3D">
              <w:rPr>
                <w:rFonts w:ascii="Times New Roman" w:hAnsi="Times New Roman" w:cs="Times New Roman"/>
                <w:b/>
                <w:color w:val="000000"/>
                <w:sz w:val="18"/>
                <w:szCs w:val="18"/>
              </w:rPr>
              <w:t>0,5</w:t>
            </w:r>
          </w:p>
        </w:tc>
        <w:tc>
          <w:tcPr>
            <w:tcW w:w="607" w:type="dxa"/>
            <w:shd w:val="clear" w:color="auto" w:fill="auto"/>
            <w:noWrap/>
            <w:vAlign w:val="bottom"/>
            <w:hideMark/>
          </w:tcPr>
          <w:p w:rsidR="004F4356" w:rsidRPr="00977C3D" w:rsidRDefault="004F4356">
            <w:pPr>
              <w:jc w:val="center"/>
              <w:rPr>
                <w:rFonts w:ascii="Times New Roman" w:hAnsi="Times New Roman" w:cs="Times New Roman"/>
                <w:color w:val="000000"/>
                <w:sz w:val="18"/>
                <w:szCs w:val="18"/>
              </w:rPr>
            </w:pPr>
            <w:r w:rsidRPr="00977C3D">
              <w:rPr>
                <w:rFonts w:ascii="Times New Roman" w:hAnsi="Times New Roman" w:cs="Times New Roman"/>
                <w:color w:val="000000"/>
                <w:sz w:val="18"/>
                <w:szCs w:val="18"/>
              </w:rPr>
              <w:t>0,3</w:t>
            </w:r>
          </w:p>
        </w:tc>
        <w:tc>
          <w:tcPr>
            <w:tcW w:w="478" w:type="dxa"/>
            <w:shd w:val="clear" w:color="auto" w:fill="auto"/>
            <w:noWrap/>
            <w:vAlign w:val="bottom"/>
            <w:hideMark/>
          </w:tcPr>
          <w:p w:rsidR="004F4356" w:rsidRPr="00977C3D" w:rsidRDefault="004F4356">
            <w:pPr>
              <w:jc w:val="center"/>
              <w:rPr>
                <w:rFonts w:ascii="Times New Roman" w:hAnsi="Times New Roman" w:cs="Times New Roman"/>
                <w:color w:val="000000"/>
                <w:sz w:val="18"/>
                <w:szCs w:val="18"/>
              </w:rPr>
            </w:pPr>
            <w:r w:rsidRPr="00977C3D">
              <w:rPr>
                <w:rFonts w:ascii="Times New Roman" w:hAnsi="Times New Roman" w:cs="Times New Roman"/>
                <w:color w:val="000000"/>
                <w:sz w:val="18"/>
                <w:szCs w:val="18"/>
              </w:rPr>
              <w:t>0,3</w:t>
            </w:r>
          </w:p>
        </w:tc>
        <w:tc>
          <w:tcPr>
            <w:tcW w:w="477" w:type="dxa"/>
            <w:shd w:val="clear" w:color="auto" w:fill="auto"/>
            <w:noWrap/>
            <w:vAlign w:val="bottom"/>
            <w:hideMark/>
          </w:tcPr>
          <w:p w:rsidR="004F4356" w:rsidRPr="00977C3D" w:rsidRDefault="004F4356">
            <w:pPr>
              <w:jc w:val="center"/>
              <w:rPr>
                <w:rFonts w:ascii="Times New Roman" w:hAnsi="Times New Roman" w:cs="Times New Roman"/>
                <w:b/>
                <w:color w:val="000000"/>
                <w:sz w:val="18"/>
                <w:szCs w:val="18"/>
              </w:rPr>
            </w:pPr>
            <w:r w:rsidRPr="00977C3D">
              <w:rPr>
                <w:rFonts w:ascii="Times New Roman" w:hAnsi="Times New Roman" w:cs="Times New Roman"/>
                <w:b/>
                <w:color w:val="000000"/>
                <w:sz w:val="18"/>
                <w:szCs w:val="18"/>
              </w:rPr>
              <w:t>0,4</w:t>
            </w:r>
          </w:p>
        </w:tc>
        <w:tc>
          <w:tcPr>
            <w:tcW w:w="478" w:type="dxa"/>
            <w:shd w:val="clear" w:color="auto" w:fill="auto"/>
            <w:noWrap/>
            <w:vAlign w:val="bottom"/>
            <w:hideMark/>
          </w:tcPr>
          <w:p w:rsidR="004F4356" w:rsidRPr="00977C3D" w:rsidRDefault="004F4356">
            <w:pPr>
              <w:jc w:val="center"/>
              <w:rPr>
                <w:rFonts w:ascii="Times New Roman" w:hAnsi="Times New Roman" w:cs="Times New Roman"/>
                <w:color w:val="000000"/>
                <w:sz w:val="18"/>
                <w:szCs w:val="18"/>
              </w:rPr>
            </w:pPr>
            <w:r w:rsidRPr="00977C3D">
              <w:rPr>
                <w:rFonts w:ascii="Times New Roman" w:hAnsi="Times New Roman" w:cs="Times New Roman"/>
                <w:color w:val="000000"/>
                <w:sz w:val="18"/>
                <w:szCs w:val="18"/>
              </w:rPr>
              <w:t>0,2</w:t>
            </w:r>
          </w:p>
        </w:tc>
        <w:tc>
          <w:tcPr>
            <w:tcW w:w="478" w:type="dxa"/>
            <w:shd w:val="clear" w:color="auto" w:fill="auto"/>
            <w:noWrap/>
            <w:vAlign w:val="bottom"/>
            <w:hideMark/>
          </w:tcPr>
          <w:p w:rsidR="004F4356" w:rsidRPr="00977C3D" w:rsidRDefault="004F4356">
            <w:pPr>
              <w:jc w:val="center"/>
              <w:rPr>
                <w:rFonts w:ascii="Times New Roman" w:hAnsi="Times New Roman" w:cs="Times New Roman"/>
                <w:color w:val="000000"/>
                <w:sz w:val="18"/>
                <w:szCs w:val="18"/>
                <w:lang w:val="ru-RU"/>
              </w:rPr>
            </w:pPr>
            <w:r w:rsidRPr="00977C3D">
              <w:rPr>
                <w:rFonts w:ascii="Times New Roman" w:hAnsi="Times New Roman" w:cs="Times New Roman"/>
                <w:color w:val="000000"/>
                <w:sz w:val="18"/>
                <w:szCs w:val="18"/>
                <w:lang w:val="ru-RU"/>
              </w:rPr>
              <w:t>0,0</w:t>
            </w:r>
          </w:p>
        </w:tc>
        <w:tc>
          <w:tcPr>
            <w:tcW w:w="477" w:type="dxa"/>
            <w:shd w:val="clear" w:color="auto" w:fill="auto"/>
            <w:noWrap/>
            <w:vAlign w:val="bottom"/>
            <w:hideMark/>
          </w:tcPr>
          <w:p w:rsidR="004F4356" w:rsidRPr="00977C3D" w:rsidRDefault="004F4356">
            <w:pPr>
              <w:jc w:val="center"/>
              <w:rPr>
                <w:rFonts w:ascii="Times New Roman" w:hAnsi="Times New Roman" w:cs="Times New Roman"/>
                <w:b/>
                <w:color w:val="000000"/>
                <w:sz w:val="18"/>
                <w:szCs w:val="18"/>
              </w:rPr>
            </w:pPr>
            <w:r w:rsidRPr="00977C3D">
              <w:rPr>
                <w:rFonts w:ascii="Times New Roman" w:hAnsi="Times New Roman" w:cs="Times New Roman"/>
                <w:b/>
                <w:color w:val="000000"/>
                <w:sz w:val="18"/>
                <w:szCs w:val="18"/>
              </w:rPr>
              <w:t>0,4</w:t>
            </w:r>
          </w:p>
        </w:tc>
        <w:tc>
          <w:tcPr>
            <w:tcW w:w="478" w:type="dxa"/>
            <w:shd w:val="clear" w:color="auto" w:fill="auto"/>
            <w:noWrap/>
            <w:vAlign w:val="bottom"/>
            <w:hideMark/>
          </w:tcPr>
          <w:p w:rsidR="004F4356" w:rsidRPr="00977C3D" w:rsidRDefault="004F4356">
            <w:pPr>
              <w:jc w:val="center"/>
              <w:rPr>
                <w:rFonts w:ascii="Times New Roman" w:hAnsi="Times New Roman" w:cs="Times New Roman"/>
                <w:color w:val="000000"/>
                <w:sz w:val="18"/>
                <w:szCs w:val="18"/>
              </w:rPr>
            </w:pPr>
            <w:r w:rsidRPr="00977C3D">
              <w:rPr>
                <w:rFonts w:ascii="Times New Roman" w:hAnsi="Times New Roman" w:cs="Times New Roman"/>
                <w:color w:val="000000"/>
                <w:sz w:val="18"/>
                <w:szCs w:val="18"/>
              </w:rPr>
              <w:t>0,2</w:t>
            </w:r>
          </w:p>
        </w:tc>
        <w:tc>
          <w:tcPr>
            <w:tcW w:w="478" w:type="dxa"/>
            <w:shd w:val="clear" w:color="auto" w:fill="auto"/>
            <w:noWrap/>
            <w:vAlign w:val="bottom"/>
            <w:hideMark/>
          </w:tcPr>
          <w:p w:rsidR="004F4356" w:rsidRPr="00977C3D" w:rsidRDefault="004F4356">
            <w:pPr>
              <w:jc w:val="center"/>
              <w:rPr>
                <w:rFonts w:ascii="Times New Roman" w:hAnsi="Times New Roman" w:cs="Times New Roman"/>
                <w:color w:val="000000"/>
                <w:sz w:val="18"/>
                <w:szCs w:val="18"/>
                <w:lang w:val="ru-RU"/>
              </w:rPr>
            </w:pPr>
            <w:r w:rsidRPr="00977C3D">
              <w:rPr>
                <w:rFonts w:ascii="Times New Roman" w:hAnsi="Times New Roman" w:cs="Times New Roman"/>
                <w:color w:val="000000"/>
                <w:sz w:val="18"/>
                <w:szCs w:val="18"/>
                <w:lang w:val="ru-RU"/>
              </w:rPr>
              <w:t>0,0</w:t>
            </w:r>
          </w:p>
        </w:tc>
      </w:tr>
      <w:tr w:rsidR="004F4356" w:rsidRPr="00977C3D" w:rsidTr="006065C0">
        <w:trPr>
          <w:trHeight w:val="300"/>
          <w:jc w:val="center"/>
        </w:trPr>
        <w:tc>
          <w:tcPr>
            <w:tcW w:w="494" w:type="dxa"/>
            <w:shd w:val="clear" w:color="auto" w:fill="auto"/>
            <w:noWrap/>
            <w:vAlign w:val="bottom"/>
            <w:hideMark/>
          </w:tcPr>
          <w:p w:rsidR="004F4356" w:rsidRPr="00977C3D" w:rsidRDefault="004F4356">
            <w:pPr>
              <w:jc w:val="center"/>
              <w:rPr>
                <w:rFonts w:ascii="Times New Roman" w:hAnsi="Times New Roman" w:cs="Times New Roman"/>
                <w:color w:val="000000"/>
                <w:sz w:val="18"/>
                <w:szCs w:val="18"/>
              </w:rPr>
            </w:pPr>
            <w:r w:rsidRPr="00977C3D">
              <w:rPr>
                <w:rFonts w:ascii="Times New Roman" w:hAnsi="Times New Roman" w:cs="Times New Roman"/>
                <w:color w:val="000000"/>
                <w:sz w:val="18"/>
                <w:szCs w:val="18"/>
              </w:rPr>
              <w:t>0,3</w:t>
            </w:r>
          </w:p>
        </w:tc>
        <w:tc>
          <w:tcPr>
            <w:tcW w:w="607" w:type="dxa"/>
            <w:shd w:val="clear" w:color="auto" w:fill="auto"/>
            <w:noWrap/>
            <w:vAlign w:val="bottom"/>
            <w:hideMark/>
          </w:tcPr>
          <w:p w:rsidR="004F4356" w:rsidRPr="00977C3D" w:rsidRDefault="004F4356">
            <w:pPr>
              <w:jc w:val="center"/>
              <w:rPr>
                <w:rFonts w:ascii="Times New Roman" w:hAnsi="Times New Roman" w:cs="Times New Roman"/>
                <w:b/>
                <w:color w:val="000000"/>
                <w:sz w:val="18"/>
                <w:szCs w:val="18"/>
              </w:rPr>
            </w:pPr>
            <w:r w:rsidRPr="00977C3D">
              <w:rPr>
                <w:rFonts w:ascii="Times New Roman" w:hAnsi="Times New Roman" w:cs="Times New Roman"/>
                <w:b/>
                <w:color w:val="000000"/>
                <w:sz w:val="18"/>
                <w:szCs w:val="18"/>
              </w:rPr>
              <w:t>0,5</w:t>
            </w:r>
          </w:p>
        </w:tc>
        <w:tc>
          <w:tcPr>
            <w:tcW w:w="478" w:type="dxa"/>
            <w:shd w:val="clear" w:color="auto" w:fill="auto"/>
            <w:noWrap/>
            <w:vAlign w:val="bottom"/>
            <w:hideMark/>
          </w:tcPr>
          <w:p w:rsidR="004F4356" w:rsidRPr="00977C3D" w:rsidRDefault="004F4356">
            <w:pPr>
              <w:jc w:val="center"/>
              <w:rPr>
                <w:rFonts w:ascii="Times New Roman" w:hAnsi="Times New Roman" w:cs="Times New Roman"/>
                <w:b/>
                <w:color w:val="000000"/>
                <w:sz w:val="18"/>
                <w:szCs w:val="18"/>
              </w:rPr>
            </w:pPr>
            <w:r w:rsidRPr="00977C3D">
              <w:rPr>
                <w:rFonts w:ascii="Times New Roman" w:hAnsi="Times New Roman" w:cs="Times New Roman"/>
                <w:b/>
                <w:color w:val="000000"/>
                <w:sz w:val="18"/>
                <w:szCs w:val="18"/>
              </w:rPr>
              <w:t>0,6</w:t>
            </w:r>
          </w:p>
        </w:tc>
        <w:tc>
          <w:tcPr>
            <w:tcW w:w="477" w:type="dxa"/>
            <w:shd w:val="clear" w:color="auto" w:fill="auto"/>
            <w:noWrap/>
            <w:vAlign w:val="bottom"/>
            <w:hideMark/>
          </w:tcPr>
          <w:p w:rsidR="004F4356" w:rsidRPr="00977C3D" w:rsidRDefault="004F4356">
            <w:pPr>
              <w:jc w:val="center"/>
              <w:rPr>
                <w:rFonts w:ascii="Times New Roman" w:hAnsi="Times New Roman" w:cs="Times New Roman"/>
                <w:b/>
                <w:color w:val="000000"/>
                <w:sz w:val="18"/>
                <w:szCs w:val="18"/>
              </w:rPr>
            </w:pPr>
            <w:r w:rsidRPr="00977C3D">
              <w:rPr>
                <w:rFonts w:ascii="Times New Roman" w:hAnsi="Times New Roman" w:cs="Times New Roman"/>
                <w:b/>
                <w:color w:val="000000"/>
                <w:sz w:val="18"/>
                <w:szCs w:val="18"/>
              </w:rPr>
              <w:t>0,5</w:t>
            </w:r>
          </w:p>
        </w:tc>
        <w:tc>
          <w:tcPr>
            <w:tcW w:w="478" w:type="dxa"/>
            <w:shd w:val="clear" w:color="auto" w:fill="auto"/>
            <w:noWrap/>
            <w:vAlign w:val="bottom"/>
            <w:hideMark/>
          </w:tcPr>
          <w:p w:rsidR="004F4356" w:rsidRPr="00977C3D" w:rsidRDefault="004F4356">
            <w:pPr>
              <w:jc w:val="center"/>
              <w:rPr>
                <w:rFonts w:ascii="Times New Roman" w:hAnsi="Times New Roman" w:cs="Times New Roman"/>
                <w:color w:val="000000"/>
                <w:sz w:val="18"/>
                <w:szCs w:val="18"/>
              </w:rPr>
            </w:pPr>
            <w:r w:rsidRPr="00977C3D">
              <w:rPr>
                <w:rFonts w:ascii="Times New Roman" w:hAnsi="Times New Roman" w:cs="Times New Roman"/>
                <w:color w:val="000000"/>
                <w:sz w:val="18"/>
                <w:szCs w:val="18"/>
              </w:rPr>
              <w:t>0,3</w:t>
            </w:r>
          </w:p>
        </w:tc>
        <w:tc>
          <w:tcPr>
            <w:tcW w:w="478" w:type="dxa"/>
            <w:shd w:val="clear" w:color="auto" w:fill="auto"/>
            <w:noWrap/>
            <w:vAlign w:val="bottom"/>
            <w:hideMark/>
          </w:tcPr>
          <w:p w:rsidR="004F4356" w:rsidRPr="00977C3D" w:rsidRDefault="004F4356">
            <w:pPr>
              <w:jc w:val="center"/>
              <w:rPr>
                <w:rFonts w:ascii="Times New Roman" w:hAnsi="Times New Roman" w:cs="Times New Roman"/>
                <w:b/>
                <w:color w:val="000000"/>
                <w:sz w:val="18"/>
                <w:szCs w:val="18"/>
              </w:rPr>
            </w:pPr>
            <w:r w:rsidRPr="00977C3D">
              <w:rPr>
                <w:rFonts w:ascii="Times New Roman" w:hAnsi="Times New Roman" w:cs="Times New Roman"/>
                <w:b/>
                <w:color w:val="000000"/>
                <w:sz w:val="18"/>
                <w:szCs w:val="18"/>
              </w:rPr>
              <w:t>1,0</w:t>
            </w:r>
          </w:p>
        </w:tc>
        <w:tc>
          <w:tcPr>
            <w:tcW w:w="477" w:type="dxa"/>
            <w:shd w:val="clear" w:color="auto" w:fill="auto"/>
            <w:noWrap/>
            <w:vAlign w:val="bottom"/>
            <w:hideMark/>
          </w:tcPr>
          <w:p w:rsidR="004F4356" w:rsidRPr="00977C3D" w:rsidRDefault="004F4356">
            <w:pPr>
              <w:jc w:val="center"/>
              <w:rPr>
                <w:rFonts w:ascii="Times New Roman" w:hAnsi="Times New Roman" w:cs="Times New Roman"/>
                <w:b/>
                <w:color w:val="000000"/>
                <w:sz w:val="18"/>
                <w:szCs w:val="18"/>
              </w:rPr>
            </w:pPr>
            <w:r w:rsidRPr="00977C3D">
              <w:rPr>
                <w:rFonts w:ascii="Times New Roman" w:hAnsi="Times New Roman" w:cs="Times New Roman"/>
                <w:b/>
                <w:color w:val="000000"/>
                <w:sz w:val="18"/>
                <w:szCs w:val="18"/>
              </w:rPr>
              <w:t>0,6</w:t>
            </w:r>
          </w:p>
        </w:tc>
        <w:tc>
          <w:tcPr>
            <w:tcW w:w="478" w:type="dxa"/>
            <w:shd w:val="clear" w:color="auto" w:fill="auto"/>
            <w:noWrap/>
            <w:vAlign w:val="bottom"/>
            <w:hideMark/>
          </w:tcPr>
          <w:p w:rsidR="004F4356" w:rsidRPr="00977C3D" w:rsidRDefault="004F4356">
            <w:pPr>
              <w:jc w:val="center"/>
              <w:rPr>
                <w:rFonts w:ascii="Times New Roman" w:hAnsi="Times New Roman" w:cs="Times New Roman"/>
                <w:b/>
                <w:color w:val="000000"/>
                <w:sz w:val="18"/>
                <w:szCs w:val="18"/>
              </w:rPr>
            </w:pPr>
            <w:r w:rsidRPr="00977C3D">
              <w:rPr>
                <w:rFonts w:ascii="Times New Roman" w:hAnsi="Times New Roman" w:cs="Times New Roman"/>
                <w:b/>
                <w:color w:val="000000"/>
                <w:sz w:val="18"/>
                <w:szCs w:val="18"/>
              </w:rPr>
              <w:t>0,5</w:t>
            </w:r>
          </w:p>
        </w:tc>
        <w:tc>
          <w:tcPr>
            <w:tcW w:w="478" w:type="dxa"/>
            <w:shd w:val="clear" w:color="auto" w:fill="auto"/>
            <w:noWrap/>
            <w:vAlign w:val="bottom"/>
            <w:hideMark/>
          </w:tcPr>
          <w:p w:rsidR="004F4356" w:rsidRPr="00977C3D" w:rsidRDefault="004F4356">
            <w:pPr>
              <w:jc w:val="center"/>
              <w:rPr>
                <w:rFonts w:ascii="Times New Roman" w:hAnsi="Times New Roman" w:cs="Times New Roman"/>
                <w:b/>
                <w:color w:val="000000"/>
                <w:sz w:val="18"/>
                <w:szCs w:val="18"/>
              </w:rPr>
            </w:pPr>
            <w:r w:rsidRPr="00977C3D">
              <w:rPr>
                <w:rFonts w:ascii="Times New Roman" w:hAnsi="Times New Roman" w:cs="Times New Roman"/>
                <w:b/>
                <w:color w:val="000000"/>
                <w:sz w:val="18"/>
                <w:szCs w:val="18"/>
              </w:rPr>
              <w:t>0,6</w:t>
            </w:r>
          </w:p>
        </w:tc>
      </w:tr>
      <w:tr w:rsidR="004F4356" w:rsidRPr="00977C3D" w:rsidTr="006065C0">
        <w:trPr>
          <w:trHeight w:val="300"/>
          <w:jc w:val="center"/>
        </w:trPr>
        <w:tc>
          <w:tcPr>
            <w:tcW w:w="494" w:type="dxa"/>
            <w:shd w:val="clear" w:color="auto" w:fill="auto"/>
            <w:noWrap/>
            <w:vAlign w:val="bottom"/>
            <w:hideMark/>
          </w:tcPr>
          <w:p w:rsidR="004F4356" w:rsidRPr="00977C3D" w:rsidRDefault="004F4356">
            <w:pPr>
              <w:jc w:val="center"/>
              <w:rPr>
                <w:rFonts w:ascii="Times New Roman" w:hAnsi="Times New Roman" w:cs="Times New Roman"/>
                <w:color w:val="000000"/>
                <w:sz w:val="18"/>
                <w:szCs w:val="18"/>
              </w:rPr>
            </w:pPr>
            <w:r w:rsidRPr="00977C3D">
              <w:rPr>
                <w:rFonts w:ascii="Times New Roman" w:hAnsi="Times New Roman" w:cs="Times New Roman"/>
                <w:color w:val="000000"/>
                <w:sz w:val="18"/>
                <w:szCs w:val="18"/>
              </w:rPr>
              <w:t>0,2</w:t>
            </w:r>
          </w:p>
        </w:tc>
        <w:tc>
          <w:tcPr>
            <w:tcW w:w="607" w:type="dxa"/>
            <w:shd w:val="clear" w:color="auto" w:fill="auto"/>
            <w:noWrap/>
            <w:vAlign w:val="bottom"/>
            <w:hideMark/>
          </w:tcPr>
          <w:p w:rsidR="004F4356" w:rsidRPr="00977C3D" w:rsidRDefault="004F4356">
            <w:pPr>
              <w:jc w:val="center"/>
              <w:rPr>
                <w:rFonts w:ascii="Times New Roman" w:hAnsi="Times New Roman" w:cs="Times New Roman"/>
                <w:color w:val="000000"/>
                <w:sz w:val="18"/>
                <w:szCs w:val="18"/>
              </w:rPr>
            </w:pPr>
            <w:r w:rsidRPr="00977C3D">
              <w:rPr>
                <w:rFonts w:ascii="Times New Roman" w:hAnsi="Times New Roman" w:cs="Times New Roman"/>
                <w:color w:val="000000"/>
                <w:sz w:val="18"/>
                <w:szCs w:val="18"/>
              </w:rPr>
              <w:t>0,2</w:t>
            </w:r>
          </w:p>
        </w:tc>
        <w:tc>
          <w:tcPr>
            <w:tcW w:w="478" w:type="dxa"/>
            <w:shd w:val="clear" w:color="auto" w:fill="auto"/>
            <w:noWrap/>
            <w:vAlign w:val="bottom"/>
            <w:hideMark/>
          </w:tcPr>
          <w:p w:rsidR="004F4356" w:rsidRPr="00977C3D" w:rsidRDefault="004F4356">
            <w:pPr>
              <w:jc w:val="center"/>
              <w:rPr>
                <w:rFonts w:ascii="Times New Roman" w:hAnsi="Times New Roman" w:cs="Times New Roman"/>
                <w:color w:val="000000"/>
                <w:sz w:val="18"/>
                <w:szCs w:val="18"/>
              </w:rPr>
            </w:pPr>
            <w:r w:rsidRPr="00977C3D">
              <w:rPr>
                <w:rFonts w:ascii="Times New Roman" w:hAnsi="Times New Roman" w:cs="Times New Roman"/>
                <w:color w:val="000000"/>
                <w:sz w:val="18"/>
                <w:szCs w:val="18"/>
              </w:rPr>
              <w:t>0,1</w:t>
            </w:r>
          </w:p>
        </w:tc>
        <w:tc>
          <w:tcPr>
            <w:tcW w:w="477" w:type="dxa"/>
            <w:shd w:val="clear" w:color="auto" w:fill="auto"/>
            <w:noWrap/>
            <w:vAlign w:val="bottom"/>
            <w:hideMark/>
          </w:tcPr>
          <w:p w:rsidR="004F4356" w:rsidRPr="00977C3D" w:rsidRDefault="004F4356">
            <w:pPr>
              <w:jc w:val="center"/>
              <w:rPr>
                <w:rFonts w:ascii="Times New Roman" w:hAnsi="Times New Roman" w:cs="Times New Roman"/>
                <w:color w:val="000000"/>
                <w:sz w:val="18"/>
                <w:szCs w:val="18"/>
              </w:rPr>
            </w:pPr>
            <w:r w:rsidRPr="00977C3D">
              <w:rPr>
                <w:rFonts w:ascii="Times New Roman" w:hAnsi="Times New Roman" w:cs="Times New Roman"/>
                <w:color w:val="000000"/>
                <w:sz w:val="18"/>
                <w:szCs w:val="18"/>
              </w:rPr>
              <w:t>0,2</w:t>
            </w:r>
          </w:p>
        </w:tc>
        <w:tc>
          <w:tcPr>
            <w:tcW w:w="478" w:type="dxa"/>
            <w:shd w:val="clear" w:color="auto" w:fill="auto"/>
            <w:noWrap/>
            <w:vAlign w:val="bottom"/>
            <w:hideMark/>
          </w:tcPr>
          <w:p w:rsidR="004F4356" w:rsidRPr="00977C3D" w:rsidRDefault="004F4356">
            <w:pPr>
              <w:jc w:val="center"/>
              <w:rPr>
                <w:rFonts w:ascii="Times New Roman" w:hAnsi="Times New Roman" w:cs="Times New Roman"/>
                <w:b/>
                <w:color w:val="000000"/>
                <w:sz w:val="18"/>
                <w:szCs w:val="18"/>
              </w:rPr>
            </w:pPr>
            <w:r w:rsidRPr="00977C3D">
              <w:rPr>
                <w:rFonts w:ascii="Times New Roman" w:hAnsi="Times New Roman" w:cs="Times New Roman"/>
                <w:b/>
                <w:color w:val="000000"/>
                <w:sz w:val="18"/>
                <w:szCs w:val="18"/>
              </w:rPr>
              <w:t>0,4</w:t>
            </w:r>
          </w:p>
        </w:tc>
        <w:tc>
          <w:tcPr>
            <w:tcW w:w="478" w:type="dxa"/>
            <w:shd w:val="clear" w:color="auto" w:fill="auto"/>
            <w:noWrap/>
            <w:vAlign w:val="bottom"/>
            <w:hideMark/>
          </w:tcPr>
          <w:p w:rsidR="004F4356" w:rsidRPr="00977C3D" w:rsidRDefault="004F4356">
            <w:pPr>
              <w:jc w:val="center"/>
              <w:rPr>
                <w:rFonts w:ascii="Times New Roman" w:hAnsi="Times New Roman" w:cs="Times New Roman"/>
                <w:color w:val="000000"/>
                <w:sz w:val="18"/>
                <w:szCs w:val="18"/>
                <w:lang w:val="ru-RU"/>
              </w:rPr>
            </w:pPr>
            <w:r w:rsidRPr="00977C3D">
              <w:rPr>
                <w:rFonts w:ascii="Times New Roman" w:hAnsi="Times New Roman" w:cs="Times New Roman"/>
                <w:color w:val="000000"/>
                <w:sz w:val="18"/>
                <w:szCs w:val="18"/>
              </w:rPr>
              <w:t>0,</w:t>
            </w:r>
            <w:r w:rsidRPr="00977C3D">
              <w:rPr>
                <w:rFonts w:ascii="Times New Roman" w:hAnsi="Times New Roman" w:cs="Times New Roman"/>
                <w:color w:val="000000"/>
                <w:sz w:val="18"/>
                <w:szCs w:val="18"/>
                <w:lang w:val="ru-RU"/>
              </w:rPr>
              <w:t>0</w:t>
            </w:r>
          </w:p>
        </w:tc>
        <w:tc>
          <w:tcPr>
            <w:tcW w:w="477" w:type="dxa"/>
            <w:shd w:val="clear" w:color="auto" w:fill="auto"/>
            <w:noWrap/>
            <w:vAlign w:val="bottom"/>
            <w:hideMark/>
          </w:tcPr>
          <w:p w:rsidR="004F4356" w:rsidRPr="00977C3D" w:rsidRDefault="004F4356">
            <w:pPr>
              <w:jc w:val="center"/>
              <w:rPr>
                <w:rFonts w:ascii="Times New Roman" w:hAnsi="Times New Roman" w:cs="Times New Roman"/>
                <w:color w:val="000000"/>
                <w:sz w:val="18"/>
                <w:szCs w:val="18"/>
                <w:lang w:val="ru-RU"/>
              </w:rPr>
            </w:pPr>
            <w:r w:rsidRPr="00977C3D">
              <w:rPr>
                <w:rFonts w:ascii="Times New Roman" w:hAnsi="Times New Roman" w:cs="Times New Roman"/>
                <w:color w:val="000000"/>
                <w:sz w:val="18"/>
                <w:szCs w:val="18"/>
                <w:lang w:val="ru-RU"/>
              </w:rPr>
              <w:t>0,0</w:t>
            </w:r>
          </w:p>
        </w:tc>
        <w:tc>
          <w:tcPr>
            <w:tcW w:w="478" w:type="dxa"/>
            <w:shd w:val="clear" w:color="auto" w:fill="auto"/>
            <w:noWrap/>
            <w:vAlign w:val="bottom"/>
            <w:hideMark/>
          </w:tcPr>
          <w:p w:rsidR="004F4356" w:rsidRPr="00977C3D" w:rsidRDefault="004F4356">
            <w:pPr>
              <w:jc w:val="center"/>
              <w:rPr>
                <w:rFonts w:ascii="Times New Roman" w:hAnsi="Times New Roman" w:cs="Times New Roman"/>
                <w:color w:val="000000"/>
                <w:sz w:val="18"/>
                <w:szCs w:val="18"/>
              </w:rPr>
            </w:pPr>
            <w:r w:rsidRPr="00977C3D">
              <w:rPr>
                <w:rFonts w:ascii="Times New Roman" w:hAnsi="Times New Roman" w:cs="Times New Roman"/>
                <w:color w:val="000000"/>
                <w:sz w:val="18"/>
                <w:szCs w:val="18"/>
              </w:rPr>
              <w:t>0,3</w:t>
            </w:r>
          </w:p>
        </w:tc>
        <w:tc>
          <w:tcPr>
            <w:tcW w:w="478" w:type="dxa"/>
            <w:shd w:val="clear" w:color="auto" w:fill="auto"/>
            <w:noWrap/>
            <w:vAlign w:val="bottom"/>
            <w:hideMark/>
          </w:tcPr>
          <w:p w:rsidR="004F4356" w:rsidRPr="00977C3D" w:rsidRDefault="004F4356">
            <w:pPr>
              <w:jc w:val="center"/>
              <w:rPr>
                <w:rFonts w:ascii="Times New Roman" w:hAnsi="Times New Roman" w:cs="Times New Roman"/>
                <w:color w:val="000000"/>
                <w:sz w:val="18"/>
                <w:szCs w:val="18"/>
              </w:rPr>
            </w:pPr>
            <w:r w:rsidRPr="00977C3D">
              <w:rPr>
                <w:rFonts w:ascii="Times New Roman" w:hAnsi="Times New Roman" w:cs="Times New Roman"/>
                <w:b/>
                <w:color w:val="000000"/>
                <w:sz w:val="18"/>
                <w:szCs w:val="18"/>
              </w:rPr>
              <w:t>0,4</w:t>
            </w:r>
          </w:p>
        </w:tc>
      </w:tr>
    </w:tbl>
    <w:p w:rsidR="006E5397" w:rsidRPr="00977C3D" w:rsidRDefault="006E5397" w:rsidP="000160CE">
      <w:pPr>
        <w:ind w:firstLine="284"/>
        <w:jc w:val="both"/>
        <w:rPr>
          <w:rFonts w:ascii="Times" w:hAnsi="Times"/>
          <w:sz w:val="20"/>
          <w:lang w:val="en-US"/>
        </w:rPr>
      </w:pPr>
    </w:p>
    <w:p w:rsidR="004F4356" w:rsidRPr="00977C3D" w:rsidRDefault="00B06644" w:rsidP="000160CE">
      <w:pPr>
        <w:ind w:firstLine="284"/>
        <w:jc w:val="both"/>
        <w:rPr>
          <w:rFonts w:ascii="Times" w:hAnsi="Times"/>
          <w:sz w:val="20"/>
          <w:lang w:val="en-US"/>
        </w:rPr>
      </w:pPr>
      <w:r w:rsidRPr="00977C3D">
        <w:rPr>
          <w:rFonts w:ascii="Times" w:hAnsi="Times"/>
          <w:sz w:val="20"/>
          <w:lang w:val="en-US"/>
        </w:rPr>
        <w:t xml:space="preserve">The conditional probabilities shown in Table </w:t>
      </w:r>
      <w:r w:rsidR="007D33EE">
        <w:rPr>
          <w:rFonts w:ascii="Times" w:hAnsi="Times"/>
          <w:sz w:val="20"/>
          <w:lang w:val="en-US"/>
        </w:rPr>
        <w:t>6</w:t>
      </w:r>
      <w:r w:rsidRPr="00977C3D">
        <w:rPr>
          <w:rFonts w:ascii="Times" w:hAnsi="Times"/>
          <w:sz w:val="20"/>
          <w:lang w:val="en-US"/>
        </w:rPr>
        <w:t xml:space="preserve"> can be commented on as follows. Suppose for Irkutsk, based on the temperature data for December 1, we observe a "warm winter", then with a probability of 0.3 the upcoming part of the heating period will be warm, with a probability of 0.6 the rest of the winter is expected within the mean annual values, the winter will be cold with a probability of 0.1.</w:t>
      </w:r>
    </w:p>
    <w:p w:rsidR="00D22078" w:rsidRPr="00977C3D" w:rsidRDefault="007D33EE" w:rsidP="000160CE">
      <w:pPr>
        <w:ind w:firstLine="284"/>
        <w:jc w:val="both"/>
        <w:rPr>
          <w:rFonts w:ascii="Times" w:hAnsi="Times"/>
          <w:lang w:val="en-US"/>
        </w:rPr>
      </w:pPr>
      <w:r>
        <w:rPr>
          <w:rFonts w:ascii="Times" w:hAnsi="Times"/>
          <w:sz w:val="20"/>
          <w:lang w:val="en-US"/>
        </w:rPr>
        <w:t>From Table 6</w:t>
      </w:r>
      <w:r w:rsidR="00D22078" w:rsidRPr="00977C3D">
        <w:rPr>
          <w:rFonts w:ascii="Times" w:hAnsi="Times"/>
          <w:sz w:val="20"/>
          <w:lang w:val="en-US"/>
        </w:rPr>
        <w:t>, we see that as the heating period ends, the distribution of observations in the conditional probability matrices tends to the main diagonal. The distributions of observations over Novosibirsk and Moscow are indicative, while “medium winters” and “cold winters” are typical for Irkutsk.</w:t>
      </w:r>
    </w:p>
    <w:p w:rsidR="00FE5B80" w:rsidRPr="00977C3D" w:rsidRDefault="00FE5B80" w:rsidP="00D22078">
      <w:pPr>
        <w:spacing w:before="340" w:after="170"/>
        <w:jc w:val="both"/>
        <w:rPr>
          <w:rFonts w:ascii="Arial" w:hAnsi="Arial" w:cs="Arial"/>
          <w:b/>
          <w:szCs w:val="24"/>
          <w:lang w:val="en-US"/>
        </w:rPr>
      </w:pPr>
      <w:r w:rsidRPr="00977C3D">
        <w:rPr>
          <w:rFonts w:ascii="Arial" w:hAnsi="Arial" w:cs="Arial"/>
          <w:b/>
          <w:caps/>
          <w:lang w:val="en-US"/>
        </w:rPr>
        <w:t>4</w:t>
      </w:r>
      <w:r w:rsidR="00D22078" w:rsidRPr="00977C3D">
        <w:rPr>
          <w:rFonts w:ascii="Arial" w:hAnsi="Arial" w:cs="Arial"/>
          <w:b/>
          <w:caps/>
          <w:sz w:val="20"/>
          <w:lang w:val="en-GB"/>
        </w:rPr>
        <w:t xml:space="preserve"> </w:t>
      </w:r>
      <w:r w:rsidRPr="00977C3D">
        <w:rPr>
          <w:rFonts w:ascii="Arial" w:hAnsi="Arial" w:cs="Arial"/>
          <w:b/>
          <w:szCs w:val="24"/>
          <w:lang w:val="en-GB"/>
        </w:rPr>
        <w:t>Conditional entropy as an estimate of the model forecasting efficiency</w:t>
      </w:r>
    </w:p>
    <w:p w:rsidR="00D22078" w:rsidRPr="00977C3D" w:rsidRDefault="0065150D" w:rsidP="009F6243">
      <w:pPr>
        <w:jc w:val="both"/>
        <w:rPr>
          <w:rFonts w:ascii="Times" w:hAnsi="Times"/>
          <w:sz w:val="20"/>
          <w:lang w:val="en-US"/>
        </w:rPr>
      </w:pPr>
      <w:r w:rsidRPr="00977C3D">
        <w:rPr>
          <w:rFonts w:ascii="Times" w:hAnsi="Times"/>
          <w:sz w:val="20"/>
          <w:lang w:val="en-US"/>
        </w:rPr>
        <w:t>Entropy is used to assess the efficiency of predicting the integral temperature difference inside and outside the building for the heating period using conditional probability matrices.</w:t>
      </w:r>
    </w:p>
    <w:p w:rsidR="0065150D" w:rsidRPr="00977C3D" w:rsidRDefault="0065150D" w:rsidP="00D22078">
      <w:pPr>
        <w:ind w:firstLine="284"/>
        <w:jc w:val="both"/>
        <w:rPr>
          <w:rFonts w:ascii="Times" w:hAnsi="Times"/>
          <w:sz w:val="20"/>
          <w:lang w:val="en-US"/>
        </w:rPr>
      </w:pPr>
      <w:r w:rsidRPr="00977C3D">
        <w:rPr>
          <w:rFonts w:ascii="Times" w:hAnsi="Times"/>
          <w:sz w:val="20"/>
          <w:lang w:val="en-US"/>
        </w:rPr>
        <w:t>Entropy can be viewed as a “measure</w:t>
      </w:r>
      <w:r w:rsidR="00BF7DB3">
        <w:rPr>
          <w:rFonts w:ascii="Times" w:hAnsi="Times"/>
          <w:sz w:val="20"/>
          <w:lang w:val="en-US"/>
        </w:rPr>
        <w:t xml:space="preserve"> </w:t>
      </w:r>
      <w:r w:rsidR="00BF7DB3" w:rsidRPr="00977C3D">
        <w:rPr>
          <w:rFonts w:ascii="Times New Roman" w:hAnsi="Times New Roman" w:cs="Times New Roman"/>
          <w:sz w:val="20"/>
          <w:lang w:val="en-US"/>
        </w:rPr>
        <w:t>of uncertainty</w:t>
      </w:r>
      <w:r w:rsidRPr="00977C3D">
        <w:rPr>
          <w:rFonts w:ascii="Times" w:hAnsi="Times"/>
          <w:sz w:val="20"/>
          <w:lang w:val="en-US"/>
        </w:rPr>
        <w:t xml:space="preserve">” when an event occurs. </w:t>
      </w:r>
    </w:p>
    <w:p w:rsidR="00D53445" w:rsidRPr="00977C3D" w:rsidRDefault="00D34EA0" w:rsidP="00D53445">
      <w:pPr>
        <w:jc w:val="both"/>
        <w:rPr>
          <w:rFonts w:ascii="Times" w:hAnsi="Times"/>
          <w:sz w:val="20"/>
          <w:lang w:val="ru-RU"/>
        </w:rPr>
      </w:pPr>
      <w:r>
        <w:rPr>
          <w:rFonts w:ascii="Times" w:hAnsi="Times"/>
          <w:noProof/>
          <w:sz w:val="20"/>
          <w:lang w:val="ru-RU" w:eastAsia="ru-RU"/>
        </w:rPr>
        <w:lastRenderedPageBreak/>
        <w:drawing>
          <wp:inline distT="0" distB="0" distL="0" distR="0">
            <wp:extent cx="2913380" cy="3112770"/>
            <wp:effectExtent l="19050" t="0" r="1270" b="0"/>
            <wp:docPr id="24"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0"/>
                    <a:srcRect/>
                    <a:stretch>
                      <a:fillRect/>
                    </a:stretch>
                  </pic:blipFill>
                  <pic:spPr bwMode="auto">
                    <a:xfrm>
                      <a:off x="0" y="0"/>
                      <a:ext cx="2913380" cy="3112770"/>
                    </a:xfrm>
                    <a:prstGeom prst="rect">
                      <a:avLst/>
                    </a:prstGeom>
                    <a:noFill/>
                    <a:ln w="9525">
                      <a:noFill/>
                      <a:miter lim="800000"/>
                      <a:headEnd/>
                      <a:tailEnd/>
                    </a:ln>
                  </pic:spPr>
                </pic:pic>
              </a:graphicData>
            </a:graphic>
          </wp:inline>
        </w:drawing>
      </w:r>
    </w:p>
    <w:p w:rsidR="00D53445" w:rsidRPr="00B55F61" w:rsidRDefault="00D53445" w:rsidP="00D34EA0">
      <w:pPr>
        <w:ind w:firstLine="284"/>
        <w:jc w:val="center"/>
        <w:rPr>
          <w:rFonts w:ascii="Times" w:hAnsi="Times"/>
          <w:sz w:val="18"/>
          <w:lang w:val="en-US"/>
        </w:rPr>
      </w:pPr>
      <w:r w:rsidRPr="00B55F61">
        <w:rPr>
          <w:rFonts w:ascii="Times New Roman" w:hAnsi="Times New Roman" w:cs="Times New Roman"/>
          <w:b/>
          <w:sz w:val="18"/>
          <w:lang w:val="en-US"/>
        </w:rPr>
        <w:t>Fig</w:t>
      </w:r>
      <w:r w:rsidRPr="00B55F61">
        <w:rPr>
          <w:rFonts w:ascii="Times New Roman" w:hAnsi="Times New Roman" w:cs="Times New Roman"/>
          <w:b/>
          <w:sz w:val="18"/>
        </w:rPr>
        <w:t xml:space="preserve">. </w:t>
      </w:r>
      <w:r w:rsidRPr="00B55F61">
        <w:rPr>
          <w:rFonts w:ascii="Times New Roman" w:hAnsi="Times New Roman" w:cs="Times New Roman"/>
          <w:b/>
          <w:sz w:val="18"/>
          <w:lang w:val="en-US"/>
        </w:rPr>
        <w:t>2</w:t>
      </w:r>
      <w:r w:rsidRPr="00B55F61">
        <w:rPr>
          <w:rFonts w:ascii="Times New Roman" w:hAnsi="Times New Roman" w:cs="Times New Roman"/>
          <w:b/>
          <w:sz w:val="18"/>
        </w:rPr>
        <w:t>.</w:t>
      </w:r>
      <w:r w:rsidRPr="00B55F61">
        <w:rPr>
          <w:rFonts w:ascii="Times New Roman" w:hAnsi="Times New Roman" w:cs="Times New Roman"/>
          <w:sz w:val="18"/>
        </w:rPr>
        <w:t xml:space="preserve"> </w:t>
      </w:r>
      <w:r w:rsidR="00D34EA0" w:rsidRPr="00B55F61">
        <w:rPr>
          <w:rFonts w:ascii="Times" w:hAnsi="Times"/>
          <w:sz w:val="18"/>
          <w:lang w:val="en-US"/>
        </w:rPr>
        <w:t>Hierarchical graph future scenarios</w:t>
      </w:r>
    </w:p>
    <w:p w:rsidR="00D53445" w:rsidRPr="00977C3D" w:rsidRDefault="00D53445" w:rsidP="00D53445">
      <w:pPr>
        <w:ind w:firstLine="284"/>
        <w:jc w:val="both"/>
        <w:rPr>
          <w:rFonts w:ascii="Times" w:hAnsi="Times"/>
          <w:sz w:val="20"/>
          <w:lang w:val="en-US"/>
        </w:rPr>
      </w:pPr>
    </w:p>
    <w:p w:rsidR="00BF7DB3" w:rsidRPr="00977C3D" w:rsidRDefault="00BF7DB3" w:rsidP="00BF7DB3">
      <w:pPr>
        <w:ind w:firstLine="284"/>
        <w:jc w:val="both"/>
        <w:rPr>
          <w:rFonts w:ascii="Times" w:hAnsi="Times"/>
          <w:sz w:val="20"/>
          <w:lang w:val="en-US"/>
        </w:rPr>
      </w:pPr>
      <w:r w:rsidRPr="00977C3D">
        <w:rPr>
          <w:rFonts w:ascii="Times" w:hAnsi="Times"/>
          <w:sz w:val="20"/>
          <w:lang w:val="en-US"/>
        </w:rPr>
        <w:t>Indeed, choosing a certain scenario for the implementation of the remaining part of the heating period using the matrices of conditional probabilities of the development scenario, we reduce the uncertainty of the future, thereby reducing the value of entropy (Figure 2).</w:t>
      </w:r>
    </w:p>
    <w:p w:rsidR="00D53445" w:rsidRPr="00977C3D" w:rsidRDefault="00D53445" w:rsidP="00D53445">
      <w:pPr>
        <w:ind w:firstLine="284"/>
        <w:jc w:val="both"/>
        <w:rPr>
          <w:rFonts w:ascii="Times New Roman" w:hAnsi="Times New Roman" w:cs="Times New Roman"/>
          <w:sz w:val="20"/>
          <w:lang w:val="en-US"/>
        </w:rPr>
      </w:pPr>
      <w:r w:rsidRPr="00977C3D">
        <w:rPr>
          <w:rFonts w:ascii="Times New Roman" w:hAnsi="Times New Roman" w:cs="Times New Roman"/>
          <w:sz w:val="20"/>
          <w:lang w:val="en-US"/>
        </w:rPr>
        <w:t>Let's introduce the indicators:</w:t>
      </w:r>
    </w:p>
    <w:p w:rsidR="00D53445" w:rsidRPr="00977C3D" w:rsidRDefault="003F364B" w:rsidP="00422FAD">
      <w:pPr>
        <w:pStyle w:val="ad"/>
        <w:numPr>
          <w:ilvl w:val="0"/>
          <w:numId w:val="3"/>
        </w:numPr>
        <w:tabs>
          <w:tab w:val="left" w:pos="567"/>
        </w:tabs>
        <w:ind w:left="0" w:firstLine="284"/>
        <w:jc w:val="both"/>
        <w:rPr>
          <w:rFonts w:ascii="Times New Roman" w:hAnsi="Times New Roman" w:cs="Times New Roman"/>
          <w:sz w:val="20"/>
          <w:lang w:val="en-US"/>
        </w:rPr>
      </w:pPr>
      <w:r w:rsidRPr="00977C3D">
        <w:rPr>
          <w:rFonts w:ascii="Times New Roman" w:hAnsi="Times New Roman" w:cs="Times New Roman"/>
          <w:sz w:val="20"/>
          <w:lang w:val="en-US"/>
        </w:rPr>
        <w:t>the general</w:t>
      </w:r>
      <w:r w:rsidR="00D53445" w:rsidRPr="00977C3D">
        <w:rPr>
          <w:rFonts w:ascii="Times New Roman" w:hAnsi="Times New Roman" w:cs="Times New Roman"/>
          <w:sz w:val="20"/>
          <w:lang w:val="en-US"/>
        </w:rPr>
        <w:t xml:space="preserve"> entropy </w:t>
      </w:r>
      <w:r w:rsidR="00D53445" w:rsidRPr="00977C3D">
        <w:rPr>
          <w:rFonts w:ascii="Times New Roman" w:hAnsi="Times New Roman" w:cs="Times New Roman"/>
          <w:i/>
          <w:sz w:val="20"/>
          <w:lang w:val="en-US"/>
        </w:rPr>
        <w:t>H(J)</w:t>
      </w:r>
      <w:r w:rsidR="00D53445" w:rsidRPr="00977C3D">
        <w:rPr>
          <w:rFonts w:ascii="Times New Roman" w:hAnsi="Times New Roman" w:cs="Times New Roman"/>
          <w:sz w:val="20"/>
          <w:lang w:val="en-US"/>
        </w:rPr>
        <w:t xml:space="preserve"> is the entropy of the frequencies of the distribution of the residual integral temperature difference over the partition intervals </w:t>
      </w:r>
      <w:r w:rsidR="00D53445" w:rsidRPr="00977C3D">
        <w:rPr>
          <w:rFonts w:ascii="Times" w:hAnsi="Times"/>
          <w:i/>
          <w:sz w:val="20"/>
          <w:szCs w:val="18"/>
          <w:lang w:val="en-US"/>
        </w:rPr>
        <w:t>N</w:t>
      </w:r>
      <w:r w:rsidR="00D53445" w:rsidRPr="00977C3D">
        <w:rPr>
          <w:rFonts w:ascii="Times" w:hAnsi="Times"/>
          <w:i/>
          <w:sz w:val="20"/>
          <w:szCs w:val="18"/>
          <w:vertAlign w:val="subscript"/>
          <w:lang w:val="en-US"/>
        </w:rPr>
        <w:t>after</w:t>
      </w:r>
      <w:r w:rsidR="00D53445" w:rsidRPr="00977C3D">
        <w:rPr>
          <w:rFonts w:ascii="Times New Roman" w:hAnsi="Times New Roman" w:cs="Times New Roman"/>
          <w:sz w:val="20"/>
          <w:lang w:val="en-US"/>
        </w:rPr>
        <w:t>:</w:t>
      </w:r>
    </w:p>
    <w:p w:rsidR="00D53445" w:rsidRPr="00977C3D" w:rsidRDefault="00D53445" w:rsidP="00422FAD">
      <w:pPr>
        <w:jc w:val="right"/>
        <w:rPr>
          <w:rFonts w:ascii="Times New Roman" w:hAnsi="Times New Roman" w:cs="Times New Roman"/>
          <w:sz w:val="20"/>
          <w:lang w:val="en-US"/>
        </w:rPr>
      </w:pPr>
      <w:r w:rsidRPr="00977C3D">
        <w:rPr>
          <w:rFonts w:ascii="Times New Roman" w:hAnsi="Times New Roman" w:cs="Times New Roman"/>
          <w:i/>
          <w:sz w:val="20"/>
          <w:lang w:val="en-US"/>
        </w:rPr>
        <w:t>H(J)=-∑</w:t>
      </w:r>
      <w:r w:rsidRPr="00977C3D">
        <w:rPr>
          <w:rFonts w:ascii="Times New Roman" w:hAnsi="Times New Roman" w:cs="Times New Roman"/>
          <w:i/>
          <w:sz w:val="20"/>
          <w:vertAlign w:val="subscript"/>
          <w:lang w:val="en-US"/>
        </w:rPr>
        <w:t>j=1</w:t>
      </w:r>
      <w:r w:rsidRPr="00977C3D">
        <w:rPr>
          <w:rFonts w:ascii="Times New Roman" w:hAnsi="Times New Roman" w:cs="Times New Roman"/>
          <w:i/>
          <w:sz w:val="20"/>
          <w:lang w:val="en-US"/>
        </w:rPr>
        <w:t>p</w:t>
      </w:r>
      <w:r w:rsidRPr="00977C3D">
        <w:rPr>
          <w:rFonts w:ascii="Times New Roman" w:hAnsi="Times New Roman" w:cs="Times New Roman"/>
          <w:i/>
          <w:sz w:val="20"/>
          <w:vertAlign w:val="subscript"/>
          <w:lang w:val="en-US"/>
        </w:rPr>
        <w:t>after j</w:t>
      </w:r>
      <w:r w:rsidR="005846BC">
        <w:rPr>
          <w:rFonts w:ascii="Times New Roman" w:hAnsi="Times New Roman" w:cs="Times New Roman"/>
          <w:i/>
          <w:sz w:val="20"/>
          <w:lang w:val="en-US"/>
        </w:rPr>
        <w:t>∙</w:t>
      </w:r>
      <w:r w:rsidRPr="00977C3D">
        <w:rPr>
          <w:rFonts w:ascii="Times New Roman" w:hAnsi="Times New Roman" w:cs="Times New Roman"/>
          <w:i/>
          <w:sz w:val="20"/>
          <w:lang w:val="en-US"/>
        </w:rPr>
        <w:t>log</w:t>
      </w:r>
      <w:r w:rsidR="00422FAD" w:rsidRPr="00977C3D">
        <w:rPr>
          <w:rFonts w:ascii="Times New Roman" w:hAnsi="Times New Roman" w:cs="Times New Roman"/>
          <w:i/>
          <w:sz w:val="20"/>
          <w:lang w:val="en-US"/>
        </w:rPr>
        <w:t xml:space="preserve"> p</w:t>
      </w:r>
      <w:r w:rsidR="00422FAD" w:rsidRPr="00977C3D">
        <w:rPr>
          <w:rFonts w:ascii="Times New Roman" w:hAnsi="Times New Roman" w:cs="Times New Roman"/>
          <w:i/>
          <w:sz w:val="20"/>
          <w:vertAlign w:val="subscript"/>
          <w:lang w:val="en-US"/>
        </w:rPr>
        <w:t>after j</w:t>
      </w:r>
      <w:r w:rsidR="00422FAD" w:rsidRPr="00977C3D">
        <w:rPr>
          <w:rFonts w:ascii="Times New Roman" w:hAnsi="Times New Roman" w:cs="Times New Roman"/>
          <w:sz w:val="20"/>
          <w:lang w:val="en-US"/>
        </w:rPr>
        <w:t xml:space="preserve"> ,</w:t>
      </w:r>
      <w:r w:rsidR="00422FAD" w:rsidRPr="00977C3D">
        <w:rPr>
          <w:rFonts w:ascii="Times New Roman" w:hAnsi="Times New Roman" w:cs="Times New Roman"/>
          <w:sz w:val="20"/>
          <w:lang w:val="en-US"/>
        </w:rPr>
        <w:tab/>
      </w:r>
      <w:r w:rsidR="00422FAD" w:rsidRPr="00977C3D">
        <w:rPr>
          <w:rFonts w:ascii="Times New Roman" w:hAnsi="Times New Roman" w:cs="Times New Roman"/>
          <w:sz w:val="20"/>
          <w:lang w:val="en-US"/>
        </w:rPr>
        <w:tab/>
        <w:t>(10)</w:t>
      </w:r>
    </w:p>
    <w:p w:rsidR="00422FAD" w:rsidRPr="00977C3D" w:rsidRDefault="00422FAD" w:rsidP="00422FAD">
      <w:pPr>
        <w:rPr>
          <w:rFonts w:ascii="Times New Roman" w:hAnsi="Times New Roman" w:cs="Times New Roman"/>
          <w:sz w:val="8"/>
          <w:lang w:val="en-US"/>
        </w:rPr>
      </w:pPr>
    </w:p>
    <w:p w:rsidR="00422FAD" w:rsidRPr="00977C3D" w:rsidRDefault="00422FAD" w:rsidP="00422FAD">
      <w:pPr>
        <w:rPr>
          <w:rFonts w:ascii="Times" w:hAnsi="Times"/>
          <w:sz w:val="20"/>
          <w:szCs w:val="18"/>
          <w:lang w:val="en-US"/>
        </w:rPr>
      </w:pPr>
      <w:r w:rsidRPr="00977C3D">
        <w:rPr>
          <w:rFonts w:ascii="Times New Roman" w:hAnsi="Times New Roman" w:cs="Times New Roman"/>
          <w:sz w:val="20"/>
          <w:lang w:val="en-US"/>
        </w:rPr>
        <w:t xml:space="preserve">where  </w:t>
      </w:r>
      <w:r w:rsidRPr="00977C3D">
        <w:rPr>
          <w:rFonts w:ascii="Times New Roman" w:hAnsi="Times New Roman" w:cs="Times New Roman"/>
          <w:i/>
          <w:sz w:val="20"/>
          <w:lang w:val="en-US"/>
        </w:rPr>
        <w:t>p</w:t>
      </w:r>
      <w:r w:rsidRPr="00977C3D">
        <w:rPr>
          <w:rFonts w:ascii="Times New Roman" w:hAnsi="Times New Roman" w:cs="Times New Roman"/>
          <w:i/>
          <w:sz w:val="20"/>
          <w:vertAlign w:val="subscript"/>
          <w:lang w:val="en-US"/>
        </w:rPr>
        <w:t>after j</w:t>
      </w:r>
      <w:r w:rsidRPr="00977C3D">
        <w:rPr>
          <w:rFonts w:ascii="Times New Roman" w:hAnsi="Times New Roman" w:cs="Times New Roman"/>
          <w:sz w:val="20"/>
          <w:lang w:val="en-US"/>
        </w:rPr>
        <w:t xml:space="preserve">  is the distribution frequency of the residual integral difference over the partition intervals </w:t>
      </w:r>
      <w:r w:rsidRPr="00977C3D">
        <w:rPr>
          <w:rFonts w:ascii="Times" w:hAnsi="Times"/>
          <w:i/>
          <w:sz w:val="20"/>
          <w:szCs w:val="18"/>
          <w:lang w:val="en-US"/>
        </w:rPr>
        <w:t>N</w:t>
      </w:r>
      <w:r w:rsidRPr="00977C3D">
        <w:rPr>
          <w:rFonts w:ascii="Times" w:hAnsi="Times"/>
          <w:i/>
          <w:sz w:val="20"/>
          <w:szCs w:val="18"/>
          <w:vertAlign w:val="subscript"/>
          <w:lang w:val="en-US"/>
        </w:rPr>
        <w:t>after</w:t>
      </w:r>
      <w:r w:rsidRPr="00977C3D">
        <w:rPr>
          <w:rFonts w:ascii="Times" w:hAnsi="Times"/>
          <w:sz w:val="20"/>
          <w:szCs w:val="18"/>
          <w:lang w:val="en-US"/>
        </w:rPr>
        <w:t>.</w:t>
      </w:r>
    </w:p>
    <w:p w:rsidR="00422FAD" w:rsidRPr="00977C3D" w:rsidRDefault="003F364B" w:rsidP="00422FAD">
      <w:pPr>
        <w:ind w:firstLine="284"/>
        <w:jc w:val="both"/>
        <w:rPr>
          <w:rFonts w:ascii="Times" w:hAnsi="Times"/>
          <w:sz w:val="20"/>
          <w:szCs w:val="18"/>
          <w:lang w:val="en-US"/>
        </w:rPr>
      </w:pPr>
      <w:r w:rsidRPr="00977C3D">
        <w:rPr>
          <w:rFonts w:ascii="Times" w:hAnsi="Times"/>
          <w:sz w:val="20"/>
          <w:szCs w:val="18"/>
          <w:lang w:val="en-US"/>
        </w:rPr>
        <w:t>The general</w:t>
      </w:r>
      <w:r w:rsidR="00422FAD" w:rsidRPr="00977C3D">
        <w:rPr>
          <w:rFonts w:ascii="Times" w:hAnsi="Times"/>
          <w:sz w:val="20"/>
          <w:szCs w:val="18"/>
          <w:lang w:val="en-US"/>
        </w:rPr>
        <w:t xml:space="preserve"> entropy</w:t>
      </w:r>
      <w:r w:rsidR="00422FAD" w:rsidRPr="00977C3D">
        <w:rPr>
          <w:rFonts w:ascii="Times" w:hAnsi="Times"/>
          <w:i/>
          <w:sz w:val="20"/>
          <w:szCs w:val="18"/>
          <w:lang w:val="en-US"/>
        </w:rPr>
        <w:t xml:space="preserve"> H(J)</w:t>
      </w:r>
      <w:r w:rsidR="00422FAD" w:rsidRPr="00977C3D">
        <w:rPr>
          <w:rFonts w:ascii="Times" w:hAnsi="Times"/>
          <w:sz w:val="20"/>
          <w:szCs w:val="18"/>
          <w:lang w:val="en-US"/>
        </w:rPr>
        <w:t xml:space="preserve"> shows the uncertainty of the future in case of refusal to choose the scenario for the implementation of the current winter.</w:t>
      </w:r>
    </w:p>
    <w:p w:rsidR="00422FAD" w:rsidRPr="00977C3D" w:rsidRDefault="00422FAD" w:rsidP="00422FAD">
      <w:pPr>
        <w:pStyle w:val="ad"/>
        <w:numPr>
          <w:ilvl w:val="0"/>
          <w:numId w:val="3"/>
        </w:numPr>
        <w:tabs>
          <w:tab w:val="left" w:pos="567"/>
        </w:tabs>
        <w:ind w:left="0" w:firstLine="284"/>
        <w:jc w:val="both"/>
        <w:rPr>
          <w:rFonts w:ascii="Times New Roman" w:hAnsi="Times New Roman" w:cs="Times New Roman"/>
          <w:sz w:val="20"/>
          <w:lang w:val="en-US"/>
        </w:rPr>
      </w:pPr>
      <w:r w:rsidRPr="00977C3D">
        <w:rPr>
          <w:rFonts w:ascii="Times New Roman" w:hAnsi="Times New Roman" w:cs="Times New Roman"/>
          <w:sz w:val="20"/>
          <w:lang w:val="en-US"/>
        </w:rPr>
        <w:t xml:space="preserve">The partial entropy </w:t>
      </w:r>
      <w:r w:rsidRPr="00977C3D">
        <w:rPr>
          <w:rFonts w:ascii="Times" w:hAnsi="Times"/>
          <w:i/>
          <w:sz w:val="20"/>
          <w:szCs w:val="18"/>
          <w:lang w:val="en-US"/>
        </w:rPr>
        <w:t>H(J</w:t>
      </w:r>
      <w:r w:rsidRPr="00977C3D">
        <w:rPr>
          <w:rFonts w:ascii="Times" w:hAnsi="Times"/>
          <w:i/>
          <w:sz w:val="20"/>
          <w:szCs w:val="18"/>
          <w:vertAlign w:val="subscript"/>
          <w:lang w:val="en-US"/>
        </w:rPr>
        <w:t>i</w:t>
      </w:r>
      <w:r w:rsidRPr="00977C3D">
        <w:rPr>
          <w:rFonts w:ascii="Times" w:hAnsi="Times"/>
          <w:i/>
          <w:sz w:val="20"/>
          <w:szCs w:val="18"/>
          <w:lang w:val="en-US"/>
        </w:rPr>
        <w:t>)</w:t>
      </w:r>
      <w:r w:rsidRPr="00977C3D">
        <w:rPr>
          <w:rFonts w:ascii="Times" w:hAnsi="Times"/>
          <w:sz w:val="20"/>
          <w:szCs w:val="18"/>
          <w:lang w:val="en-US"/>
        </w:rPr>
        <w:t xml:space="preserve"> </w:t>
      </w:r>
      <w:r w:rsidRPr="00977C3D">
        <w:rPr>
          <w:rFonts w:ascii="Times New Roman" w:hAnsi="Times New Roman" w:cs="Times New Roman"/>
          <w:sz w:val="20"/>
          <w:lang w:val="en-US"/>
        </w:rPr>
        <w:t>is the entropy of the column vector of the matrix of conditional probabilities:</w:t>
      </w:r>
    </w:p>
    <w:p w:rsidR="00422FAD" w:rsidRDefault="00422FAD" w:rsidP="00977C3D">
      <w:pPr>
        <w:jc w:val="right"/>
        <w:rPr>
          <w:rFonts w:ascii="Times New Roman" w:hAnsi="Times New Roman" w:cs="Times New Roman"/>
          <w:sz w:val="20"/>
          <w:lang w:val="en-US"/>
        </w:rPr>
      </w:pPr>
      <w:r w:rsidRPr="00977C3D">
        <w:rPr>
          <w:rFonts w:ascii="Times New Roman" w:hAnsi="Times New Roman" w:cs="Times New Roman"/>
          <w:i/>
          <w:sz w:val="20"/>
          <w:lang w:val="en-US"/>
        </w:rPr>
        <w:t>H(J</w:t>
      </w:r>
      <w:r w:rsidRPr="00977C3D">
        <w:rPr>
          <w:rFonts w:ascii="Times New Roman" w:hAnsi="Times New Roman" w:cs="Times New Roman"/>
          <w:i/>
          <w:sz w:val="20"/>
          <w:vertAlign w:val="subscript"/>
          <w:lang w:val="en-US"/>
        </w:rPr>
        <w:t xml:space="preserve">i </w:t>
      </w:r>
      <w:r w:rsidRPr="00977C3D">
        <w:rPr>
          <w:rFonts w:ascii="Times New Roman" w:hAnsi="Times New Roman" w:cs="Times New Roman"/>
          <w:i/>
          <w:sz w:val="20"/>
          <w:lang w:val="en-US"/>
        </w:rPr>
        <w:t>)=-∑</w:t>
      </w:r>
      <w:r w:rsidRPr="00977C3D">
        <w:rPr>
          <w:rFonts w:ascii="Times New Roman" w:hAnsi="Times New Roman" w:cs="Times New Roman"/>
          <w:i/>
          <w:sz w:val="20"/>
          <w:vertAlign w:val="subscript"/>
          <w:lang w:val="en-US"/>
        </w:rPr>
        <w:t>i=1</w:t>
      </w:r>
      <w:r w:rsidRPr="00977C3D">
        <w:rPr>
          <w:rFonts w:ascii="Times New Roman" w:hAnsi="Times New Roman" w:cs="Times New Roman"/>
          <w:i/>
          <w:sz w:val="20"/>
          <w:lang w:val="en-US"/>
        </w:rPr>
        <w:t>p</w:t>
      </w:r>
      <w:r w:rsidRPr="00977C3D">
        <w:rPr>
          <w:rFonts w:ascii="Times New Roman" w:hAnsi="Times New Roman" w:cs="Times New Roman"/>
          <w:i/>
          <w:sz w:val="20"/>
          <w:vertAlign w:val="subscript"/>
          <w:lang w:val="en-US"/>
        </w:rPr>
        <w:t>ij</w:t>
      </w:r>
      <w:r w:rsidR="005846BC">
        <w:rPr>
          <w:rFonts w:ascii="Times New Roman" w:hAnsi="Times New Roman" w:cs="Times New Roman"/>
          <w:i/>
          <w:sz w:val="20"/>
          <w:lang w:val="en-US"/>
        </w:rPr>
        <w:t>∙</w:t>
      </w:r>
      <w:r w:rsidRPr="00977C3D">
        <w:rPr>
          <w:rFonts w:ascii="Times New Roman" w:hAnsi="Times New Roman" w:cs="Times New Roman"/>
          <w:i/>
          <w:sz w:val="20"/>
          <w:lang w:val="en-US"/>
        </w:rPr>
        <w:t>log p</w:t>
      </w:r>
      <w:r w:rsidRPr="00977C3D">
        <w:rPr>
          <w:rFonts w:ascii="Times New Roman" w:hAnsi="Times New Roman" w:cs="Times New Roman"/>
          <w:i/>
          <w:sz w:val="20"/>
          <w:vertAlign w:val="subscript"/>
          <w:lang w:val="en-US"/>
        </w:rPr>
        <w:t>ij</w:t>
      </w:r>
      <w:r w:rsidRPr="00977C3D">
        <w:rPr>
          <w:rFonts w:ascii="Times New Roman" w:hAnsi="Times New Roman" w:cs="Times New Roman"/>
          <w:sz w:val="20"/>
          <w:lang w:val="en-US"/>
        </w:rPr>
        <w:t xml:space="preserve"> ,</w:t>
      </w:r>
      <w:r w:rsidRPr="00977C3D">
        <w:rPr>
          <w:rFonts w:ascii="Times New Roman" w:hAnsi="Times New Roman" w:cs="Times New Roman"/>
          <w:sz w:val="20"/>
          <w:lang w:val="en-US"/>
        </w:rPr>
        <w:tab/>
      </w:r>
      <w:r w:rsidR="005846BC" w:rsidRPr="00754D53">
        <w:rPr>
          <w:rFonts w:ascii="Times New Roman" w:hAnsi="Times New Roman" w:cs="Times New Roman"/>
          <w:sz w:val="20"/>
          <w:lang w:val="en-US"/>
        </w:rPr>
        <w:tab/>
      </w:r>
      <w:r w:rsidRPr="00977C3D">
        <w:rPr>
          <w:rFonts w:ascii="Times New Roman" w:hAnsi="Times New Roman" w:cs="Times New Roman"/>
          <w:sz w:val="20"/>
          <w:lang w:val="en-US"/>
        </w:rPr>
        <w:tab/>
        <w:t>(11)</w:t>
      </w:r>
    </w:p>
    <w:p w:rsidR="00977C3D" w:rsidRPr="00977C3D" w:rsidRDefault="00977C3D" w:rsidP="00977C3D">
      <w:pPr>
        <w:jc w:val="right"/>
        <w:rPr>
          <w:rFonts w:ascii="Times New Roman" w:hAnsi="Times New Roman" w:cs="Times New Roman"/>
          <w:sz w:val="8"/>
          <w:lang w:val="en-US"/>
        </w:rPr>
      </w:pPr>
    </w:p>
    <w:p w:rsidR="003F364B" w:rsidRPr="00977C3D" w:rsidRDefault="003F364B" w:rsidP="003F364B">
      <w:pPr>
        <w:jc w:val="both"/>
        <w:rPr>
          <w:rFonts w:ascii="Times" w:hAnsi="Times"/>
          <w:sz w:val="20"/>
          <w:szCs w:val="18"/>
          <w:lang w:val="en-US"/>
        </w:rPr>
      </w:pPr>
      <w:r w:rsidRPr="00977C3D">
        <w:rPr>
          <w:rFonts w:ascii="Times" w:hAnsi="Times"/>
          <w:sz w:val="20"/>
          <w:szCs w:val="18"/>
          <w:lang w:val="en-US"/>
        </w:rPr>
        <w:t xml:space="preserve">where </w:t>
      </w:r>
      <w:r w:rsidRPr="00977C3D">
        <w:rPr>
          <w:rFonts w:ascii="Times New Roman" w:hAnsi="Times New Roman" w:cs="Times New Roman"/>
          <w:i/>
          <w:sz w:val="20"/>
          <w:lang w:val="en-US"/>
        </w:rPr>
        <w:t>p</w:t>
      </w:r>
      <w:r w:rsidRPr="00977C3D">
        <w:rPr>
          <w:rFonts w:ascii="Times New Roman" w:hAnsi="Times New Roman" w:cs="Times New Roman"/>
          <w:i/>
          <w:sz w:val="20"/>
          <w:vertAlign w:val="subscript"/>
          <w:lang w:val="en-US"/>
        </w:rPr>
        <w:t xml:space="preserve">ij </w:t>
      </w:r>
      <w:r w:rsidRPr="00977C3D">
        <w:rPr>
          <w:rFonts w:ascii="Times" w:hAnsi="Times"/>
          <w:sz w:val="20"/>
          <w:szCs w:val="18"/>
          <w:lang w:val="en-US"/>
        </w:rPr>
        <w:t xml:space="preserve"> is the conditional probability of the observation "transition" from the </w:t>
      </w:r>
      <w:r w:rsidRPr="00977C3D">
        <w:rPr>
          <w:rFonts w:ascii="Times" w:hAnsi="Times"/>
          <w:i/>
          <w:sz w:val="20"/>
          <w:szCs w:val="18"/>
          <w:lang w:val="en-US"/>
        </w:rPr>
        <w:t>i</w:t>
      </w:r>
      <w:r w:rsidRPr="00977C3D">
        <w:rPr>
          <w:rFonts w:ascii="Times" w:hAnsi="Times"/>
          <w:sz w:val="20"/>
          <w:szCs w:val="18"/>
          <w:lang w:val="en-US"/>
        </w:rPr>
        <w:t xml:space="preserve"> interval of accumulated integral differences </w:t>
      </w:r>
      <w:r w:rsidRPr="00977C3D">
        <w:rPr>
          <w:rFonts w:ascii="Times" w:hAnsi="Times"/>
          <w:i/>
          <w:sz w:val="20"/>
          <w:szCs w:val="18"/>
          <w:lang w:val="en-US"/>
        </w:rPr>
        <w:t>N</w:t>
      </w:r>
      <w:r w:rsidRPr="00977C3D">
        <w:rPr>
          <w:rFonts w:ascii="Times" w:hAnsi="Times"/>
          <w:i/>
          <w:sz w:val="20"/>
          <w:szCs w:val="18"/>
          <w:vertAlign w:val="subscript"/>
          <w:lang w:val="en-US"/>
        </w:rPr>
        <w:t>before</w:t>
      </w:r>
      <w:r w:rsidRPr="00977C3D">
        <w:rPr>
          <w:rFonts w:ascii="Times" w:hAnsi="Times"/>
          <w:sz w:val="20"/>
          <w:szCs w:val="18"/>
          <w:lang w:val="en-US"/>
        </w:rPr>
        <w:t xml:space="preserve">  to the </w:t>
      </w:r>
      <w:r w:rsidRPr="00977C3D">
        <w:rPr>
          <w:rFonts w:ascii="Times" w:hAnsi="Times"/>
          <w:i/>
          <w:sz w:val="20"/>
          <w:szCs w:val="18"/>
          <w:lang w:val="en-US"/>
        </w:rPr>
        <w:t>j</w:t>
      </w:r>
      <w:r w:rsidRPr="00977C3D">
        <w:rPr>
          <w:rFonts w:ascii="Times" w:hAnsi="Times"/>
          <w:sz w:val="20"/>
          <w:szCs w:val="18"/>
          <w:lang w:val="en-US"/>
        </w:rPr>
        <w:t xml:space="preserve"> interval of residual integral temperature differences </w:t>
      </w:r>
      <w:r w:rsidRPr="00977C3D">
        <w:rPr>
          <w:rFonts w:ascii="Times" w:hAnsi="Times"/>
          <w:i/>
          <w:sz w:val="20"/>
          <w:szCs w:val="18"/>
          <w:lang w:val="en-US"/>
        </w:rPr>
        <w:t>N</w:t>
      </w:r>
      <w:r w:rsidRPr="00977C3D">
        <w:rPr>
          <w:rFonts w:ascii="Times" w:hAnsi="Times"/>
          <w:i/>
          <w:sz w:val="20"/>
          <w:szCs w:val="18"/>
          <w:vertAlign w:val="subscript"/>
          <w:lang w:val="en-US"/>
        </w:rPr>
        <w:t>after</w:t>
      </w:r>
      <w:r w:rsidRPr="00977C3D">
        <w:rPr>
          <w:rFonts w:ascii="Times" w:hAnsi="Times"/>
          <w:sz w:val="20"/>
          <w:szCs w:val="18"/>
          <w:lang w:val="en-US"/>
        </w:rPr>
        <w:t>.</w:t>
      </w:r>
    </w:p>
    <w:p w:rsidR="003F364B" w:rsidRPr="00977C3D" w:rsidRDefault="003F364B" w:rsidP="003F364B">
      <w:pPr>
        <w:ind w:firstLine="284"/>
        <w:jc w:val="both"/>
        <w:rPr>
          <w:rFonts w:ascii="Times" w:hAnsi="Times"/>
          <w:sz w:val="20"/>
          <w:szCs w:val="18"/>
          <w:lang w:val="en-US"/>
        </w:rPr>
      </w:pPr>
      <w:r w:rsidRPr="00977C3D">
        <w:rPr>
          <w:rFonts w:ascii="Times New Roman" w:hAnsi="Times New Roman" w:cs="Times New Roman"/>
          <w:sz w:val="20"/>
          <w:lang w:val="en-US"/>
        </w:rPr>
        <w:t xml:space="preserve">The partial entropy </w:t>
      </w:r>
      <w:r w:rsidRPr="00977C3D">
        <w:rPr>
          <w:rFonts w:ascii="Times" w:hAnsi="Times"/>
          <w:i/>
          <w:sz w:val="20"/>
          <w:szCs w:val="18"/>
          <w:lang w:val="en-US"/>
        </w:rPr>
        <w:t>H(J</w:t>
      </w:r>
      <w:r w:rsidRPr="00977C3D">
        <w:rPr>
          <w:rFonts w:ascii="Times" w:hAnsi="Times"/>
          <w:i/>
          <w:sz w:val="20"/>
          <w:szCs w:val="18"/>
          <w:vertAlign w:val="subscript"/>
          <w:lang w:val="en-US"/>
        </w:rPr>
        <w:t>i</w:t>
      </w:r>
      <w:r w:rsidRPr="00977C3D">
        <w:rPr>
          <w:rFonts w:ascii="Times" w:hAnsi="Times"/>
          <w:i/>
          <w:sz w:val="20"/>
          <w:szCs w:val="18"/>
          <w:lang w:val="en-US"/>
        </w:rPr>
        <w:t>)</w:t>
      </w:r>
      <w:r w:rsidRPr="00977C3D">
        <w:rPr>
          <w:rFonts w:ascii="Times" w:hAnsi="Times"/>
          <w:sz w:val="20"/>
          <w:szCs w:val="18"/>
          <w:lang w:val="en-US"/>
        </w:rPr>
        <w:t xml:space="preserve"> shows the uncertainty associated with the choice of the</w:t>
      </w:r>
      <w:r w:rsidRPr="00977C3D">
        <w:rPr>
          <w:rFonts w:ascii="Times" w:hAnsi="Times"/>
          <w:i/>
          <w:sz w:val="20"/>
          <w:szCs w:val="18"/>
          <w:lang w:val="en-US"/>
        </w:rPr>
        <w:t xml:space="preserve"> i</w:t>
      </w:r>
      <w:r w:rsidRPr="00977C3D">
        <w:rPr>
          <w:rFonts w:ascii="Times" w:hAnsi="Times"/>
          <w:sz w:val="20"/>
          <w:szCs w:val="18"/>
          <w:lang w:val="en-US"/>
        </w:rPr>
        <w:t>-th scenario of future development.</w:t>
      </w:r>
    </w:p>
    <w:p w:rsidR="003F364B" w:rsidRPr="00977C3D" w:rsidRDefault="003F364B" w:rsidP="003F364B">
      <w:pPr>
        <w:ind w:firstLine="284"/>
        <w:jc w:val="both"/>
        <w:rPr>
          <w:rFonts w:ascii="Times" w:hAnsi="Times"/>
          <w:sz w:val="20"/>
          <w:szCs w:val="18"/>
          <w:lang w:val="en-US"/>
        </w:rPr>
      </w:pPr>
      <w:r w:rsidRPr="00977C3D">
        <w:rPr>
          <w:rFonts w:ascii="Times" w:hAnsi="Times"/>
          <w:sz w:val="20"/>
          <w:szCs w:val="18"/>
          <w:lang w:val="en-US"/>
        </w:rPr>
        <w:t>In most cases, the partial entropy is less than the general one, since when choosing a scenario, we have less uncertainty of the future than when refusing to choose (Figure 2).</w:t>
      </w:r>
    </w:p>
    <w:p w:rsidR="003F364B" w:rsidRPr="00977C3D" w:rsidRDefault="003F364B" w:rsidP="003F364B">
      <w:pPr>
        <w:ind w:firstLine="284"/>
        <w:jc w:val="both"/>
        <w:rPr>
          <w:rFonts w:ascii="Times" w:hAnsi="Times"/>
          <w:sz w:val="20"/>
          <w:szCs w:val="18"/>
          <w:lang w:val="en-US"/>
        </w:rPr>
      </w:pPr>
      <w:r w:rsidRPr="00977C3D">
        <w:rPr>
          <w:rFonts w:ascii="Times" w:hAnsi="Times"/>
          <w:sz w:val="20"/>
          <w:szCs w:val="18"/>
          <w:lang w:val="en-US"/>
        </w:rPr>
        <w:t>However, exceptions are possible, when the private entropy is greater than the general one: the future uncertainty arising when choosing a certain development option is greater than uncertainty - without choosing a scenario.</w:t>
      </w:r>
    </w:p>
    <w:p w:rsidR="003F364B" w:rsidRPr="00977C3D" w:rsidRDefault="003F364B" w:rsidP="003F364B">
      <w:pPr>
        <w:ind w:firstLine="284"/>
        <w:jc w:val="both"/>
        <w:rPr>
          <w:rFonts w:ascii="Times" w:hAnsi="Times"/>
          <w:sz w:val="20"/>
          <w:szCs w:val="18"/>
          <w:lang w:val="en-US"/>
        </w:rPr>
      </w:pPr>
      <w:r w:rsidRPr="00977C3D">
        <w:rPr>
          <w:rFonts w:ascii="Times" w:hAnsi="Times"/>
          <w:sz w:val="20"/>
          <w:szCs w:val="18"/>
          <w:lang w:val="en-US"/>
        </w:rPr>
        <w:t>3) The weighted average entropy:</w:t>
      </w:r>
    </w:p>
    <w:p w:rsidR="003F364B" w:rsidRPr="00977C3D" w:rsidRDefault="003F364B" w:rsidP="0034609E">
      <w:pPr>
        <w:ind w:firstLine="284"/>
        <w:jc w:val="right"/>
        <w:rPr>
          <w:rFonts w:ascii="Times New Roman" w:hAnsi="Times New Roman" w:cs="Times New Roman"/>
          <w:sz w:val="20"/>
          <w:lang w:val="en-US"/>
        </w:rPr>
      </w:pPr>
      <w:r w:rsidRPr="00977C3D">
        <w:rPr>
          <w:rFonts w:ascii="Times" w:hAnsi="Times"/>
          <w:sz w:val="20"/>
          <w:szCs w:val="18"/>
          <w:lang w:val="en-US"/>
        </w:rPr>
        <w:t xml:space="preserve"> </w:t>
      </w:r>
      <w:r w:rsidRPr="00977C3D">
        <w:rPr>
          <w:rFonts w:ascii="Times" w:hAnsi="Times"/>
          <w:i/>
          <w:sz w:val="20"/>
          <w:szCs w:val="18"/>
          <w:lang w:val="en-US"/>
        </w:rPr>
        <w:t>weighed H(J)</w:t>
      </w:r>
      <w:r w:rsidR="0034609E" w:rsidRPr="00977C3D">
        <w:rPr>
          <w:rFonts w:ascii="Times New Roman" w:hAnsi="Times New Roman" w:cs="Times New Roman"/>
          <w:i/>
          <w:sz w:val="20"/>
          <w:lang w:val="en-US"/>
        </w:rPr>
        <w:t>=∑</w:t>
      </w:r>
      <w:r w:rsidR="0034609E" w:rsidRPr="00977C3D">
        <w:rPr>
          <w:rFonts w:ascii="Times New Roman" w:hAnsi="Times New Roman" w:cs="Times New Roman"/>
          <w:i/>
          <w:sz w:val="20"/>
          <w:vertAlign w:val="subscript"/>
          <w:lang w:val="en-US"/>
        </w:rPr>
        <w:t>i=1</w:t>
      </w:r>
      <w:r w:rsidR="0034609E" w:rsidRPr="00977C3D">
        <w:rPr>
          <w:rFonts w:ascii="Times New Roman" w:hAnsi="Times New Roman" w:cs="Times New Roman"/>
          <w:i/>
          <w:sz w:val="20"/>
          <w:lang w:val="en-US"/>
        </w:rPr>
        <w:t>p</w:t>
      </w:r>
      <w:r w:rsidR="00251B74" w:rsidRPr="00977C3D">
        <w:rPr>
          <w:rFonts w:ascii="Times New Roman" w:hAnsi="Times New Roman" w:cs="Times New Roman"/>
          <w:i/>
          <w:sz w:val="20"/>
          <w:vertAlign w:val="subscript"/>
          <w:lang w:val="en-US"/>
        </w:rPr>
        <w:t>before i</w:t>
      </w:r>
      <w:r w:rsidR="0034609E" w:rsidRPr="00977C3D">
        <w:rPr>
          <w:rFonts w:ascii="Times New Roman" w:hAnsi="Times New Roman" w:cs="Times New Roman"/>
          <w:i/>
          <w:sz w:val="20"/>
          <w:lang w:val="en-US"/>
        </w:rPr>
        <w:t xml:space="preserve"> H(J</w:t>
      </w:r>
      <w:r w:rsidR="0034609E" w:rsidRPr="00977C3D">
        <w:rPr>
          <w:rFonts w:ascii="Times New Roman" w:hAnsi="Times New Roman" w:cs="Times New Roman"/>
          <w:i/>
          <w:sz w:val="20"/>
          <w:vertAlign w:val="subscript"/>
          <w:lang w:val="en-US"/>
        </w:rPr>
        <w:t xml:space="preserve">i </w:t>
      </w:r>
      <w:r w:rsidR="0034609E" w:rsidRPr="00977C3D">
        <w:rPr>
          <w:rFonts w:ascii="Times New Roman" w:hAnsi="Times New Roman" w:cs="Times New Roman"/>
          <w:i/>
          <w:sz w:val="20"/>
          <w:lang w:val="en-US"/>
        </w:rPr>
        <w:t>)</w:t>
      </w:r>
      <w:r w:rsidR="0034609E" w:rsidRPr="00977C3D">
        <w:rPr>
          <w:rFonts w:ascii="Times New Roman" w:hAnsi="Times New Roman" w:cs="Times New Roman"/>
          <w:sz w:val="20"/>
          <w:lang w:val="en-US"/>
        </w:rPr>
        <w:t>,</w:t>
      </w:r>
      <w:r w:rsidR="0034609E" w:rsidRPr="00977C3D">
        <w:rPr>
          <w:rFonts w:ascii="Times New Roman" w:hAnsi="Times New Roman" w:cs="Times New Roman"/>
          <w:sz w:val="20"/>
          <w:lang w:val="en-US"/>
        </w:rPr>
        <w:tab/>
      </w:r>
      <w:r w:rsidR="0034609E" w:rsidRPr="00977C3D">
        <w:rPr>
          <w:rFonts w:ascii="Times New Roman" w:hAnsi="Times New Roman" w:cs="Times New Roman"/>
          <w:sz w:val="20"/>
          <w:lang w:val="en-US"/>
        </w:rPr>
        <w:tab/>
        <w:t>(12)</w:t>
      </w:r>
    </w:p>
    <w:p w:rsidR="0034609E" w:rsidRPr="00977C3D" w:rsidRDefault="0034609E" w:rsidP="0034609E">
      <w:pPr>
        <w:rPr>
          <w:rFonts w:ascii="Times" w:hAnsi="Times"/>
          <w:sz w:val="8"/>
          <w:szCs w:val="18"/>
          <w:lang w:val="en-US"/>
        </w:rPr>
      </w:pPr>
    </w:p>
    <w:p w:rsidR="00251B74" w:rsidRPr="00977C3D" w:rsidRDefault="00251B74" w:rsidP="00422FAD">
      <w:pPr>
        <w:tabs>
          <w:tab w:val="left" w:pos="567"/>
        </w:tabs>
        <w:jc w:val="both"/>
        <w:rPr>
          <w:rFonts w:ascii="Times New Roman" w:hAnsi="Times New Roman" w:cs="Times New Roman"/>
          <w:sz w:val="20"/>
          <w:lang w:val="en-US"/>
        </w:rPr>
      </w:pPr>
      <w:r w:rsidRPr="00977C3D">
        <w:rPr>
          <w:rFonts w:ascii="Times New Roman" w:hAnsi="Times New Roman" w:cs="Times New Roman"/>
          <w:sz w:val="20"/>
          <w:lang w:val="en-US"/>
        </w:rPr>
        <w:lastRenderedPageBreak/>
        <w:t xml:space="preserve">where </w:t>
      </w:r>
      <w:r w:rsidRPr="00977C3D">
        <w:rPr>
          <w:rFonts w:ascii="Times New Roman" w:hAnsi="Times New Roman" w:cs="Times New Roman"/>
          <w:i/>
          <w:sz w:val="20"/>
          <w:lang w:val="en-US"/>
        </w:rPr>
        <w:t>p</w:t>
      </w:r>
      <w:r w:rsidRPr="00977C3D">
        <w:rPr>
          <w:rFonts w:ascii="Times New Roman" w:hAnsi="Times New Roman" w:cs="Times New Roman"/>
          <w:i/>
          <w:sz w:val="20"/>
          <w:vertAlign w:val="subscript"/>
          <w:lang w:val="en-US"/>
        </w:rPr>
        <w:t>before i</w:t>
      </w:r>
      <w:r w:rsidRPr="00977C3D">
        <w:rPr>
          <w:rFonts w:ascii="Times New Roman" w:hAnsi="Times New Roman" w:cs="Times New Roman"/>
          <w:sz w:val="20"/>
          <w:lang w:val="en-US"/>
        </w:rPr>
        <w:t xml:space="preserve"> is the distribution frequency of the accumulated integral difference over the partition intervals </w:t>
      </w:r>
      <w:r w:rsidRPr="00977C3D">
        <w:rPr>
          <w:rFonts w:ascii="Times" w:hAnsi="Times"/>
          <w:i/>
          <w:sz w:val="20"/>
          <w:szCs w:val="18"/>
          <w:lang w:val="en-US"/>
        </w:rPr>
        <w:t>N</w:t>
      </w:r>
      <w:r w:rsidRPr="00977C3D">
        <w:rPr>
          <w:rFonts w:ascii="Times" w:hAnsi="Times"/>
          <w:i/>
          <w:sz w:val="20"/>
          <w:szCs w:val="18"/>
          <w:vertAlign w:val="subscript"/>
          <w:lang w:val="en-US"/>
        </w:rPr>
        <w:t>before</w:t>
      </w:r>
      <w:r w:rsidRPr="00977C3D">
        <w:rPr>
          <w:rFonts w:ascii="Times New Roman" w:hAnsi="Times New Roman" w:cs="Times New Roman"/>
          <w:sz w:val="20"/>
          <w:lang w:val="en-US"/>
        </w:rPr>
        <w:t xml:space="preserve">; </w:t>
      </w:r>
      <w:r w:rsidRPr="00977C3D">
        <w:rPr>
          <w:rFonts w:ascii="Times New Roman" w:hAnsi="Times New Roman" w:cs="Times New Roman"/>
          <w:i/>
          <w:sz w:val="20"/>
          <w:lang w:val="en-US"/>
        </w:rPr>
        <w:t>H(J</w:t>
      </w:r>
      <w:r w:rsidRPr="00977C3D">
        <w:rPr>
          <w:rFonts w:ascii="Times New Roman" w:hAnsi="Times New Roman" w:cs="Times New Roman"/>
          <w:i/>
          <w:sz w:val="20"/>
          <w:vertAlign w:val="subscript"/>
          <w:lang w:val="en-US"/>
        </w:rPr>
        <w:t xml:space="preserve">i </w:t>
      </w:r>
      <w:r w:rsidRPr="00977C3D">
        <w:rPr>
          <w:rFonts w:ascii="Times New Roman" w:hAnsi="Times New Roman" w:cs="Times New Roman"/>
          <w:i/>
          <w:sz w:val="20"/>
          <w:lang w:val="en-US"/>
        </w:rPr>
        <w:t>)</w:t>
      </w:r>
      <w:r w:rsidRPr="00977C3D">
        <w:rPr>
          <w:rFonts w:ascii="Times New Roman" w:hAnsi="Times New Roman" w:cs="Times New Roman"/>
          <w:sz w:val="20"/>
          <w:lang w:val="en-US"/>
        </w:rPr>
        <w:t xml:space="preserve"> is the private entropy of the </w:t>
      </w:r>
      <w:r w:rsidRPr="00977C3D">
        <w:rPr>
          <w:rFonts w:ascii="Times New Roman" w:hAnsi="Times New Roman" w:cs="Times New Roman"/>
          <w:i/>
          <w:sz w:val="20"/>
          <w:lang w:val="en-US"/>
        </w:rPr>
        <w:t>i</w:t>
      </w:r>
      <w:r w:rsidRPr="00977C3D">
        <w:rPr>
          <w:rFonts w:ascii="Times New Roman" w:hAnsi="Times New Roman" w:cs="Times New Roman"/>
          <w:sz w:val="20"/>
          <w:lang w:val="en-US"/>
        </w:rPr>
        <w:t>-th scenario of future development.</w:t>
      </w:r>
    </w:p>
    <w:p w:rsidR="00251B74" w:rsidRPr="00977C3D" w:rsidRDefault="00251B74" w:rsidP="00251B74">
      <w:pPr>
        <w:tabs>
          <w:tab w:val="left" w:pos="567"/>
        </w:tabs>
        <w:ind w:firstLine="284"/>
        <w:jc w:val="both"/>
        <w:rPr>
          <w:rFonts w:ascii="Times New Roman" w:hAnsi="Times New Roman" w:cs="Times New Roman"/>
          <w:sz w:val="20"/>
          <w:lang w:val="en-US"/>
        </w:rPr>
      </w:pPr>
      <w:r w:rsidRPr="00977C3D">
        <w:rPr>
          <w:rFonts w:ascii="Times New Roman" w:hAnsi="Times New Roman" w:cs="Times New Roman"/>
          <w:sz w:val="20"/>
          <w:lang w:val="en-US"/>
        </w:rPr>
        <w:t>The weighted average entropy reflects the weighted average future uncertainty with the probabilities of the current winter.</w:t>
      </w:r>
    </w:p>
    <w:p w:rsidR="00251B74" w:rsidRPr="00977C3D" w:rsidRDefault="00251B74" w:rsidP="00251B74">
      <w:pPr>
        <w:tabs>
          <w:tab w:val="left" w:pos="567"/>
        </w:tabs>
        <w:ind w:firstLine="284"/>
        <w:jc w:val="both"/>
        <w:rPr>
          <w:rFonts w:ascii="Times New Roman" w:hAnsi="Times New Roman" w:cs="Times New Roman"/>
          <w:sz w:val="20"/>
          <w:lang w:val="en-US"/>
        </w:rPr>
      </w:pPr>
      <w:r w:rsidRPr="00977C3D">
        <w:rPr>
          <w:rFonts w:ascii="Times New Roman" w:hAnsi="Times New Roman" w:cs="Times New Roman"/>
          <w:sz w:val="20"/>
          <w:lang w:val="en-US"/>
        </w:rPr>
        <w:t xml:space="preserve">The percentage of uncertainty of the future eliminated by choosing the </w:t>
      </w:r>
      <w:r w:rsidRPr="00977C3D">
        <w:rPr>
          <w:rFonts w:ascii="Times New Roman" w:hAnsi="Times New Roman" w:cs="Times New Roman"/>
          <w:i/>
          <w:sz w:val="20"/>
          <w:lang w:val="en-US"/>
        </w:rPr>
        <w:t>i</w:t>
      </w:r>
      <w:r w:rsidRPr="00977C3D">
        <w:rPr>
          <w:rFonts w:ascii="Times New Roman" w:hAnsi="Times New Roman" w:cs="Times New Roman"/>
          <w:sz w:val="20"/>
          <w:lang w:val="en-US"/>
        </w:rPr>
        <w:t>-scenario is calculated</w:t>
      </w:r>
      <w:r w:rsidR="00646DDB" w:rsidRPr="00977C3D">
        <w:rPr>
          <w:rFonts w:ascii="Times New Roman" w:hAnsi="Times New Roman" w:cs="Times New Roman"/>
          <w:sz w:val="20"/>
          <w:lang w:val="en-US"/>
        </w:rPr>
        <w:t>.</w:t>
      </w:r>
    </w:p>
    <w:p w:rsidR="00646DDB" w:rsidRPr="00977C3D" w:rsidRDefault="00646DDB" w:rsidP="00646DDB">
      <w:pPr>
        <w:tabs>
          <w:tab w:val="left" w:pos="567"/>
        </w:tabs>
        <w:ind w:firstLine="284"/>
        <w:jc w:val="right"/>
        <w:rPr>
          <w:rFonts w:ascii="Times New Roman" w:hAnsi="Times New Roman" w:cs="Times New Roman"/>
          <w:sz w:val="20"/>
          <w:lang w:val="en-US"/>
        </w:rPr>
      </w:pPr>
      <w:r w:rsidRPr="00977C3D">
        <w:rPr>
          <w:rFonts w:ascii="Times New Roman" w:hAnsi="Times New Roman" w:cs="Times New Roman"/>
          <w:i/>
          <w:sz w:val="20"/>
          <w:lang w:val="ru-RU"/>
        </w:rPr>
        <w:t>δ</w:t>
      </w:r>
      <w:r w:rsidRPr="00977C3D">
        <w:rPr>
          <w:rFonts w:ascii="Times New Roman" w:hAnsi="Times New Roman" w:cs="Times New Roman"/>
          <w:i/>
          <w:sz w:val="20"/>
          <w:lang w:val="en-US"/>
        </w:rPr>
        <w:t>H</w:t>
      </w:r>
      <w:r w:rsidRPr="00977C3D">
        <w:rPr>
          <w:rFonts w:ascii="Times New Roman" w:hAnsi="Times New Roman" w:cs="Times New Roman"/>
          <w:i/>
          <w:sz w:val="20"/>
          <w:vertAlign w:val="subscript"/>
          <w:lang w:val="en-US"/>
        </w:rPr>
        <w:t>i</w:t>
      </w:r>
      <w:r w:rsidRPr="00977C3D">
        <w:rPr>
          <w:rFonts w:ascii="Times New Roman" w:hAnsi="Times New Roman" w:cs="Times New Roman"/>
          <w:i/>
          <w:sz w:val="20"/>
          <w:lang w:val="en-US"/>
        </w:rPr>
        <w:t>=</w:t>
      </w:r>
      <w:r w:rsidRPr="00977C3D">
        <w:rPr>
          <w:rFonts w:ascii="Times New Roman" w:hAnsi="Times New Roman" w:cs="Times New Roman"/>
          <w:sz w:val="20"/>
          <w:lang w:val="en-US"/>
        </w:rPr>
        <w:t>[</w:t>
      </w:r>
      <w:r w:rsidRPr="00977C3D">
        <w:rPr>
          <w:rFonts w:ascii="Times New Roman" w:hAnsi="Times New Roman" w:cs="Times New Roman"/>
          <w:i/>
          <w:sz w:val="20"/>
          <w:lang w:val="en-US"/>
        </w:rPr>
        <w:t>H(J</w:t>
      </w:r>
      <w:r w:rsidRPr="00977C3D">
        <w:rPr>
          <w:rFonts w:ascii="Times New Roman" w:hAnsi="Times New Roman" w:cs="Times New Roman"/>
          <w:i/>
          <w:sz w:val="20"/>
          <w:vertAlign w:val="subscript"/>
          <w:lang w:val="en-US"/>
        </w:rPr>
        <w:t>i</w:t>
      </w:r>
      <w:r w:rsidRPr="00977C3D">
        <w:rPr>
          <w:rFonts w:ascii="Times New Roman" w:hAnsi="Times New Roman" w:cs="Times New Roman"/>
          <w:i/>
          <w:sz w:val="20"/>
          <w:lang w:val="en-US"/>
        </w:rPr>
        <w:t>)-H(J)</w:t>
      </w:r>
      <w:r w:rsidRPr="00977C3D">
        <w:rPr>
          <w:rFonts w:ascii="Times New Roman" w:hAnsi="Times New Roman" w:cs="Times New Roman"/>
          <w:sz w:val="20"/>
          <w:lang w:val="en-US"/>
        </w:rPr>
        <w:t xml:space="preserve">] / </w:t>
      </w:r>
      <w:r w:rsidRPr="00977C3D">
        <w:rPr>
          <w:rFonts w:ascii="Times New Roman" w:hAnsi="Times New Roman" w:cs="Times New Roman"/>
          <w:i/>
          <w:sz w:val="20"/>
          <w:lang w:val="en-US"/>
        </w:rPr>
        <w:t>H(J)∙</w:t>
      </w:r>
      <w:r w:rsidRPr="00977C3D">
        <w:rPr>
          <w:rFonts w:ascii="Times New Roman" w:hAnsi="Times New Roman" w:cs="Times New Roman"/>
          <w:sz w:val="20"/>
          <w:lang w:val="en-US"/>
        </w:rPr>
        <w:t>100%,</w:t>
      </w:r>
      <w:r w:rsidRPr="00977C3D">
        <w:rPr>
          <w:rFonts w:ascii="Times New Roman" w:hAnsi="Times New Roman" w:cs="Times New Roman"/>
          <w:i/>
          <w:sz w:val="20"/>
          <w:lang w:val="en-US"/>
        </w:rPr>
        <w:t xml:space="preserve"> i</w:t>
      </w:r>
      <w:r w:rsidRPr="00977C3D">
        <w:rPr>
          <w:rFonts w:ascii="Times New Roman" w:hAnsi="Times New Roman" w:cs="Times New Roman"/>
          <w:sz w:val="20"/>
          <w:lang w:val="en-US"/>
        </w:rPr>
        <w:t>=1,2,3,</w:t>
      </w:r>
      <w:r w:rsidRPr="00977C3D">
        <w:rPr>
          <w:rFonts w:ascii="Times New Roman" w:hAnsi="Times New Roman" w:cs="Times New Roman"/>
          <w:sz w:val="20"/>
          <w:lang w:val="en-US"/>
        </w:rPr>
        <w:tab/>
        <w:t xml:space="preserve"> (13)</w:t>
      </w:r>
    </w:p>
    <w:p w:rsidR="003B265F" w:rsidRPr="00977C3D" w:rsidRDefault="003B265F" w:rsidP="00646DDB">
      <w:pPr>
        <w:tabs>
          <w:tab w:val="left" w:pos="567"/>
        </w:tabs>
        <w:ind w:firstLine="284"/>
        <w:jc w:val="right"/>
        <w:rPr>
          <w:rFonts w:ascii="Times New Roman" w:hAnsi="Times New Roman" w:cs="Times New Roman"/>
          <w:sz w:val="8"/>
          <w:lang w:val="en-US"/>
        </w:rPr>
      </w:pPr>
    </w:p>
    <w:p w:rsidR="00646DDB" w:rsidRPr="00977C3D" w:rsidRDefault="00646DDB" w:rsidP="00646DDB">
      <w:pPr>
        <w:tabs>
          <w:tab w:val="left" w:pos="567"/>
        </w:tabs>
        <w:jc w:val="both"/>
        <w:rPr>
          <w:rFonts w:ascii="Times New Roman" w:hAnsi="Times New Roman" w:cs="Times New Roman"/>
          <w:sz w:val="20"/>
          <w:lang w:val="en-US"/>
        </w:rPr>
      </w:pPr>
      <w:r w:rsidRPr="00977C3D">
        <w:rPr>
          <w:rFonts w:ascii="Times New Roman" w:hAnsi="Times New Roman" w:cs="Times New Roman"/>
          <w:sz w:val="20"/>
          <w:lang w:val="en-US"/>
        </w:rPr>
        <w:t xml:space="preserve">where </w:t>
      </w:r>
      <w:r w:rsidRPr="00977C3D">
        <w:rPr>
          <w:rFonts w:ascii="Times New Roman" w:hAnsi="Times New Roman" w:cs="Times New Roman"/>
          <w:i/>
          <w:sz w:val="20"/>
          <w:lang w:val="en-US"/>
        </w:rPr>
        <w:t xml:space="preserve">H(J) </w:t>
      </w:r>
      <w:r w:rsidRPr="00977C3D">
        <w:rPr>
          <w:rFonts w:ascii="Times New Roman" w:hAnsi="Times New Roman" w:cs="Times New Roman"/>
          <w:sz w:val="20"/>
          <w:lang w:val="en-US"/>
        </w:rPr>
        <w:t xml:space="preserve">is the general entropy, </w:t>
      </w:r>
      <w:r w:rsidRPr="00977C3D">
        <w:rPr>
          <w:rFonts w:ascii="Times New Roman" w:hAnsi="Times New Roman" w:cs="Times New Roman"/>
          <w:i/>
          <w:sz w:val="20"/>
          <w:lang w:val="en-US"/>
        </w:rPr>
        <w:t>H(J</w:t>
      </w:r>
      <w:r w:rsidRPr="00977C3D">
        <w:rPr>
          <w:rFonts w:ascii="Times New Roman" w:hAnsi="Times New Roman" w:cs="Times New Roman"/>
          <w:i/>
          <w:sz w:val="20"/>
          <w:vertAlign w:val="subscript"/>
          <w:lang w:val="en-US"/>
        </w:rPr>
        <w:t>i</w:t>
      </w:r>
      <w:r w:rsidRPr="00977C3D">
        <w:rPr>
          <w:rFonts w:ascii="Times New Roman" w:hAnsi="Times New Roman" w:cs="Times New Roman"/>
          <w:i/>
          <w:sz w:val="20"/>
          <w:lang w:val="en-US"/>
        </w:rPr>
        <w:t>)</w:t>
      </w:r>
      <w:r w:rsidRPr="00977C3D">
        <w:rPr>
          <w:rFonts w:ascii="Times New Roman" w:hAnsi="Times New Roman" w:cs="Times New Roman"/>
          <w:sz w:val="20"/>
          <w:lang w:val="en-US"/>
        </w:rPr>
        <w:t xml:space="preserve"> is the partial entropy.</w:t>
      </w:r>
    </w:p>
    <w:p w:rsidR="00646DDB" w:rsidRPr="00977C3D" w:rsidRDefault="00646DDB" w:rsidP="00646DDB">
      <w:pPr>
        <w:tabs>
          <w:tab w:val="left" w:pos="567"/>
        </w:tabs>
        <w:ind w:firstLine="284"/>
        <w:jc w:val="both"/>
        <w:rPr>
          <w:rFonts w:ascii="Times New Roman" w:hAnsi="Times New Roman" w:cs="Times New Roman"/>
          <w:sz w:val="20"/>
          <w:lang w:val="en-US"/>
        </w:rPr>
      </w:pPr>
      <w:r w:rsidRPr="00977C3D">
        <w:rPr>
          <w:rFonts w:ascii="Times New Roman" w:hAnsi="Times New Roman" w:cs="Times New Roman"/>
          <w:sz w:val="20"/>
          <w:lang w:val="en-US"/>
        </w:rPr>
        <w:t>Uncertainties of the future, eliminated by predicting the integral temperature difference using conditional probability matrices, are calculated:</w:t>
      </w:r>
    </w:p>
    <w:p w:rsidR="003B265F" w:rsidRPr="006065C0" w:rsidRDefault="003B265F" w:rsidP="00BD7474">
      <w:pPr>
        <w:tabs>
          <w:tab w:val="left" w:pos="567"/>
        </w:tabs>
        <w:ind w:firstLine="284"/>
        <w:jc w:val="right"/>
        <w:rPr>
          <w:rFonts w:ascii="Times New Roman" w:hAnsi="Times New Roman" w:cs="Times New Roman"/>
          <w:sz w:val="20"/>
          <w:lang w:val="en-US"/>
        </w:rPr>
      </w:pPr>
      <w:r w:rsidRPr="00977C3D">
        <w:rPr>
          <w:rFonts w:ascii="Times New Roman" w:hAnsi="Times New Roman" w:cs="Times New Roman"/>
          <w:i/>
          <w:sz w:val="20"/>
          <w:lang w:val="en-US"/>
        </w:rPr>
        <w:t xml:space="preserve">weighed </w:t>
      </w:r>
      <w:r w:rsidR="00646DDB" w:rsidRPr="00977C3D">
        <w:rPr>
          <w:rFonts w:ascii="Times New Roman" w:hAnsi="Times New Roman" w:cs="Times New Roman"/>
          <w:i/>
          <w:sz w:val="20"/>
          <w:lang w:val="ru-RU"/>
        </w:rPr>
        <w:t>δ</w:t>
      </w:r>
      <w:r w:rsidR="00646DDB" w:rsidRPr="00977C3D">
        <w:rPr>
          <w:rFonts w:ascii="Times New Roman" w:hAnsi="Times New Roman" w:cs="Times New Roman"/>
          <w:i/>
          <w:sz w:val="20"/>
          <w:lang w:val="en-US"/>
        </w:rPr>
        <w:t>H</w:t>
      </w:r>
      <w:r w:rsidR="00646DDB" w:rsidRPr="00977C3D">
        <w:rPr>
          <w:rFonts w:ascii="Times New Roman" w:hAnsi="Times New Roman" w:cs="Times New Roman"/>
          <w:i/>
          <w:sz w:val="20"/>
          <w:vertAlign w:val="subscript"/>
          <w:lang w:val="en-US"/>
        </w:rPr>
        <w:t>i</w:t>
      </w:r>
      <w:r w:rsidR="009F6243">
        <w:rPr>
          <w:rFonts w:ascii="Times New Roman" w:hAnsi="Times New Roman" w:cs="Times New Roman"/>
          <w:i/>
          <w:sz w:val="20"/>
          <w:lang w:val="en-US"/>
        </w:rPr>
        <w:t xml:space="preserve"> </w:t>
      </w:r>
      <w:r w:rsidRPr="00977C3D">
        <w:rPr>
          <w:rFonts w:ascii="Times New Roman" w:hAnsi="Times New Roman" w:cs="Times New Roman"/>
          <w:i/>
          <w:sz w:val="20"/>
          <w:lang w:val="en-US"/>
        </w:rPr>
        <w:t>=∑</w:t>
      </w:r>
      <w:r w:rsidRPr="00977C3D">
        <w:rPr>
          <w:rFonts w:ascii="Times New Roman" w:hAnsi="Times New Roman" w:cs="Times New Roman"/>
          <w:i/>
          <w:sz w:val="20"/>
          <w:vertAlign w:val="subscript"/>
          <w:lang w:val="en-US"/>
        </w:rPr>
        <w:t>i=1</w:t>
      </w:r>
      <w:r w:rsidRPr="00977C3D">
        <w:rPr>
          <w:rFonts w:ascii="Times New Roman" w:hAnsi="Times New Roman" w:cs="Times New Roman"/>
          <w:i/>
          <w:sz w:val="20"/>
          <w:lang w:val="en-US"/>
        </w:rPr>
        <w:t>p</w:t>
      </w:r>
      <w:r w:rsidRPr="00977C3D">
        <w:rPr>
          <w:rFonts w:ascii="Times New Roman" w:hAnsi="Times New Roman" w:cs="Times New Roman"/>
          <w:i/>
          <w:sz w:val="20"/>
          <w:vertAlign w:val="subscript"/>
          <w:lang w:val="en-US"/>
        </w:rPr>
        <w:t>before i</w:t>
      </w:r>
      <w:r w:rsidRPr="00977C3D">
        <w:rPr>
          <w:rFonts w:ascii="Times New Roman" w:hAnsi="Times New Roman" w:cs="Times New Roman"/>
          <w:i/>
          <w:sz w:val="20"/>
          <w:lang w:val="en-US"/>
        </w:rPr>
        <w:t xml:space="preserve"> </w:t>
      </w:r>
      <w:r w:rsidRPr="00977C3D">
        <w:rPr>
          <w:rFonts w:ascii="Times New Roman" w:hAnsi="Times New Roman" w:cs="Times New Roman"/>
          <w:i/>
          <w:sz w:val="20"/>
          <w:lang w:val="ru-RU"/>
        </w:rPr>
        <w:t>δ</w:t>
      </w:r>
      <w:r w:rsidRPr="00977C3D">
        <w:rPr>
          <w:rFonts w:ascii="Times New Roman" w:hAnsi="Times New Roman" w:cs="Times New Roman"/>
          <w:i/>
          <w:sz w:val="20"/>
          <w:lang w:val="en-US"/>
        </w:rPr>
        <w:t>H</w:t>
      </w:r>
      <w:r w:rsidRPr="00977C3D">
        <w:rPr>
          <w:rFonts w:ascii="Times New Roman" w:hAnsi="Times New Roman" w:cs="Times New Roman"/>
          <w:i/>
          <w:sz w:val="20"/>
          <w:vertAlign w:val="subscript"/>
          <w:lang w:val="en-US"/>
        </w:rPr>
        <w:t xml:space="preserve">i </w:t>
      </w:r>
      <w:r w:rsidRPr="00977C3D">
        <w:rPr>
          <w:rFonts w:ascii="Times New Roman" w:hAnsi="Times New Roman" w:cs="Times New Roman"/>
          <w:i/>
          <w:sz w:val="20"/>
          <w:lang w:val="en-US"/>
        </w:rPr>
        <w:t>,</w:t>
      </w:r>
      <w:r w:rsidRPr="00977C3D">
        <w:rPr>
          <w:rFonts w:ascii="Times New Roman" w:hAnsi="Times New Roman" w:cs="Times New Roman"/>
          <w:i/>
          <w:sz w:val="20"/>
          <w:lang w:val="en-US"/>
        </w:rPr>
        <w:tab/>
        <w:t xml:space="preserve"> </w:t>
      </w:r>
      <w:r w:rsidR="009F6243">
        <w:rPr>
          <w:rFonts w:ascii="Times New Roman" w:hAnsi="Times New Roman" w:cs="Times New Roman"/>
          <w:i/>
          <w:sz w:val="20"/>
          <w:lang w:val="en-US"/>
        </w:rPr>
        <w:tab/>
      </w:r>
      <w:r w:rsidRPr="00977C3D">
        <w:rPr>
          <w:rFonts w:ascii="Times New Roman" w:hAnsi="Times New Roman" w:cs="Times New Roman"/>
          <w:sz w:val="20"/>
          <w:lang w:val="en-US"/>
        </w:rPr>
        <w:t>(14)</w:t>
      </w:r>
    </w:p>
    <w:p w:rsidR="00B55F61" w:rsidRPr="006065C0" w:rsidRDefault="00B55F61" w:rsidP="00BD7474">
      <w:pPr>
        <w:tabs>
          <w:tab w:val="left" w:pos="567"/>
        </w:tabs>
        <w:ind w:firstLine="284"/>
        <w:jc w:val="right"/>
        <w:rPr>
          <w:rFonts w:ascii="Times New Roman" w:hAnsi="Times New Roman" w:cs="Times New Roman"/>
          <w:sz w:val="8"/>
          <w:lang w:val="en-US"/>
        </w:rPr>
      </w:pPr>
    </w:p>
    <w:p w:rsidR="00BD7474" w:rsidRDefault="00B55F61" w:rsidP="00B55F61">
      <w:pPr>
        <w:tabs>
          <w:tab w:val="left" w:pos="567"/>
        </w:tabs>
        <w:ind w:firstLine="284"/>
        <w:jc w:val="both"/>
        <w:rPr>
          <w:rFonts w:ascii="Times New Roman" w:hAnsi="Times New Roman" w:cs="Times New Roman"/>
          <w:sz w:val="20"/>
          <w:lang w:val="en-US"/>
        </w:rPr>
      </w:pPr>
      <w:r w:rsidRPr="00B55F61">
        <w:rPr>
          <w:rFonts w:ascii="Times New Roman" w:hAnsi="Times New Roman" w:cs="Times New Roman"/>
          <w:sz w:val="20"/>
          <w:lang w:val="en-US"/>
        </w:rPr>
        <w:t xml:space="preserve">Numerical calculations of </w:t>
      </w:r>
      <w:r>
        <w:rPr>
          <w:rFonts w:ascii="Times New Roman" w:hAnsi="Times New Roman" w:cs="Times New Roman"/>
          <w:sz w:val="20"/>
          <w:lang w:val="en-US"/>
        </w:rPr>
        <w:t>t</w:t>
      </w:r>
      <w:r w:rsidRPr="00977C3D">
        <w:rPr>
          <w:rFonts w:ascii="Times New Roman" w:hAnsi="Times New Roman" w:cs="Times New Roman"/>
          <w:sz w:val="20"/>
          <w:lang w:val="en-US"/>
        </w:rPr>
        <w:t>he partial entropy</w:t>
      </w:r>
      <w:r>
        <w:rPr>
          <w:rFonts w:ascii="Times New Roman" w:hAnsi="Times New Roman" w:cs="Times New Roman"/>
          <w:sz w:val="20"/>
          <w:lang w:val="en-US"/>
        </w:rPr>
        <w:t>,</w:t>
      </w:r>
      <w:r>
        <w:rPr>
          <w:rFonts w:ascii="Times" w:hAnsi="Times"/>
          <w:i/>
          <w:sz w:val="20"/>
          <w:szCs w:val="18"/>
          <w:lang w:val="en-US"/>
        </w:rPr>
        <w:t xml:space="preserve"> </w:t>
      </w:r>
      <w:r w:rsidRPr="00977C3D">
        <w:rPr>
          <w:rFonts w:ascii="Times New Roman" w:hAnsi="Times New Roman" w:cs="Times New Roman"/>
          <w:sz w:val="20"/>
          <w:lang w:val="en-US"/>
        </w:rPr>
        <w:t xml:space="preserve">the general entropy </w:t>
      </w:r>
      <w:r w:rsidRPr="00B55F61">
        <w:rPr>
          <w:rFonts w:ascii="Times New Roman" w:hAnsi="Times New Roman" w:cs="Times New Roman"/>
          <w:sz w:val="20"/>
          <w:lang w:val="en-US"/>
        </w:rPr>
        <w:t xml:space="preserve">and </w:t>
      </w:r>
      <w:r>
        <w:rPr>
          <w:rFonts w:ascii="Times New Roman" w:hAnsi="Times New Roman" w:cs="Times New Roman"/>
          <w:sz w:val="20"/>
          <w:lang w:val="en-US"/>
        </w:rPr>
        <w:t xml:space="preserve">the </w:t>
      </w:r>
      <w:r w:rsidRPr="00B55F61">
        <w:rPr>
          <w:rFonts w:ascii="Times New Roman" w:hAnsi="Times New Roman" w:cs="Times New Roman"/>
          <w:sz w:val="20"/>
          <w:lang w:val="en-US"/>
        </w:rPr>
        <w:t>weighted average e</w:t>
      </w:r>
      <w:r w:rsidR="00F858C4">
        <w:rPr>
          <w:rFonts w:ascii="Times New Roman" w:hAnsi="Times New Roman" w:cs="Times New Roman"/>
          <w:sz w:val="20"/>
          <w:lang w:val="en-US"/>
        </w:rPr>
        <w:t xml:space="preserve">ntropy for the city of Irkutsk </w:t>
      </w:r>
      <w:r w:rsidRPr="00B55F61">
        <w:rPr>
          <w:rFonts w:ascii="Times New Roman" w:hAnsi="Times New Roman" w:cs="Times New Roman"/>
          <w:sz w:val="20"/>
          <w:lang w:val="en-US"/>
        </w:rPr>
        <w:t>on December 1 are pre</w:t>
      </w:r>
      <w:r w:rsidR="007D33EE">
        <w:rPr>
          <w:rFonts w:ascii="Times New Roman" w:hAnsi="Times New Roman" w:cs="Times New Roman"/>
          <w:sz w:val="20"/>
          <w:lang w:val="en-US"/>
        </w:rPr>
        <w:t>sented in Table 7</w:t>
      </w:r>
      <w:r w:rsidRPr="00B55F61">
        <w:rPr>
          <w:rFonts w:ascii="Times New Roman" w:hAnsi="Times New Roman" w:cs="Times New Roman"/>
          <w:sz w:val="20"/>
          <w:lang w:val="en-US"/>
        </w:rPr>
        <w:t>.</w:t>
      </w:r>
    </w:p>
    <w:p w:rsidR="00D9194D" w:rsidRPr="007D33EE" w:rsidRDefault="00D9194D" w:rsidP="00B55F61">
      <w:pPr>
        <w:tabs>
          <w:tab w:val="left" w:pos="567"/>
        </w:tabs>
        <w:ind w:firstLine="284"/>
        <w:jc w:val="both"/>
        <w:rPr>
          <w:rFonts w:ascii="Times New Roman" w:hAnsi="Times New Roman" w:cs="Times New Roman"/>
          <w:sz w:val="20"/>
          <w:lang w:val="en-US"/>
        </w:rPr>
      </w:pPr>
    </w:p>
    <w:p w:rsidR="008234A3" w:rsidRPr="00977C3D" w:rsidRDefault="008234A3" w:rsidP="008234A3">
      <w:pPr>
        <w:spacing w:before="170" w:after="170"/>
        <w:jc w:val="center"/>
        <w:rPr>
          <w:rFonts w:ascii="Times" w:hAnsi="Times"/>
          <w:iCs/>
          <w:sz w:val="18"/>
          <w:szCs w:val="16"/>
          <w:lang w:val="en-US"/>
        </w:rPr>
      </w:pPr>
      <w:r w:rsidRPr="00977C3D">
        <w:rPr>
          <w:rFonts w:ascii="Times" w:hAnsi="Times"/>
          <w:b/>
          <w:bCs/>
          <w:iCs/>
          <w:sz w:val="18"/>
          <w:szCs w:val="16"/>
          <w:lang w:val="en-GB"/>
        </w:rPr>
        <w:t>Table</w:t>
      </w:r>
      <w:r>
        <w:rPr>
          <w:rFonts w:ascii="Times" w:hAnsi="Times"/>
          <w:b/>
          <w:bCs/>
          <w:iCs/>
          <w:sz w:val="18"/>
          <w:szCs w:val="16"/>
          <w:lang w:val="en-US"/>
        </w:rPr>
        <w:t xml:space="preserve"> </w:t>
      </w:r>
      <w:r w:rsidR="007D33EE">
        <w:rPr>
          <w:rFonts w:ascii="Times" w:hAnsi="Times"/>
          <w:b/>
          <w:bCs/>
          <w:iCs/>
          <w:sz w:val="18"/>
          <w:szCs w:val="16"/>
          <w:lang w:val="en-US"/>
        </w:rPr>
        <w:t>7</w:t>
      </w:r>
      <w:r w:rsidRPr="00977C3D">
        <w:rPr>
          <w:rFonts w:ascii="Times" w:hAnsi="Times"/>
          <w:b/>
          <w:bCs/>
          <w:iCs/>
          <w:sz w:val="18"/>
          <w:szCs w:val="16"/>
          <w:lang w:val="en-US"/>
        </w:rPr>
        <w:t>.</w:t>
      </w:r>
      <w:r w:rsidR="00D9194D" w:rsidRPr="00D9194D">
        <w:rPr>
          <w:rFonts w:ascii="Times" w:hAnsi="Times"/>
          <w:iCs/>
          <w:sz w:val="18"/>
          <w:szCs w:val="16"/>
          <w:lang w:val="en-US"/>
        </w:rPr>
        <w:t xml:space="preserve"> </w:t>
      </w:r>
      <w:r w:rsidR="00D9194D">
        <w:rPr>
          <w:rFonts w:ascii="Times" w:hAnsi="Times"/>
          <w:iCs/>
          <w:sz w:val="18"/>
          <w:szCs w:val="16"/>
          <w:lang w:val="en-US"/>
        </w:rPr>
        <w:t>P</w:t>
      </w:r>
      <w:r w:rsidR="00D9194D" w:rsidRPr="00977C3D">
        <w:rPr>
          <w:rFonts w:ascii="Times New Roman" w:hAnsi="Times New Roman" w:cs="Times New Roman"/>
          <w:sz w:val="20"/>
          <w:lang w:val="en-US"/>
        </w:rPr>
        <w:t>artial entropy</w:t>
      </w:r>
      <w:r w:rsidR="00D9194D">
        <w:rPr>
          <w:rFonts w:ascii="Times New Roman" w:hAnsi="Times New Roman" w:cs="Times New Roman"/>
          <w:sz w:val="20"/>
          <w:lang w:val="en-US"/>
        </w:rPr>
        <w:t>,</w:t>
      </w:r>
      <w:r w:rsidR="00D9194D">
        <w:rPr>
          <w:rFonts w:ascii="Times" w:hAnsi="Times"/>
          <w:i/>
          <w:sz w:val="20"/>
          <w:szCs w:val="18"/>
          <w:lang w:val="en-US"/>
        </w:rPr>
        <w:t xml:space="preserve"> </w:t>
      </w:r>
      <w:r w:rsidR="00D9194D" w:rsidRPr="00D9194D">
        <w:rPr>
          <w:rFonts w:ascii="Times New Roman" w:hAnsi="Times New Roman" w:cs="Times New Roman"/>
          <w:sz w:val="20"/>
          <w:lang w:val="en-US"/>
        </w:rPr>
        <w:t xml:space="preserve">general entropy and weighted average entropy of Irkutsk </w:t>
      </w:r>
      <w:r w:rsidRPr="00D9194D">
        <w:rPr>
          <w:rFonts w:ascii="Times New Roman" w:hAnsi="Times New Roman" w:cs="Times New Roman"/>
          <w:sz w:val="20"/>
          <w:lang w:val="en-US"/>
        </w:rPr>
        <w:t>on December 1</w:t>
      </w:r>
    </w:p>
    <w:tbl>
      <w:tblPr>
        <w:tblW w:w="3983" w:type="dxa"/>
        <w:jc w:val="center"/>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709"/>
        <w:gridCol w:w="721"/>
        <w:gridCol w:w="994"/>
        <w:gridCol w:w="992"/>
      </w:tblGrid>
      <w:tr w:rsidR="00B066BC" w:rsidRPr="00D9194D" w:rsidTr="00B066BC">
        <w:trPr>
          <w:trHeight w:val="300"/>
          <w:jc w:val="center"/>
        </w:trPr>
        <w:tc>
          <w:tcPr>
            <w:tcW w:w="1997" w:type="dxa"/>
            <w:gridSpan w:val="3"/>
            <w:vMerge w:val="restart"/>
            <w:shd w:val="clear" w:color="auto" w:fill="auto"/>
            <w:noWrap/>
            <w:vAlign w:val="center"/>
            <w:hideMark/>
          </w:tcPr>
          <w:p w:rsidR="00B066BC" w:rsidRPr="00D9194D" w:rsidRDefault="00B066BC" w:rsidP="008234A3">
            <w:pPr>
              <w:suppressAutoHyphens w:val="0"/>
              <w:jc w:val="center"/>
              <w:rPr>
                <w:rFonts w:ascii="Times New Roman" w:hAnsi="Times New Roman" w:cs="Times New Roman"/>
                <w:color w:val="000000"/>
                <w:sz w:val="18"/>
                <w:szCs w:val="18"/>
                <w:lang w:val="en-US" w:eastAsia="ru-RU"/>
              </w:rPr>
            </w:pPr>
            <w:r w:rsidRPr="00D9194D">
              <w:rPr>
                <w:rFonts w:ascii="Times New Roman" w:hAnsi="Times New Roman" w:cs="Times New Roman"/>
                <w:color w:val="000000"/>
                <w:sz w:val="18"/>
                <w:szCs w:val="18"/>
                <w:lang w:val="ru-RU" w:eastAsia="ru-RU"/>
              </w:rPr>
              <w:t>С</w:t>
            </w:r>
            <w:r w:rsidRPr="00D9194D">
              <w:rPr>
                <w:rFonts w:ascii="Times New Roman" w:hAnsi="Times New Roman" w:cs="Times New Roman"/>
                <w:color w:val="000000"/>
                <w:sz w:val="18"/>
                <w:szCs w:val="18"/>
                <w:lang w:val="en-US" w:eastAsia="ru-RU"/>
              </w:rPr>
              <w:t>onditional probability matrix</w:t>
            </w:r>
          </w:p>
        </w:tc>
        <w:tc>
          <w:tcPr>
            <w:tcW w:w="1986" w:type="dxa"/>
            <w:gridSpan w:val="2"/>
            <w:shd w:val="clear" w:color="auto" w:fill="auto"/>
            <w:noWrap/>
            <w:vAlign w:val="center"/>
            <w:hideMark/>
          </w:tcPr>
          <w:p w:rsidR="00B066BC" w:rsidRPr="00D9194D" w:rsidRDefault="00B066BC" w:rsidP="008234A3">
            <w:pPr>
              <w:suppressAutoHyphens w:val="0"/>
              <w:jc w:val="center"/>
              <w:rPr>
                <w:rFonts w:ascii="Times New Roman" w:hAnsi="Times New Roman" w:cs="Times New Roman"/>
                <w:sz w:val="18"/>
                <w:szCs w:val="18"/>
                <w:lang w:val="en-US"/>
              </w:rPr>
            </w:pPr>
            <w:r w:rsidRPr="00D9194D">
              <w:rPr>
                <w:rFonts w:ascii="Times New Roman" w:hAnsi="Times New Roman" w:cs="Times New Roman"/>
                <w:sz w:val="18"/>
                <w:szCs w:val="18"/>
                <w:lang w:val="en-US"/>
              </w:rPr>
              <w:t>The distribution frequency</w:t>
            </w:r>
          </w:p>
        </w:tc>
      </w:tr>
      <w:tr w:rsidR="00B066BC" w:rsidRPr="00D9194D" w:rsidTr="00B066BC">
        <w:trPr>
          <w:trHeight w:val="300"/>
          <w:jc w:val="center"/>
        </w:trPr>
        <w:tc>
          <w:tcPr>
            <w:tcW w:w="1997" w:type="dxa"/>
            <w:gridSpan w:val="3"/>
            <w:vMerge/>
            <w:shd w:val="clear" w:color="auto" w:fill="auto"/>
            <w:noWrap/>
            <w:vAlign w:val="center"/>
            <w:hideMark/>
          </w:tcPr>
          <w:p w:rsidR="00B066BC" w:rsidRPr="00D9194D" w:rsidRDefault="00B066BC" w:rsidP="008234A3">
            <w:pPr>
              <w:suppressAutoHyphens w:val="0"/>
              <w:jc w:val="center"/>
              <w:rPr>
                <w:rFonts w:ascii="Times New Roman" w:hAnsi="Times New Roman" w:cs="Times New Roman"/>
                <w:color w:val="000000"/>
                <w:sz w:val="18"/>
                <w:szCs w:val="18"/>
                <w:lang w:val="en-US" w:eastAsia="ru-RU"/>
              </w:rPr>
            </w:pPr>
          </w:p>
        </w:tc>
        <w:tc>
          <w:tcPr>
            <w:tcW w:w="994" w:type="dxa"/>
            <w:shd w:val="clear" w:color="auto" w:fill="auto"/>
            <w:noWrap/>
            <w:vAlign w:val="center"/>
            <w:hideMark/>
          </w:tcPr>
          <w:p w:rsidR="00B066BC" w:rsidRPr="00D9194D" w:rsidRDefault="00B066BC" w:rsidP="008234A3">
            <w:pPr>
              <w:suppressAutoHyphens w:val="0"/>
              <w:jc w:val="center"/>
              <w:rPr>
                <w:rFonts w:ascii="Times New Roman" w:hAnsi="Times New Roman" w:cs="Times New Roman"/>
                <w:sz w:val="18"/>
                <w:szCs w:val="18"/>
                <w:lang w:val="en-US"/>
              </w:rPr>
            </w:pPr>
            <w:r w:rsidRPr="00D9194D">
              <w:rPr>
                <w:rFonts w:ascii="Times New Roman" w:hAnsi="Times New Roman" w:cs="Times New Roman"/>
                <w:sz w:val="18"/>
                <w:szCs w:val="18"/>
                <w:lang w:val="en-US"/>
              </w:rPr>
              <w:t>of the accumulated integral difference</w:t>
            </w:r>
          </w:p>
        </w:tc>
        <w:tc>
          <w:tcPr>
            <w:tcW w:w="992" w:type="dxa"/>
            <w:vAlign w:val="center"/>
          </w:tcPr>
          <w:p w:rsidR="00B066BC" w:rsidRPr="00D9194D" w:rsidRDefault="00B066BC" w:rsidP="008234A3">
            <w:pPr>
              <w:suppressAutoHyphens w:val="0"/>
              <w:jc w:val="center"/>
              <w:rPr>
                <w:rFonts w:ascii="Times New Roman" w:hAnsi="Times New Roman" w:cs="Times New Roman"/>
                <w:sz w:val="18"/>
                <w:szCs w:val="18"/>
                <w:lang w:val="en-US"/>
              </w:rPr>
            </w:pPr>
            <w:r w:rsidRPr="00D9194D">
              <w:rPr>
                <w:rFonts w:ascii="Times New Roman" w:hAnsi="Times New Roman" w:cs="Times New Roman"/>
                <w:sz w:val="18"/>
                <w:szCs w:val="18"/>
                <w:lang w:val="en-US"/>
              </w:rPr>
              <w:t>of the residual integral difference</w:t>
            </w:r>
          </w:p>
        </w:tc>
      </w:tr>
      <w:tr w:rsidR="00B066BC" w:rsidRPr="00D9194D" w:rsidTr="00B066BC">
        <w:trPr>
          <w:trHeight w:val="300"/>
          <w:jc w:val="center"/>
        </w:trPr>
        <w:tc>
          <w:tcPr>
            <w:tcW w:w="567" w:type="dxa"/>
            <w:shd w:val="clear" w:color="auto" w:fill="auto"/>
            <w:noWrap/>
            <w:vAlign w:val="center"/>
            <w:hideMark/>
          </w:tcPr>
          <w:p w:rsidR="00B066BC" w:rsidRPr="00D9194D" w:rsidRDefault="00B066BC" w:rsidP="008234A3">
            <w:pPr>
              <w:suppressAutoHyphens w:val="0"/>
              <w:jc w:val="center"/>
              <w:rPr>
                <w:rFonts w:ascii="Times New Roman" w:hAnsi="Times New Roman" w:cs="Times New Roman"/>
                <w:color w:val="000000"/>
                <w:sz w:val="18"/>
                <w:szCs w:val="18"/>
                <w:lang w:val="ru-RU" w:eastAsia="ru-RU"/>
              </w:rPr>
            </w:pPr>
            <w:r w:rsidRPr="00D9194D">
              <w:rPr>
                <w:rFonts w:ascii="Times New Roman" w:hAnsi="Times New Roman" w:cs="Times New Roman"/>
                <w:color w:val="000000"/>
                <w:sz w:val="18"/>
                <w:szCs w:val="18"/>
                <w:lang w:val="ru-RU" w:eastAsia="ru-RU"/>
              </w:rPr>
              <w:t>0,3</w:t>
            </w:r>
          </w:p>
        </w:tc>
        <w:tc>
          <w:tcPr>
            <w:tcW w:w="709" w:type="dxa"/>
            <w:shd w:val="clear" w:color="auto" w:fill="auto"/>
            <w:noWrap/>
            <w:vAlign w:val="center"/>
            <w:hideMark/>
          </w:tcPr>
          <w:p w:rsidR="00B066BC" w:rsidRPr="00D9194D" w:rsidRDefault="00B066BC" w:rsidP="008234A3">
            <w:pPr>
              <w:suppressAutoHyphens w:val="0"/>
              <w:jc w:val="center"/>
              <w:rPr>
                <w:rFonts w:ascii="Times New Roman" w:hAnsi="Times New Roman" w:cs="Times New Roman"/>
                <w:color w:val="000000"/>
                <w:sz w:val="18"/>
                <w:szCs w:val="18"/>
                <w:lang w:val="ru-RU" w:eastAsia="ru-RU"/>
              </w:rPr>
            </w:pPr>
            <w:r w:rsidRPr="00D9194D">
              <w:rPr>
                <w:rFonts w:ascii="Times New Roman" w:hAnsi="Times New Roman" w:cs="Times New Roman"/>
                <w:color w:val="000000"/>
                <w:sz w:val="18"/>
                <w:szCs w:val="18"/>
                <w:lang w:val="ru-RU" w:eastAsia="ru-RU"/>
              </w:rPr>
              <w:t>0,0</w:t>
            </w:r>
          </w:p>
        </w:tc>
        <w:tc>
          <w:tcPr>
            <w:tcW w:w="721" w:type="dxa"/>
            <w:shd w:val="clear" w:color="auto" w:fill="auto"/>
            <w:noWrap/>
            <w:vAlign w:val="center"/>
            <w:hideMark/>
          </w:tcPr>
          <w:p w:rsidR="00B066BC" w:rsidRPr="00D9194D" w:rsidRDefault="00B066BC" w:rsidP="008234A3">
            <w:pPr>
              <w:suppressAutoHyphens w:val="0"/>
              <w:jc w:val="center"/>
              <w:rPr>
                <w:rFonts w:ascii="Times New Roman" w:hAnsi="Times New Roman" w:cs="Times New Roman"/>
                <w:color w:val="000000"/>
                <w:sz w:val="18"/>
                <w:szCs w:val="18"/>
                <w:lang w:val="ru-RU" w:eastAsia="ru-RU"/>
              </w:rPr>
            </w:pPr>
            <w:r w:rsidRPr="00D9194D">
              <w:rPr>
                <w:rFonts w:ascii="Times New Roman" w:hAnsi="Times New Roman" w:cs="Times New Roman"/>
                <w:color w:val="000000"/>
                <w:sz w:val="18"/>
                <w:szCs w:val="18"/>
                <w:lang w:val="ru-RU" w:eastAsia="ru-RU"/>
              </w:rPr>
              <w:t>0,0</w:t>
            </w:r>
          </w:p>
        </w:tc>
        <w:tc>
          <w:tcPr>
            <w:tcW w:w="994" w:type="dxa"/>
            <w:shd w:val="clear" w:color="auto" w:fill="auto"/>
            <w:noWrap/>
            <w:vAlign w:val="center"/>
            <w:hideMark/>
          </w:tcPr>
          <w:p w:rsidR="00B066BC" w:rsidRPr="00D9194D" w:rsidRDefault="00B066BC" w:rsidP="008234A3">
            <w:pPr>
              <w:suppressAutoHyphens w:val="0"/>
              <w:jc w:val="center"/>
              <w:rPr>
                <w:rFonts w:ascii="Times New Roman" w:hAnsi="Times New Roman" w:cs="Times New Roman"/>
                <w:color w:val="000000"/>
                <w:sz w:val="18"/>
                <w:szCs w:val="18"/>
                <w:lang w:val="ru-RU" w:eastAsia="ru-RU"/>
              </w:rPr>
            </w:pPr>
            <w:r w:rsidRPr="00D9194D">
              <w:rPr>
                <w:rFonts w:ascii="Times New Roman" w:hAnsi="Times New Roman" w:cs="Times New Roman"/>
                <w:color w:val="000000"/>
                <w:sz w:val="18"/>
                <w:szCs w:val="18"/>
                <w:lang w:val="ru-RU" w:eastAsia="ru-RU"/>
              </w:rPr>
              <w:t>0,3</w:t>
            </w:r>
          </w:p>
        </w:tc>
        <w:tc>
          <w:tcPr>
            <w:tcW w:w="992" w:type="dxa"/>
            <w:vAlign w:val="center"/>
          </w:tcPr>
          <w:p w:rsidR="00B066BC" w:rsidRPr="00D9194D" w:rsidRDefault="00B066BC" w:rsidP="008234A3">
            <w:pPr>
              <w:suppressAutoHyphens w:val="0"/>
              <w:jc w:val="center"/>
              <w:rPr>
                <w:rFonts w:ascii="Times New Roman" w:hAnsi="Times New Roman" w:cs="Times New Roman"/>
                <w:color w:val="000000"/>
                <w:sz w:val="18"/>
                <w:szCs w:val="18"/>
                <w:lang w:val="ru-RU" w:eastAsia="ru-RU"/>
              </w:rPr>
            </w:pPr>
            <w:r w:rsidRPr="00D9194D">
              <w:rPr>
                <w:rFonts w:ascii="Times New Roman" w:hAnsi="Times New Roman" w:cs="Times New Roman"/>
                <w:color w:val="000000"/>
                <w:sz w:val="18"/>
                <w:szCs w:val="18"/>
                <w:lang w:val="ru-RU" w:eastAsia="ru-RU"/>
              </w:rPr>
              <w:t>0,1</w:t>
            </w:r>
          </w:p>
        </w:tc>
      </w:tr>
      <w:tr w:rsidR="00B066BC" w:rsidRPr="00D9194D" w:rsidTr="00D9194D">
        <w:trPr>
          <w:trHeight w:val="300"/>
          <w:jc w:val="center"/>
        </w:trPr>
        <w:tc>
          <w:tcPr>
            <w:tcW w:w="567" w:type="dxa"/>
            <w:tcBorders>
              <w:bottom w:val="single" w:sz="4" w:space="0" w:color="auto"/>
            </w:tcBorders>
            <w:shd w:val="clear" w:color="auto" w:fill="auto"/>
            <w:noWrap/>
            <w:vAlign w:val="center"/>
            <w:hideMark/>
          </w:tcPr>
          <w:p w:rsidR="00B066BC" w:rsidRPr="00D9194D" w:rsidRDefault="00B066BC" w:rsidP="008234A3">
            <w:pPr>
              <w:suppressAutoHyphens w:val="0"/>
              <w:jc w:val="center"/>
              <w:rPr>
                <w:rFonts w:ascii="Times New Roman" w:hAnsi="Times New Roman" w:cs="Times New Roman"/>
                <w:color w:val="000000"/>
                <w:sz w:val="18"/>
                <w:szCs w:val="18"/>
                <w:lang w:val="ru-RU" w:eastAsia="ru-RU"/>
              </w:rPr>
            </w:pPr>
            <w:r w:rsidRPr="00D9194D">
              <w:rPr>
                <w:rFonts w:ascii="Times New Roman" w:hAnsi="Times New Roman" w:cs="Times New Roman"/>
                <w:color w:val="000000"/>
                <w:sz w:val="18"/>
                <w:szCs w:val="18"/>
                <w:lang w:val="ru-RU" w:eastAsia="ru-RU"/>
              </w:rPr>
              <w:t>0,6</w:t>
            </w:r>
          </w:p>
        </w:tc>
        <w:tc>
          <w:tcPr>
            <w:tcW w:w="709" w:type="dxa"/>
            <w:tcBorders>
              <w:bottom w:val="single" w:sz="4" w:space="0" w:color="auto"/>
            </w:tcBorders>
            <w:shd w:val="clear" w:color="auto" w:fill="auto"/>
            <w:noWrap/>
            <w:vAlign w:val="center"/>
            <w:hideMark/>
          </w:tcPr>
          <w:p w:rsidR="00B066BC" w:rsidRPr="00D9194D" w:rsidRDefault="00B066BC" w:rsidP="008234A3">
            <w:pPr>
              <w:suppressAutoHyphens w:val="0"/>
              <w:jc w:val="center"/>
              <w:rPr>
                <w:rFonts w:ascii="Times New Roman" w:hAnsi="Times New Roman" w:cs="Times New Roman"/>
                <w:color w:val="000000"/>
                <w:sz w:val="18"/>
                <w:szCs w:val="18"/>
                <w:lang w:val="ru-RU" w:eastAsia="ru-RU"/>
              </w:rPr>
            </w:pPr>
            <w:r w:rsidRPr="00D9194D">
              <w:rPr>
                <w:rFonts w:ascii="Times New Roman" w:hAnsi="Times New Roman" w:cs="Times New Roman"/>
                <w:color w:val="000000"/>
                <w:sz w:val="18"/>
                <w:szCs w:val="18"/>
                <w:lang w:val="ru-RU" w:eastAsia="ru-RU"/>
              </w:rPr>
              <w:t>0,6</w:t>
            </w:r>
          </w:p>
        </w:tc>
        <w:tc>
          <w:tcPr>
            <w:tcW w:w="721" w:type="dxa"/>
            <w:tcBorders>
              <w:bottom w:val="single" w:sz="4" w:space="0" w:color="auto"/>
            </w:tcBorders>
            <w:shd w:val="clear" w:color="auto" w:fill="auto"/>
            <w:noWrap/>
            <w:vAlign w:val="center"/>
            <w:hideMark/>
          </w:tcPr>
          <w:p w:rsidR="00B066BC" w:rsidRPr="00D9194D" w:rsidRDefault="00B066BC" w:rsidP="008234A3">
            <w:pPr>
              <w:suppressAutoHyphens w:val="0"/>
              <w:jc w:val="center"/>
              <w:rPr>
                <w:rFonts w:ascii="Times New Roman" w:hAnsi="Times New Roman" w:cs="Times New Roman"/>
                <w:color w:val="000000"/>
                <w:sz w:val="18"/>
                <w:szCs w:val="18"/>
                <w:lang w:val="ru-RU" w:eastAsia="ru-RU"/>
              </w:rPr>
            </w:pPr>
            <w:r w:rsidRPr="00D9194D">
              <w:rPr>
                <w:rFonts w:ascii="Times New Roman" w:hAnsi="Times New Roman" w:cs="Times New Roman"/>
                <w:color w:val="000000"/>
                <w:sz w:val="18"/>
                <w:szCs w:val="18"/>
                <w:lang w:val="ru-RU" w:eastAsia="ru-RU"/>
              </w:rPr>
              <w:t>0,6</w:t>
            </w:r>
          </w:p>
        </w:tc>
        <w:tc>
          <w:tcPr>
            <w:tcW w:w="994" w:type="dxa"/>
            <w:tcBorders>
              <w:bottom w:val="single" w:sz="4" w:space="0" w:color="auto"/>
            </w:tcBorders>
            <w:shd w:val="clear" w:color="auto" w:fill="auto"/>
            <w:noWrap/>
            <w:vAlign w:val="center"/>
            <w:hideMark/>
          </w:tcPr>
          <w:p w:rsidR="00B066BC" w:rsidRPr="00D9194D" w:rsidRDefault="00B066BC" w:rsidP="008234A3">
            <w:pPr>
              <w:suppressAutoHyphens w:val="0"/>
              <w:jc w:val="center"/>
              <w:rPr>
                <w:rFonts w:ascii="Times New Roman" w:hAnsi="Times New Roman" w:cs="Times New Roman"/>
                <w:color w:val="000000"/>
                <w:sz w:val="18"/>
                <w:szCs w:val="18"/>
                <w:lang w:val="ru-RU" w:eastAsia="ru-RU"/>
              </w:rPr>
            </w:pPr>
            <w:r w:rsidRPr="00D9194D">
              <w:rPr>
                <w:rFonts w:ascii="Times New Roman" w:hAnsi="Times New Roman" w:cs="Times New Roman"/>
                <w:color w:val="000000"/>
                <w:sz w:val="18"/>
                <w:szCs w:val="18"/>
                <w:lang w:val="ru-RU" w:eastAsia="ru-RU"/>
              </w:rPr>
              <w:t>0,7</w:t>
            </w:r>
          </w:p>
        </w:tc>
        <w:tc>
          <w:tcPr>
            <w:tcW w:w="992" w:type="dxa"/>
            <w:tcBorders>
              <w:bottom w:val="single" w:sz="4" w:space="0" w:color="auto"/>
            </w:tcBorders>
            <w:vAlign w:val="center"/>
          </w:tcPr>
          <w:p w:rsidR="00B066BC" w:rsidRPr="00D9194D" w:rsidRDefault="00B066BC" w:rsidP="008234A3">
            <w:pPr>
              <w:suppressAutoHyphens w:val="0"/>
              <w:jc w:val="center"/>
              <w:rPr>
                <w:rFonts w:ascii="Times New Roman" w:hAnsi="Times New Roman" w:cs="Times New Roman"/>
                <w:color w:val="000000"/>
                <w:sz w:val="18"/>
                <w:szCs w:val="18"/>
                <w:lang w:val="ru-RU" w:eastAsia="ru-RU"/>
              </w:rPr>
            </w:pPr>
            <w:r w:rsidRPr="00D9194D">
              <w:rPr>
                <w:rFonts w:ascii="Times New Roman" w:hAnsi="Times New Roman" w:cs="Times New Roman"/>
                <w:color w:val="000000"/>
                <w:sz w:val="18"/>
                <w:szCs w:val="18"/>
                <w:lang w:val="ru-RU" w:eastAsia="ru-RU"/>
              </w:rPr>
              <w:t>0,6</w:t>
            </w:r>
          </w:p>
        </w:tc>
      </w:tr>
      <w:tr w:rsidR="00B066BC" w:rsidRPr="00D9194D" w:rsidTr="00D9194D">
        <w:trPr>
          <w:trHeight w:val="300"/>
          <w:jc w:val="center"/>
        </w:trPr>
        <w:tc>
          <w:tcPr>
            <w:tcW w:w="567" w:type="dxa"/>
            <w:tcBorders>
              <w:bottom w:val="single" w:sz="4" w:space="0" w:color="auto"/>
            </w:tcBorders>
            <w:shd w:val="clear" w:color="auto" w:fill="auto"/>
            <w:noWrap/>
            <w:vAlign w:val="center"/>
            <w:hideMark/>
          </w:tcPr>
          <w:p w:rsidR="00B066BC" w:rsidRPr="00D9194D" w:rsidRDefault="00B066BC" w:rsidP="008234A3">
            <w:pPr>
              <w:suppressAutoHyphens w:val="0"/>
              <w:jc w:val="center"/>
              <w:rPr>
                <w:rFonts w:ascii="Times New Roman" w:hAnsi="Times New Roman" w:cs="Times New Roman"/>
                <w:color w:val="000000"/>
                <w:sz w:val="18"/>
                <w:szCs w:val="18"/>
                <w:lang w:val="ru-RU" w:eastAsia="ru-RU"/>
              </w:rPr>
            </w:pPr>
            <w:r w:rsidRPr="00D9194D">
              <w:rPr>
                <w:rFonts w:ascii="Times New Roman" w:hAnsi="Times New Roman" w:cs="Times New Roman"/>
                <w:color w:val="000000"/>
                <w:sz w:val="18"/>
                <w:szCs w:val="18"/>
                <w:lang w:val="ru-RU" w:eastAsia="ru-RU"/>
              </w:rPr>
              <w:t>0,1</w:t>
            </w:r>
          </w:p>
        </w:tc>
        <w:tc>
          <w:tcPr>
            <w:tcW w:w="709" w:type="dxa"/>
            <w:tcBorders>
              <w:bottom w:val="single" w:sz="4" w:space="0" w:color="auto"/>
            </w:tcBorders>
            <w:shd w:val="clear" w:color="auto" w:fill="auto"/>
            <w:noWrap/>
            <w:vAlign w:val="center"/>
            <w:hideMark/>
          </w:tcPr>
          <w:p w:rsidR="00B066BC" w:rsidRPr="00D9194D" w:rsidRDefault="00B066BC" w:rsidP="008234A3">
            <w:pPr>
              <w:suppressAutoHyphens w:val="0"/>
              <w:jc w:val="center"/>
              <w:rPr>
                <w:rFonts w:ascii="Times New Roman" w:hAnsi="Times New Roman" w:cs="Times New Roman"/>
                <w:color w:val="000000"/>
                <w:sz w:val="18"/>
                <w:szCs w:val="18"/>
                <w:lang w:val="ru-RU" w:eastAsia="ru-RU"/>
              </w:rPr>
            </w:pPr>
            <w:r w:rsidRPr="00D9194D">
              <w:rPr>
                <w:rFonts w:ascii="Times New Roman" w:hAnsi="Times New Roman" w:cs="Times New Roman"/>
                <w:color w:val="000000"/>
                <w:sz w:val="18"/>
                <w:szCs w:val="18"/>
                <w:lang w:val="ru-RU" w:eastAsia="ru-RU"/>
              </w:rPr>
              <w:t>0,4</w:t>
            </w:r>
          </w:p>
        </w:tc>
        <w:tc>
          <w:tcPr>
            <w:tcW w:w="721" w:type="dxa"/>
            <w:tcBorders>
              <w:bottom w:val="single" w:sz="4" w:space="0" w:color="auto"/>
            </w:tcBorders>
            <w:shd w:val="clear" w:color="auto" w:fill="auto"/>
            <w:noWrap/>
            <w:vAlign w:val="center"/>
            <w:hideMark/>
          </w:tcPr>
          <w:p w:rsidR="00B066BC" w:rsidRPr="00D9194D" w:rsidRDefault="00B066BC" w:rsidP="008234A3">
            <w:pPr>
              <w:suppressAutoHyphens w:val="0"/>
              <w:jc w:val="center"/>
              <w:rPr>
                <w:rFonts w:ascii="Times New Roman" w:hAnsi="Times New Roman" w:cs="Times New Roman"/>
                <w:color w:val="000000"/>
                <w:sz w:val="18"/>
                <w:szCs w:val="18"/>
                <w:lang w:val="ru-RU" w:eastAsia="ru-RU"/>
              </w:rPr>
            </w:pPr>
            <w:r w:rsidRPr="00D9194D">
              <w:rPr>
                <w:rFonts w:ascii="Times New Roman" w:hAnsi="Times New Roman" w:cs="Times New Roman"/>
                <w:color w:val="000000"/>
                <w:sz w:val="18"/>
                <w:szCs w:val="18"/>
                <w:lang w:val="ru-RU" w:eastAsia="ru-RU"/>
              </w:rPr>
              <w:t>0,4</w:t>
            </w:r>
          </w:p>
        </w:tc>
        <w:tc>
          <w:tcPr>
            <w:tcW w:w="994" w:type="dxa"/>
            <w:tcBorders>
              <w:bottom w:val="single" w:sz="4" w:space="0" w:color="auto"/>
            </w:tcBorders>
            <w:shd w:val="clear" w:color="auto" w:fill="auto"/>
            <w:noWrap/>
            <w:vAlign w:val="center"/>
            <w:hideMark/>
          </w:tcPr>
          <w:p w:rsidR="00B066BC" w:rsidRPr="00D9194D" w:rsidRDefault="00B066BC" w:rsidP="008234A3">
            <w:pPr>
              <w:suppressAutoHyphens w:val="0"/>
              <w:jc w:val="center"/>
              <w:rPr>
                <w:rFonts w:ascii="Times New Roman" w:hAnsi="Times New Roman" w:cs="Times New Roman"/>
                <w:color w:val="000000"/>
                <w:sz w:val="18"/>
                <w:szCs w:val="18"/>
                <w:lang w:val="ru-RU" w:eastAsia="ru-RU"/>
              </w:rPr>
            </w:pPr>
            <w:r w:rsidRPr="00D9194D">
              <w:rPr>
                <w:rFonts w:ascii="Times New Roman" w:hAnsi="Times New Roman" w:cs="Times New Roman"/>
                <w:color w:val="000000"/>
                <w:sz w:val="18"/>
                <w:szCs w:val="18"/>
                <w:lang w:val="ru-RU" w:eastAsia="ru-RU"/>
              </w:rPr>
              <w:t>0,1</w:t>
            </w:r>
          </w:p>
        </w:tc>
        <w:tc>
          <w:tcPr>
            <w:tcW w:w="992" w:type="dxa"/>
            <w:tcBorders>
              <w:bottom w:val="single" w:sz="4" w:space="0" w:color="auto"/>
            </w:tcBorders>
            <w:vAlign w:val="center"/>
          </w:tcPr>
          <w:p w:rsidR="00B066BC" w:rsidRPr="00D9194D" w:rsidRDefault="00B066BC" w:rsidP="008234A3">
            <w:pPr>
              <w:suppressAutoHyphens w:val="0"/>
              <w:jc w:val="center"/>
              <w:rPr>
                <w:rFonts w:ascii="Times New Roman" w:hAnsi="Times New Roman" w:cs="Times New Roman"/>
                <w:color w:val="000000"/>
                <w:sz w:val="18"/>
                <w:szCs w:val="18"/>
                <w:lang w:val="ru-RU" w:eastAsia="ru-RU"/>
              </w:rPr>
            </w:pPr>
            <w:r w:rsidRPr="00D9194D">
              <w:rPr>
                <w:rFonts w:ascii="Times New Roman" w:hAnsi="Times New Roman" w:cs="Times New Roman"/>
                <w:color w:val="000000"/>
                <w:sz w:val="18"/>
                <w:szCs w:val="18"/>
                <w:lang w:val="ru-RU" w:eastAsia="ru-RU"/>
              </w:rPr>
              <w:t>0,3</w:t>
            </w:r>
          </w:p>
        </w:tc>
      </w:tr>
      <w:tr w:rsidR="00D9194D" w:rsidRPr="00D9194D" w:rsidTr="00D9194D">
        <w:trPr>
          <w:trHeight w:val="300"/>
          <w:jc w:val="center"/>
        </w:trPr>
        <w:tc>
          <w:tcPr>
            <w:tcW w:w="567" w:type="dxa"/>
            <w:tcBorders>
              <w:top w:val="single" w:sz="4" w:space="0" w:color="auto"/>
              <w:left w:val="nil"/>
              <w:bottom w:val="single" w:sz="4" w:space="0" w:color="auto"/>
              <w:right w:val="nil"/>
            </w:tcBorders>
            <w:shd w:val="clear" w:color="auto" w:fill="auto"/>
            <w:noWrap/>
            <w:vAlign w:val="center"/>
            <w:hideMark/>
          </w:tcPr>
          <w:p w:rsidR="00D9194D" w:rsidRPr="00D9194D" w:rsidRDefault="00D9194D" w:rsidP="00C50ABD">
            <w:pPr>
              <w:suppressAutoHyphens w:val="0"/>
              <w:jc w:val="center"/>
              <w:rPr>
                <w:rFonts w:ascii="Times New Roman" w:hAnsi="Times New Roman" w:cs="Times New Roman"/>
                <w:color w:val="000000"/>
                <w:sz w:val="18"/>
                <w:szCs w:val="18"/>
                <w:lang w:val="ru-RU" w:eastAsia="ru-RU"/>
              </w:rPr>
            </w:pPr>
          </w:p>
        </w:tc>
        <w:tc>
          <w:tcPr>
            <w:tcW w:w="709" w:type="dxa"/>
            <w:tcBorders>
              <w:top w:val="single" w:sz="4" w:space="0" w:color="auto"/>
              <w:left w:val="nil"/>
              <w:bottom w:val="single" w:sz="4" w:space="0" w:color="auto"/>
              <w:right w:val="nil"/>
            </w:tcBorders>
            <w:shd w:val="clear" w:color="auto" w:fill="auto"/>
            <w:noWrap/>
            <w:vAlign w:val="center"/>
            <w:hideMark/>
          </w:tcPr>
          <w:p w:rsidR="00D9194D" w:rsidRPr="00D9194D" w:rsidRDefault="00D9194D" w:rsidP="00C50ABD">
            <w:pPr>
              <w:suppressAutoHyphens w:val="0"/>
              <w:jc w:val="center"/>
              <w:rPr>
                <w:rFonts w:ascii="Times New Roman" w:hAnsi="Times New Roman" w:cs="Times New Roman"/>
                <w:color w:val="000000"/>
                <w:sz w:val="18"/>
                <w:szCs w:val="18"/>
                <w:lang w:val="ru-RU" w:eastAsia="ru-RU"/>
              </w:rPr>
            </w:pPr>
          </w:p>
        </w:tc>
        <w:tc>
          <w:tcPr>
            <w:tcW w:w="721" w:type="dxa"/>
            <w:tcBorders>
              <w:top w:val="single" w:sz="4" w:space="0" w:color="auto"/>
              <w:left w:val="nil"/>
              <w:bottom w:val="single" w:sz="4" w:space="0" w:color="auto"/>
              <w:right w:val="nil"/>
            </w:tcBorders>
            <w:shd w:val="clear" w:color="auto" w:fill="auto"/>
            <w:noWrap/>
            <w:vAlign w:val="center"/>
            <w:hideMark/>
          </w:tcPr>
          <w:p w:rsidR="00D9194D" w:rsidRPr="00D9194D" w:rsidRDefault="00D9194D" w:rsidP="008234A3">
            <w:pPr>
              <w:suppressAutoHyphens w:val="0"/>
              <w:jc w:val="center"/>
              <w:rPr>
                <w:rFonts w:ascii="Times New Roman" w:hAnsi="Times New Roman" w:cs="Times New Roman"/>
                <w:color w:val="000000"/>
                <w:sz w:val="18"/>
                <w:szCs w:val="18"/>
                <w:lang w:val="ru-RU" w:eastAsia="ru-RU"/>
              </w:rPr>
            </w:pPr>
          </w:p>
        </w:tc>
        <w:tc>
          <w:tcPr>
            <w:tcW w:w="994" w:type="dxa"/>
            <w:tcBorders>
              <w:top w:val="single" w:sz="4" w:space="0" w:color="auto"/>
              <w:left w:val="nil"/>
              <w:bottom w:val="single" w:sz="4" w:space="0" w:color="auto"/>
              <w:right w:val="nil"/>
            </w:tcBorders>
            <w:shd w:val="clear" w:color="auto" w:fill="auto"/>
            <w:noWrap/>
            <w:vAlign w:val="center"/>
            <w:hideMark/>
          </w:tcPr>
          <w:p w:rsidR="00D9194D" w:rsidRPr="00D9194D" w:rsidRDefault="00D9194D" w:rsidP="008234A3">
            <w:pPr>
              <w:suppressAutoHyphens w:val="0"/>
              <w:jc w:val="center"/>
              <w:rPr>
                <w:rFonts w:ascii="Times New Roman" w:hAnsi="Times New Roman" w:cs="Times New Roman"/>
                <w:color w:val="000000"/>
                <w:sz w:val="18"/>
                <w:szCs w:val="18"/>
                <w:lang w:val="ru-RU" w:eastAsia="ru-RU"/>
              </w:rPr>
            </w:pPr>
          </w:p>
        </w:tc>
        <w:tc>
          <w:tcPr>
            <w:tcW w:w="992" w:type="dxa"/>
            <w:tcBorders>
              <w:top w:val="single" w:sz="4" w:space="0" w:color="auto"/>
              <w:left w:val="nil"/>
              <w:bottom w:val="single" w:sz="4" w:space="0" w:color="auto"/>
              <w:right w:val="nil"/>
            </w:tcBorders>
            <w:vAlign w:val="center"/>
          </w:tcPr>
          <w:p w:rsidR="00D9194D" w:rsidRPr="00D9194D" w:rsidRDefault="00D9194D" w:rsidP="008234A3">
            <w:pPr>
              <w:suppressAutoHyphens w:val="0"/>
              <w:jc w:val="center"/>
              <w:rPr>
                <w:rFonts w:ascii="Times New Roman" w:hAnsi="Times New Roman" w:cs="Times New Roman"/>
                <w:color w:val="000000"/>
                <w:sz w:val="18"/>
                <w:szCs w:val="18"/>
                <w:lang w:val="ru-RU" w:eastAsia="ru-RU"/>
              </w:rPr>
            </w:pPr>
          </w:p>
        </w:tc>
      </w:tr>
      <w:tr w:rsidR="00D9194D" w:rsidRPr="00D9194D" w:rsidTr="00D9194D">
        <w:trPr>
          <w:trHeight w:val="300"/>
          <w:jc w:val="center"/>
        </w:trPr>
        <w:tc>
          <w:tcPr>
            <w:tcW w:w="1997" w:type="dxa"/>
            <w:gridSpan w:val="3"/>
            <w:tcBorders>
              <w:top w:val="single" w:sz="4" w:space="0" w:color="auto"/>
              <w:bottom w:val="single" w:sz="4" w:space="0" w:color="auto"/>
            </w:tcBorders>
            <w:shd w:val="clear" w:color="auto" w:fill="auto"/>
            <w:noWrap/>
            <w:vAlign w:val="center"/>
            <w:hideMark/>
          </w:tcPr>
          <w:p w:rsidR="00D9194D" w:rsidRPr="00D9194D" w:rsidRDefault="00D9194D" w:rsidP="00D9194D">
            <w:pPr>
              <w:suppressAutoHyphens w:val="0"/>
              <w:jc w:val="center"/>
              <w:rPr>
                <w:rFonts w:ascii="Times New Roman" w:hAnsi="Times New Roman" w:cs="Times New Roman"/>
                <w:color w:val="000000"/>
                <w:sz w:val="18"/>
                <w:szCs w:val="18"/>
                <w:lang w:val="en-US" w:eastAsia="ru-RU"/>
              </w:rPr>
            </w:pPr>
            <w:r w:rsidRPr="00D9194D">
              <w:rPr>
                <w:rFonts w:ascii="Times" w:hAnsi="Times"/>
                <w:iCs/>
                <w:sz w:val="18"/>
                <w:szCs w:val="18"/>
                <w:lang w:val="en-US"/>
              </w:rPr>
              <w:t>P</w:t>
            </w:r>
            <w:r w:rsidRPr="00D9194D">
              <w:rPr>
                <w:rFonts w:ascii="Times New Roman" w:hAnsi="Times New Roman" w:cs="Times New Roman"/>
                <w:sz w:val="18"/>
                <w:szCs w:val="18"/>
                <w:lang w:val="en-US"/>
              </w:rPr>
              <w:t xml:space="preserve">artial entropy for each scenario </w:t>
            </w:r>
            <w:r w:rsidRPr="00D9194D">
              <w:rPr>
                <w:rFonts w:ascii="Times New Roman" w:hAnsi="Times New Roman" w:cs="Times New Roman"/>
                <w:i/>
                <w:sz w:val="18"/>
                <w:szCs w:val="18"/>
                <w:lang w:val="en-US"/>
              </w:rPr>
              <w:t>i</w:t>
            </w:r>
          </w:p>
        </w:tc>
        <w:tc>
          <w:tcPr>
            <w:tcW w:w="994" w:type="dxa"/>
            <w:tcBorders>
              <w:top w:val="single" w:sz="4" w:space="0" w:color="auto"/>
              <w:bottom w:val="single" w:sz="4" w:space="0" w:color="auto"/>
            </w:tcBorders>
            <w:shd w:val="clear" w:color="auto" w:fill="auto"/>
            <w:noWrap/>
            <w:vAlign w:val="center"/>
            <w:hideMark/>
          </w:tcPr>
          <w:p w:rsidR="00D9194D" w:rsidRPr="00D9194D" w:rsidRDefault="00D9194D" w:rsidP="008234A3">
            <w:pPr>
              <w:suppressAutoHyphens w:val="0"/>
              <w:jc w:val="center"/>
              <w:rPr>
                <w:rFonts w:ascii="Times New Roman" w:hAnsi="Times New Roman" w:cs="Times New Roman"/>
                <w:color w:val="000000"/>
                <w:sz w:val="18"/>
                <w:szCs w:val="18"/>
                <w:lang w:val="en-US" w:eastAsia="ru-RU"/>
              </w:rPr>
            </w:pPr>
            <w:r w:rsidRPr="00D9194D">
              <w:rPr>
                <w:rFonts w:ascii="Times New Roman" w:hAnsi="Times New Roman" w:cs="Times New Roman"/>
                <w:sz w:val="18"/>
                <w:szCs w:val="18"/>
                <w:lang w:val="en-US"/>
              </w:rPr>
              <w:t>Weighted average entropy</w:t>
            </w:r>
          </w:p>
        </w:tc>
        <w:tc>
          <w:tcPr>
            <w:tcW w:w="992" w:type="dxa"/>
            <w:tcBorders>
              <w:top w:val="single" w:sz="4" w:space="0" w:color="auto"/>
              <w:bottom w:val="single" w:sz="4" w:space="0" w:color="auto"/>
            </w:tcBorders>
            <w:vAlign w:val="center"/>
          </w:tcPr>
          <w:p w:rsidR="00D9194D" w:rsidRPr="00D9194D" w:rsidRDefault="00D9194D" w:rsidP="008234A3">
            <w:pPr>
              <w:suppressAutoHyphens w:val="0"/>
              <w:jc w:val="center"/>
              <w:rPr>
                <w:rFonts w:ascii="Times New Roman" w:hAnsi="Times New Roman" w:cs="Times New Roman"/>
                <w:color w:val="000000"/>
                <w:sz w:val="18"/>
                <w:szCs w:val="18"/>
                <w:lang w:val="en-US" w:eastAsia="ru-RU"/>
              </w:rPr>
            </w:pPr>
            <w:r w:rsidRPr="00D9194D">
              <w:rPr>
                <w:rFonts w:ascii="Times New Roman" w:hAnsi="Times New Roman" w:cs="Times New Roman"/>
                <w:sz w:val="18"/>
                <w:szCs w:val="18"/>
                <w:lang w:val="en-US"/>
              </w:rPr>
              <w:t>General entropy</w:t>
            </w:r>
          </w:p>
        </w:tc>
      </w:tr>
      <w:tr w:rsidR="00D9194D" w:rsidRPr="00D9194D" w:rsidTr="00D9194D">
        <w:trPr>
          <w:trHeight w:val="287"/>
          <w:jc w:val="center"/>
        </w:trPr>
        <w:tc>
          <w:tcPr>
            <w:tcW w:w="567" w:type="dxa"/>
            <w:tcBorders>
              <w:bottom w:val="single" w:sz="4" w:space="0" w:color="auto"/>
            </w:tcBorders>
            <w:shd w:val="clear" w:color="auto" w:fill="auto"/>
            <w:noWrap/>
            <w:vAlign w:val="center"/>
            <w:hideMark/>
          </w:tcPr>
          <w:p w:rsidR="00D9194D" w:rsidRPr="00D9194D" w:rsidRDefault="00D9194D" w:rsidP="008234A3">
            <w:pPr>
              <w:jc w:val="center"/>
              <w:rPr>
                <w:rFonts w:ascii="Times New Roman" w:hAnsi="Times New Roman" w:cs="Times New Roman"/>
                <w:color w:val="000000"/>
                <w:sz w:val="18"/>
                <w:szCs w:val="18"/>
              </w:rPr>
            </w:pPr>
            <w:r w:rsidRPr="00D9194D">
              <w:rPr>
                <w:rFonts w:ascii="Times New Roman" w:hAnsi="Times New Roman" w:cs="Times New Roman"/>
                <w:color w:val="000000"/>
                <w:sz w:val="18"/>
                <w:szCs w:val="18"/>
              </w:rPr>
              <w:t>0,8</w:t>
            </w:r>
          </w:p>
        </w:tc>
        <w:tc>
          <w:tcPr>
            <w:tcW w:w="709" w:type="dxa"/>
            <w:tcBorders>
              <w:bottom w:val="single" w:sz="4" w:space="0" w:color="auto"/>
            </w:tcBorders>
            <w:shd w:val="clear" w:color="auto" w:fill="auto"/>
            <w:noWrap/>
            <w:vAlign w:val="center"/>
            <w:hideMark/>
          </w:tcPr>
          <w:p w:rsidR="00D9194D" w:rsidRPr="00D9194D" w:rsidRDefault="00D9194D" w:rsidP="008234A3">
            <w:pPr>
              <w:jc w:val="center"/>
              <w:rPr>
                <w:rFonts w:ascii="Times New Roman" w:hAnsi="Times New Roman" w:cs="Times New Roman"/>
                <w:color w:val="000000"/>
                <w:sz w:val="18"/>
                <w:szCs w:val="18"/>
              </w:rPr>
            </w:pPr>
            <w:r w:rsidRPr="00D9194D">
              <w:rPr>
                <w:rFonts w:ascii="Times New Roman" w:hAnsi="Times New Roman" w:cs="Times New Roman"/>
                <w:color w:val="000000"/>
                <w:sz w:val="18"/>
                <w:szCs w:val="18"/>
              </w:rPr>
              <w:t>0,8</w:t>
            </w:r>
          </w:p>
        </w:tc>
        <w:tc>
          <w:tcPr>
            <w:tcW w:w="721" w:type="dxa"/>
            <w:tcBorders>
              <w:bottom w:val="single" w:sz="4" w:space="0" w:color="auto"/>
            </w:tcBorders>
            <w:shd w:val="clear" w:color="auto" w:fill="auto"/>
            <w:noWrap/>
            <w:vAlign w:val="center"/>
            <w:hideMark/>
          </w:tcPr>
          <w:p w:rsidR="00D9194D" w:rsidRPr="00D9194D" w:rsidRDefault="00D9194D" w:rsidP="008234A3">
            <w:pPr>
              <w:jc w:val="center"/>
              <w:rPr>
                <w:rFonts w:ascii="Times New Roman" w:hAnsi="Times New Roman" w:cs="Times New Roman"/>
                <w:color w:val="000000"/>
                <w:sz w:val="18"/>
                <w:szCs w:val="18"/>
              </w:rPr>
            </w:pPr>
            <w:r w:rsidRPr="00D9194D">
              <w:rPr>
                <w:rFonts w:ascii="Times New Roman" w:hAnsi="Times New Roman" w:cs="Times New Roman"/>
                <w:color w:val="000000"/>
                <w:sz w:val="18"/>
                <w:szCs w:val="18"/>
              </w:rPr>
              <w:t>0,7</w:t>
            </w:r>
          </w:p>
        </w:tc>
        <w:tc>
          <w:tcPr>
            <w:tcW w:w="994" w:type="dxa"/>
            <w:tcBorders>
              <w:bottom w:val="single" w:sz="4" w:space="0" w:color="auto"/>
            </w:tcBorders>
            <w:shd w:val="clear" w:color="auto" w:fill="auto"/>
            <w:vAlign w:val="center"/>
            <w:hideMark/>
          </w:tcPr>
          <w:p w:rsidR="00D9194D" w:rsidRPr="00D9194D" w:rsidRDefault="00D9194D">
            <w:pPr>
              <w:jc w:val="center"/>
              <w:rPr>
                <w:rFonts w:ascii="Times New Roman" w:hAnsi="Times New Roman" w:cs="Times New Roman"/>
                <w:color w:val="000000"/>
                <w:sz w:val="18"/>
                <w:szCs w:val="18"/>
              </w:rPr>
            </w:pPr>
            <w:r w:rsidRPr="00D9194D">
              <w:rPr>
                <w:rFonts w:ascii="Times New Roman" w:hAnsi="Times New Roman" w:cs="Times New Roman"/>
                <w:color w:val="000000"/>
                <w:sz w:val="18"/>
                <w:szCs w:val="18"/>
              </w:rPr>
              <w:t>0,8</w:t>
            </w:r>
          </w:p>
        </w:tc>
        <w:tc>
          <w:tcPr>
            <w:tcW w:w="992" w:type="dxa"/>
            <w:tcBorders>
              <w:bottom w:val="single" w:sz="4" w:space="0" w:color="auto"/>
            </w:tcBorders>
            <w:vAlign w:val="center"/>
          </w:tcPr>
          <w:p w:rsidR="00D9194D" w:rsidRPr="00D9194D" w:rsidRDefault="00D9194D">
            <w:pPr>
              <w:jc w:val="center"/>
              <w:rPr>
                <w:rFonts w:ascii="Times New Roman" w:hAnsi="Times New Roman" w:cs="Times New Roman"/>
                <w:color w:val="000000"/>
                <w:sz w:val="18"/>
                <w:szCs w:val="18"/>
              </w:rPr>
            </w:pPr>
            <w:r w:rsidRPr="00D9194D">
              <w:rPr>
                <w:rFonts w:ascii="Times New Roman" w:hAnsi="Times New Roman" w:cs="Times New Roman"/>
                <w:color w:val="000000"/>
                <w:sz w:val="18"/>
                <w:szCs w:val="18"/>
              </w:rPr>
              <w:t>0,9</w:t>
            </w:r>
          </w:p>
        </w:tc>
      </w:tr>
      <w:tr w:rsidR="00D9194D" w:rsidRPr="00D9194D" w:rsidTr="00D9194D">
        <w:trPr>
          <w:trHeight w:val="277"/>
          <w:jc w:val="center"/>
        </w:trPr>
        <w:tc>
          <w:tcPr>
            <w:tcW w:w="567" w:type="dxa"/>
            <w:tcBorders>
              <w:top w:val="single" w:sz="4" w:space="0" w:color="auto"/>
              <w:left w:val="nil"/>
              <w:bottom w:val="single" w:sz="4" w:space="0" w:color="auto"/>
              <w:right w:val="nil"/>
            </w:tcBorders>
            <w:shd w:val="clear" w:color="auto" w:fill="auto"/>
            <w:noWrap/>
            <w:vAlign w:val="center"/>
            <w:hideMark/>
          </w:tcPr>
          <w:p w:rsidR="00D9194D" w:rsidRPr="00D9194D" w:rsidRDefault="00D9194D" w:rsidP="008234A3">
            <w:pPr>
              <w:jc w:val="center"/>
              <w:rPr>
                <w:rFonts w:ascii="Times New Roman" w:hAnsi="Times New Roman" w:cs="Times New Roman"/>
                <w:color w:val="000000"/>
                <w:sz w:val="18"/>
                <w:szCs w:val="18"/>
              </w:rPr>
            </w:pPr>
          </w:p>
        </w:tc>
        <w:tc>
          <w:tcPr>
            <w:tcW w:w="709" w:type="dxa"/>
            <w:tcBorders>
              <w:top w:val="single" w:sz="4" w:space="0" w:color="auto"/>
              <w:left w:val="nil"/>
              <w:bottom w:val="single" w:sz="4" w:space="0" w:color="auto"/>
              <w:right w:val="nil"/>
            </w:tcBorders>
            <w:shd w:val="clear" w:color="auto" w:fill="auto"/>
            <w:noWrap/>
            <w:vAlign w:val="center"/>
            <w:hideMark/>
          </w:tcPr>
          <w:p w:rsidR="00D9194D" w:rsidRPr="00D9194D" w:rsidRDefault="00D9194D" w:rsidP="008234A3">
            <w:pPr>
              <w:jc w:val="center"/>
              <w:rPr>
                <w:rFonts w:ascii="Times New Roman" w:hAnsi="Times New Roman" w:cs="Times New Roman"/>
                <w:color w:val="000000"/>
                <w:sz w:val="18"/>
                <w:szCs w:val="18"/>
              </w:rPr>
            </w:pPr>
          </w:p>
        </w:tc>
        <w:tc>
          <w:tcPr>
            <w:tcW w:w="721" w:type="dxa"/>
            <w:tcBorders>
              <w:top w:val="single" w:sz="4" w:space="0" w:color="auto"/>
              <w:left w:val="nil"/>
              <w:bottom w:val="single" w:sz="4" w:space="0" w:color="auto"/>
              <w:right w:val="nil"/>
            </w:tcBorders>
            <w:shd w:val="clear" w:color="auto" w:fill="auto"/>
            <w:noWrap/>
            <w:vAlign w:val="center"/>
            <w:hideMark/>
          </w:tcPr>
          <w:p w:rsidR="00D9194D" w:rsidRPr="00D9194D" w:rsidRDefault="00D9194D" w:rsidP="008234A3">
            <w:pPr>
              <w:jc w:val="center"/>
              <w:rPr>
                <w:rFonts w:ascii="Times New Roman" w:hAnsi="Times New Roman" w:cs="Times New Roman"/>
                <w:color w:val="000000"/>
                <w:sz w:val="18"/>
                <w:szCs w:val="18"/>
              </w:rPr>
            </w:pPr>
          </w:p>
        </w:tc>
        <w:tc>
          <w:tcPr>
            <w:tcW w:w="994" w:type="dxa"/>
            <w:tcBorders>
              <w:top w:val="single" w:sz="4" w:space="0" w:color="auto"/>
              <w:left w:val="nil"/>
              <w:bottom w:val="nil"/>
              <w:right w:val="nil"/>
            </w:tcBorders>
            <w:shd w:val="clear" w:color="auto" w:fill="auto"/>
            <w:vAlign w:val="center"/>
            <w:hideMark/>
          </w:tcPr>
          <w:p w:rsidR="00D9194D" w:rsidRPr="00D9194D" w:rsidRDefault="00D9194D">
            <w:pPr>
              <w:jc w:val="center"/>
              <w:rPr>
                <w:rFonts w:ascii="Times New Roman" w:hAnsi="Times New Roman" w:cs="Times New Roman"/>
                <w:color w:val="000000"/>
                <w:sz w:val="18"/>
                <w:szCs w:val="18"/>
              </w:rPr>
            </w:pPr>
          </w:p>
        </w:tc>
        <w:tc>
          <w:tcPr>
            <w:tcW w:w="992" w:type="dxa"/>
            <w:tcBorders>
              <w:top w:val="single" w:sz="4" w:space="0" w:color="auto"/>
              <w:left w:val="nil"/>
              <w:bottom w:val="nil"/>
              <w:right w:val="nil"/>
            </w:tcBorders>
            <w:vAlign w:val="center"/>
          </w:tcPr>
          <w:p w:rsidR="00D9194D" w:rsidRPr="00D9194D" w:rsidRDefault="00D9194D">
            <w:pPr>
              <w:jc w:val="center"/>
              <w:rPr>
                <w:rFonts w:ascii="Times New Roman" w:hAnsi="Times New Roman" w:cs="Times New Roman"/>
                <w:color w:val="000000"/>
                <w:sz w:val="18"/>
                <w:szCs w:val="18"/>
              </w:rPr>
            </w:pPr>
          </w:p>
        </w:tc>
      </w:tr>
      <w:tr w:rsidR="00D9194D" w:rsidRPr="00D9194D" w:rsidTr="00D9194D">
        <w:trPr>
          <w:trHeight w:val="397"/>
          <w:jc w:val="center"/>
        </w:trPr>
        <w:tc>
          <w:tcPr>
            <w:tcW w:w="1997" w:type="dxa"/>
            <w:gridSpan w:val="3"/>
            <w:tcBorders>
              <w:top w:val="single" w:sz="4" w:space="0" w:color="auto"/>
              <w:right w:val="single" w:sz="4" w:space="0" w:color="auto"/>
            </w:tcBorders>
            <w:shd w:val="clear" w:color="auto" w:fill="auto"/>
            <w:noWrap/>
            <w:vAlign w:val="center"/>
            <w:hideMark/>
          </w:tcPr>
          <w:p w:rsidR="00D9194D" w:rsidRPr="00D9194D" w:rsidRDefault="00D9194D" w:rsidP="008234A3">
            <w:pPr>
              <w:jc w:val="center"/>
              <w:rPr>
                <w:rFonts w:ascii="Times New Roman" w:hAnsi="Times New Roman" w:cs="Times New Roman"/>
                <w:color w:val="000000"/>
                <w:sz w:val="18"/>
                <w:szCs w:val="18"/>
              </w:rPr>
            </w:pPr>
            <w:r w:rsidRPr="00977C3D">
              <w:rPr>
                <w:rFonts w:ascii="Times New Roman" w:hAnsi="Times New Roman" w:cs="Times New Roman"/>
                <w:i/>
                <w:sz w:val="20"/>
                <w:lang w:val="ru-RU"/>
              </w:rPr>
              <w:t>δ</w:t>
            </w:r>
            <w:r w:rsidRPr="00977C3D">
              <w:rPr>
                <w:rFonts w:ascii="Times New Roman" w:hAnsi="Times New Roman" w:cs="Times New Roman"/>
                <w:i/>
                <w:sz w:val="20"/>
                <w:lang w:val="en-US"/>
              </w:rPr>
              <w:t>H</w:t>
            </w:r>
            <w:r w:rsidRPr="00977C3D">
              <w:rPr>
                <w:rFonts w:ascii="Times New Roman" w:hAnsi="Times New Roman" w:cs="Times New Roman"/>
                <w:i/>
                <w:sz w:val="20"/>
                <w:vertAlign w:val="subscript"/>
                <w:lang w:val="en-US"/>
              </w:rPr>
              <w:t>i</w:t>
            </w:r>
            <w:r>
              <w:rPr>
                <w:rFonts w:ascii="Times New Roman" w:hAnsi="Times New Roman" w:cs="Times New Roman"/>
                <w:i/>
                <w:sz w:val="20"/>
                <w:vertAlign w:val="subscript"/>
                <w:lang w:val="en-US"/>
              </w:rPr>
              <w:t xml:space="preserve">  </w:t>
            </w:r>
            <w:r w:rsidRPr="00D9194D">
              <w:rPr>
                <w:rFonts w:ascii="Times New Roman" w:hAnsi="Times New Roman" w:cs="Times New Roman"/>
                <w:sz w:val="18"/>
                <w:szCs w:val="18"/>
                <w:lang w:val="en-US"/>
              </w:rPr>
              <w:t xml:space="preserve">for each scenario </w:t>
            </w:r>
            <w:r w:rsidRPr="00D9194D">
              <w:rPr>
                <w:rFonts w:ascii="Times New Roman" w:hAnsi="Times New Roman" w:cs="Times New Roman"/>
                <w:i/>
                <w:sz w:val="18"/>
                <w:szCs w:val="18"/>
                <w:lang w:val="en-US"/>
              </w:rPr>
              <w:t>i</w:t>
            </w:r>
          </w:p>
        </w:tc>
        <w:tc>
          <w:tcPr>
            <w:tcW w:w="994" w:type="dxa"/>
            <w:tcBorders>
              <w:top w:val="nil"/>
              <w:left w:val="single" w:sz="4" w:space="0" w:color="auto"/>
              <w:bottom w:val="nil"/>
              <w:right w:val="nil"/>
            </w:tcBorders>
            <w:shd w:val="clear" w:color="auto" w:fill="auto"/>
            <w:vAlign w:val="center"/>
            <w:hideMark/>
          </w:tcPr>
          <w:p w:rsidR="00D9194D" w:rsidRPr="00D9194D" w:rsidRDefault="00D9194D">
            <w:pPr>
              <w:jc w:val="center"/>
              <w:rPr>
                <w:rFonts w:ascii="Times New Roman" w:hAnsi="Times New Roman" w:cs="Times New Roman"/>
                <w:color w:val="000000"/>
                <w:sz w:val="18"/>
                <w:szCs w:val="18"/>
              </w:rPr>
            </w:pPr>
          </w:p>
        </w:tc>
        <w:tc>
          <w:tcPr>
            <w:tcW w:w="992" w:type="dxa"/>
            <w:tcBorders>
              <w:top w:val="nil"/>
              <w:left w:val="nil"/>
              <w:bottom w:val="nil"/>
              <w:right w:val="nil"/>
            </w:tcBorders>
            <w:vAlign w:val="center"/>
          </w:tcPr>
          <w:p w:rsidR="00D9194D" w:rsidRPr="00D9194D" w:rsidRDefault="00D9194D">
            <w:pPr>
              <w:jc w:val="center"/>
              <w:rPr>
                <w:rFonts w:ascii="Times New Roman" w:hAnsi="Times New Roman" w:cs="Times New Roman"/>
                <w:color w:val="000000"/>
                <w:sz w:val="18"/>
                <w:szCs w:val="18"/>
              </w:rPr>
            </w:pPr>
          </w:p>
        </w:tc>
      </w:tr>
      <w:tr w:rsidR="00D9194D" w:rsidRPr="00D9194D" w:rsidTr="00D9194D">
        <w:trPr>
          <w:trHeight w:val="417"/>
          <w:jc w:val="center"/>
        </w:trPr>
        <w:tc>
          <w:tcPr>
            <w:tcW w:w="567" w:type="dxa"/>
            <w:shd w:val="clear" w:color="auto" w:fill="auto"/>
            <w:noWrap/>
            <w:vAlign w:val="center"/>
            <w:hideMark/>
          </w:tcPr>
          <w:p w:rsidR="00D9194D" w:rsidRPr="00D9194D" w:rsidRDefault="00D9194D" w:rsidP="008234A3">
            <w:pPr>
              <w:jc w:val="center"/>
              <w:rPr>
                <w:rFonts w:ascii="Times New Roman" w:hAnsi="Times New Roman" w:cs="Times New Roman"/>
                <w:color w:val="000000"/>
                <w:sz w:val="18"/>
                <w:szCs w:val="18"/>
              </w:rPr>
            </w:pPr>
            <w:r w:rsidRPr="00D9194D">
              <w:rPr>
                <w:rFonts w:ascii="Times New Roman" w:hAnsi="Times New Roman" w:cs="Times New Roman"/>
                <w:color w:val="000000"/>
                <w:sz w:val="18"/>
                <w:szCs w:val="18"/>
              </w:rPr>
              <w:t>-9%</w:t>
            </w:r>
          </w:p>
        </w:tc>
        <w:tc>
          <w:tcPr>
            <w:tcW w:w="709" w:type="dxa"/>
            <w:shd w:val="clear" w:color="auto" w:fill="auto"/>
            <w:noWrap/>
            <w:vAlign w:val="center"/>
            <w:hideMark/>
          </w:tcPr>
          <w:p w:rsidR="00D9194D" w:rsidRPr="00D9194D" w:rsidRDefault="00D9194D" w:rsidP="008234A3">
            <w:pPr>
              <w:jc w:val="center"/>
              <w:rPr>
                <w:rFonts w:ascii="Times New Roman" w:hAnsi="Times New Roman" w:cs="Times New Roman"/>
                <w:color w:val="000000"/>
                <w:sz w:val="18"/>
                <w:szCs w:val="18"/>
              </w:rPr>
            </w:pPr>
            <w:r w:rsidRPr="00D9194D">
              <w:rPr>
                <w:rFonts w:ascii="Times New Roman" w:hAnsi="Times New Roman" w:cs="Times New Roman"/>
                <w:color w:val="000000"/>
                <w:sz w:val="18"/>
                <w:szCs w:val="18"/>
              </w:rPr>
              <w:t>-10%</w:t>
            </w:r>
          </w:p>
        </w:tc>
        <w:tc>
          <w:tcPr>
            <w:tcW w:w="721" w:type="dxa"/>
            <w:tcBorders>
              <w:right w:val="single" w:sz="4" w:space="0" w:color="auto"/>
            </w:tcBorders>
            <w:shd w:val="clear" w:color="auto" w:fill="auto"/>
            <w:noWrap/>
            <w:vAlign w:val="center"/>
            <w:hideMark/>
          </w:tcPr>
          <w:p w:rsidR="00D9194D" w:rsidRPr="00D9194D" w:rsidRDefault="00D9194D" w:rsidP="008234A3">
            <w:pPr>
              <w:jc w:val="center"/>
              <w:rPr>
                <w:rFonts w:ascii="Times New Roman" w:hAnsi="Times New Roman" w:cs="Times New Roman"/>
                <w:color w:val="000000"/>
                <w:sz w:val="18"/>
                <w:szCs w:val="18"/>
              </w:rPr>
            </w:pPr>
            <w:r w:rsidRPr="00D9194D">
              <w:rPr>
                <w:rFonts w:ascii="Times New Roman" w:hAnsi="Times New Roman" w:cs="Times New Roman"/>
                <w:color w:val="000000"/>
                <w:sz w:val="18"/>
                <w:szCs w:val="18"/>
              </w:rPr>
              <w:t>-29%</w:t>
            </w:r>
          </w:p>
        </w:tc>
        <w:tc>
          <w:tcPr>
            <w:tcW w:w="994" w:type="dxa"/>
            <w:tcBorders>
              <w:top w:val="nil"/>
              <w:left w:val="single" w:sz="4" w:space="0" w:color="auto"/>
              <w:bottom w:val="nil"/>
              <w:right w:val="nil"/>
            </w:tcBorders>
            <w:shd w:val="clear" w:color="auto" w:fill="auto"/>
            <w:vAlign w:val="center"/>
            <w:hideMark/>
          </w:tcPr>
          <w:p w:rsidR="00D9194D" w:rsidRPr="00D9194D" w:rsidRDefault="00D9194D" w:rsidP="008234A3">
            <w:pPr>
              <w:suppressAutoHyphens w:val="0"/>
              <w:jc w:val="center"/>
              <w:rPr>
                <w:rFonts w:ascii="Times New Roman" w:hAnsi="Times New Roman" w:cs="Times New Roman"/>
                <w:color w:val="000000"/>
                <w:sz w:val="18"/>
                <w:szCs w:val="18"/>
                <w:lang w:val="ru-RU" w:eastAsia="ru-RU"/>
              </w:rPr>
            </w:pPr>
          </w:p>
        </w:tc>
        <w:tc>
          <w:tcPr>
            <w:tcW w:w="992" w:type="dxa"/>
            <w:tcBorders>
              <w:top w:val="nil"/>
              <w:left w:val="nil"/>
              <w:bottom w:val="nil"/>
              <w:right w:val="nil"/>
            </w:tcBorders>
            <w:vAlign w:val="center"/>
          </w:tcPr>
          <w:p w:rsidR="00D9194D" w:rsidRPr="00D9194D" w:rsidRDefault="00D9194D" w:rsidP="008234A3">
            <w:pPr>
              <w:suppressAutoHyphens w:val="0"/>
              <w:jc w:val="center"/>
              <w:rPr>
                <w:rFonts w:ascii="Times New Roman" w:hAnsi="Times New Roman" w:cs="Times New Roman"/>
                <w:color w:val="000000"/>
                <w:sz w:val="18"/>
                <w:szCs w:val="18"/>
                <w:lang w:val="ru-RU" w:eastAsia="ru-RU"/>
              </w:rPr>
            </w:pPr>
          </w:p>
        </w:tc>
      </w:tr>
    </w:tbl>
    <w:p w:rsidR="006065C0" w:rsidRDefault="006065C0" w:rsidP="00B55F61">
      <w:pPr>
        <w:tabs>
          <w:tab w:val="left" w:pos="567"/>
        </w:tabs>
        <w:ind w:firstLine="284"/>
        <w:jc w:val="both"/>
        <w:rPr>
          <w:rFonts w:ascii="Times New Roman" w:hAnsi="Times New Roman" w:cs="Times New Roman"/>
          <w:sz w:val="20"/>
          <w:lang w:val="en-US"/>
        </w:rPr>
      </w:pPr>
    </w:p>
    <w:p w:rsidR="00D9194D" w:rsidRPr="00754D53" w:rsidRDefault="00D9194D" w:rsidP="00B55F61">
      <w:pPr>
        <w:tabs>
          <w:tab w:val="left" w:pos="567"/>
        </w:tabs>
        <w:ind w:firstLine="284"/>
        <w:jc w:val="both"/>
        <w:rPr>
          <w:rFonts w:ascii="Times New Roman" w:hAnsi="Times New Roman" w:cs="Times New Roman"/>
          <w:sz w:val="20"/>
          <w:lang w:val="en-US"/>
        </w:rPr>
      </w:pPr>
      <w:r w:rsidRPr="00D9194D">
        <w:rPr>
          <w:rFonts w:ascii="Times New Roman" w:hAnsi="Times New Roman" w:cs="Times New Roman"/>
          <w:sz w:val="20"/>
          <w:lang w:val="en-US"/>
        </w:rPr>
        <w:t xml:space="preserve">From </w:t>
      </w:r>
      <w:r>
        <w:rPr>
          <w:rFonts w:ascii="Times New Roman" w:hAnsi="Times New Roman" w:cs="Times New Roman"/>
          <w:sz w:val="20"/>
          <w:lang w:val="en-US"/>
        </w:rPr>
        <w:t>T</w:t>
      </w:r>
      <w:r w:rsidRPr="00D9194D">
        <w:rPr>
          <w:rFonts w:ascii="Times New Roman" w:hAnsi="Times New Roman" w:cs="Times New Roman"/>
          <w:sz w:val="20"/>
          <w:lang w:val="en-US"/>
        </w:rPr>
        <w:t xml:space="preserve">able </w:t>
      </w:r>
      <w:r w:rsidR="007D33EE">
        <w:rPr>
          <w:rFonts w:ascii="Times New Roman" w:hAnsi="Times New Roman" w:cs="Times New Roman"/>
          <w:sz w:val="20"/>
          <w:lang w:val="en-US"/>
        </w:rPr>
        <w:t>7</w:t>
      </w:r>
      <w:r w:rsidRPr="00D9194D">
        <w:rPr>
          <w:rFonts w:ascii="Times New Roman" w:hAnsi="Times New Roman" w:cs="Times New Roman"/>
          <w:sz w:val="20"/>
          <w:lang w:val="en-US"/>
        </w:rPr>
        <w:t xml:space="preserve"> we see that the partial e</w:t>
      </w:r>
      <w:r w:rsidR="005846BC">
        <w:rPr>
          <w:rFonts w:ascii="Times New Roman" w:hAnsi="Times New Roman" w:cs="Times New Roman"/>
          <w:sz w:val="20"/>
          <w:lang w:val="en-US"/>
        </w:rPr>
        <w:t>ntropy does not exceed the general</w:t>
      </w:r>
      <w:r w:rsidRPr="00D9194D">
        <w:rPr>
          <w:rFonts w:ascii="Times New Roman" w:hAnsi="Times New Roman" w:cs="Times New Roman"/>
          <w:sz w:val="20"/>
          <w:lang w:val="en-US"/>
        </w:rPr>
        <w:t xml:space="preserve"> entropy, i.e. the choice of any scenario for the implementation of the </w:t>
      </w:r>
      <w:r w:rsidR="005846BC">
        <w:rPr>
          <w:rFonts w:ascii="Times New Roman" w:hAnsi="Times New Roman" w:cs="Times New Roman"/>
          <w:sz w:val="20"/>
          <w:lang w:val="en-US"/>
        </w:rPr>
        <w:t>current winter for Irkutsk on</w:t>
      </w:r>
      <w:r w:rsidRPr="00D9194D">
        <w:rPr>
          <w:rFonts w:ascii="Times New Roman" w:hAnsi="Times New Roman" w:cs="Times New Roman"/>
          <w:sz w:val="20"/>
          <w:lang w:val="en-US"/>
        </w:rPr>
        <w:t xml:space="preserve"> December 1 reduces the uncertainty than in the case of refusal to choose the scenario. As expected, the weighted average is also less than the total entropy.</w:t>
      </w:r>
    </w:p>
    <w:p w:rsidR="005846BC" w:rsidRDefault="005846BC" w:rsidP="00B55F61">
      <w:pPr>
        <w:tabs>
          <w:tab w:val="left" w:pos="567"/>
        </w:tabs>
        <w:ind w:firstLine="284"/>
        <w:jc w:val="both"/>
        <w:rPr>
          <w:rFonts w:ascii="Times New Roman" w:hAnsi="Times New Roman" w:cs="Times New Roman"/>
          <w:sz w:val="20"/>
          <w:lang w:val="en-US"/>
        </w:rPr>
      </w:pPr>
      <w:r w:rsidRPr="005846BC">
        <w:rPr>
          <w:rFonts w:ascii="Times New Roman" w:hAnsi="Times New Roman" w:cs="Times New Roman"/>
          <w:sz w:val="20"/>
          <w:lang w:val="en-US"/>
        </w:rPr>
        <w:t xml:space="preserve">From Table </w:t>
      </w:r>
      <w:r w:rsidR="007D33EE">
        <w:rPr>
          <w:rFonts w:ascii="Times New Roman" w:hAnsi="Times New Roman" w:cs="Times New Roman"/>
          <w:sz w:val="20"/>
          <w:lang w:val="en-US"/>
        </w:rPr>
        <w:t>7</w:t>
      </w:r>
      <w:r w:rsidRPr="005846BC">
        <w:rPr>
          <w:rFonts w:ascii="Times New Roman" w:hAnsi="Times New Roman" w:cs="Times New Roman"/>
          <w:sz w:val="20"/>
          <w:lang w:val="en-US"/>
        </w:rPr>
        <w:t xml:space="preserve"> it follows that the choice of the future scenario allows reducing the uncertainty to an average of 16%, in some cases, this effect can be achieved by 30%. Knowledge of possible scenarios for the implementation of the current winter can significantly reduce future uncertainty.</w:t>
      </w:r>
    </w:p>
    <w:p w:rsidR="007D33EE" w:rsidRDefault="007D33EE" w:rsidP="00B55F61">
      <w:pPr>
        <w:tabs>
          <w:tab w:val="left" w:pos="567"/>
        </w:tabs>
        <w:ind w:firstLine="284"/>
        <w:jc w:val="both"/>
        <w:rPr>
          <w:rFonts w:ascii="Times New Roman" w:hAnsi="Times New Roman" w:cs="Times New Roman"/>
          <w:sz w:val="20"/>
          <w:lang w:val="en-US"/>
        </w:rPr>
      </w:pPr>
    </w:p>
    <w:p w:rsidR="007D33EE" w:rsidRDefault="007D33EE" w:rsidP="00B55F61">
      <w:pPr>
        <w:tabs>
          <w:tab w:val="left" w:pos="567"/>
        </w:tabs>
        <w:ind w:firstLine="284"/>
        <w:jc w:val="both"/>
        <w:rPr>
          <w:rFonts w:ascii="Times New Roman" w:hAnsi="Times New Roman" w:cs="Times New Roman"/>
          <w:sz w:val="20"/>
          <w:lang w:val="en-US"/>
        </w:rPr>
      </w:pPr>
    </w:p>
    <w:p w:rsidR="007D33EE" w:rsidRPr="005846BC" w:rsidRDefault="007D33EE" w:rsidP="00B55F61">
      <w:pPr>
        <w:tabs>
          <w:tab w:val="left" w:pos="567"/>
        </w:tabs>
        <w:ind w:firstLine="284"/>
        <w:jc w:val="both"/>
        <w:rPr>
          <w:rFonts w:ascii="Times New Roman" w:hAnsi="Times New Roman" w:cs="Times New Roman"/>
          <w:sz w:val="20"/>
          <w:lang w:val="en-US"/>
        </w:rPr>
      </w:pPr>
    </w:p>
    <w:p w:rsidR="00E53034" w:rsidRPr="007C62A7" w:rsidRDefault="00E53034" w:rsidP="00E53034">
      <w:pPr>
        <w:pStyle w:val="m7867338248294116788gmail-head1"/>
        <w:shd w:val="clear" w:color="auto" w:fill="FFFFFF"/>
        <w:spacing w:before="340" w:beforeAutospacing="0" w:after="170" w:afterAutospacing="0"/>
        <w:rPr>
          <w:rFonts w:ascii="Arial" w:hAnsi="Arial" w:cs="Arial"/>
          <w:b/>
          <w:lang w:val="en-US"/>
        </w:rPr>
      </w:pPr>
      <w:r w:rsidRPr="007C62A7">
        <w:rPr>
          <w:rFonts w:ascii="Arial" w:hAnsi="Arial" w:cs="Arial"/>
          <w:b/>
          <w:lang w:val="en-US"/>
        </w:rPr>
        <w:lastRenderedPageBreak/>
        <w:t>Conclusions</w:t>
      </w:r>
    </w:p>
    <w:p w:rsidR="00BD7474" w:rsidRPr="009F6243" w:rsidRDefault="00E53034" w:rsidP="009F6243">
      <w:pPr>
        <w:tabs>
          <w:tab w:val="left" w:pos="567"/>
        </w:tabs>
        <w:jc w:val="both"/>
        <w:rPr>
          <w:rFonts w:ascii="Times New Roman" w:hAnsi="Times New Roman" w:cs="Times New Roman"/>
          <w:sz w:val="20"/>
          <w:lang w:val="en-US"/>
        </w:rPr>
      </w:pPr>
      <w:r w:rsidRPr="00E53034">
        <w:rPr>
          <w:rFonts w:ascii="Times New Roman" w:hAnsi="Times New Roman" w:cs="Times New Roman"/>
          <w:sz w:val="20"/>
          <w:lang w:val="en-US"/>
        </w:rPr>
        <w:t xml:space="preserve">The possibility of predicting the integral temperature difference inside and outside the building for the heating period on the basis of meteorological data for the first months of the heating year has been investigated. </w:t>
      </w:r>
    </w:p>
    <w:p w:rsidR="003B265F" w:rsidRPr="006065C0" w:rsidRDefault="00E53034" w:rsidP="00E53034">
      <w:pPr>
        <w:tabs>
          <w:tab w:val="left" w:pos="567"/>
        </w:tabs>
        <w:ind w:firstLine="284"/>
        <w:jc w:val="both"/>
        <w:rPr>
          <w:rFonts w:ascii="Times New Roman" w:hAnsi="Times New Roman" w:cs="Times New Roman"/>
          <w:sz w:val="20"/>
          <w:lang w:val="en-US"/>
        </w:rPr>
      </w:pPr>
      <w:r w:rsidRPr="00E53034">
        <w:rPr>
          <w:rFonts w:ascii="Times New Roman" w:hAnsi="Times New Roman" w:cs="Times New Roman"/>
          <w:sz w:val="20"/>
          <w:lang w:val="en-US"/>
        </w:rPr>
        <w:t>An assumption is proved about the statistical relationship between the accumulated and residual integral temperature differences.</w:t>
      </w:r>
    </w:p>
    <w:p w:rsidR="00BD7474" w:rsidRPr="006065C0" w:rsidRDefault="00BD7474" w:rsidP="00E53034">
      <w:pPr>
        <w:tabs>
          <w:tab w:val="left" w:pos="567"/>
        </w:tabs>
        <w:ind w:firstLine="284"/>
        <w:jc w:val="both"/>
        <w:rPr>
          <w:rFonts w:ascii="Times New Roman" w:hAnsi="Times New Roman" w:cs="Times New Roman"/>
          <w:sz w:val="20"/>
          <w:lang w:val="en-US"/>
        </w:rPr>
      </w:pPr>
      <w:r w:rsidRPr="00BD7474">
        <w:rPr>
          <w:rFonts w:ascii="Times New Roman" w:hAnsi="Times New Roman" w:cs="Times New Roman"/>
          <w:sz w:val="20"/>
          <w:lang w:val="en-US"/>
        </w:rPr>
        <w:t>A model has been developed for predicting the probability of expected consumption of heat energy and fuel for heating for the entire heating period according to meteorological data of the beginning of the heating period. The model is focused on the construction of matrices of conditional probabilities of "transition" of observation from the interval of partitioning the accumulated integral temperature differences into the interval of residual integral temperature differences.</w:t>
      </w:r>
    </w:p>
    <w:p w:rsidR="00BD7474" w:rsidRPr="006065C0" w:rsidRDefault="00BD7474" w:rsidP="00E53034">
      <w:pPr>
        <w:tabs>
          <w:tab w:val="left" w:pos="567"/>
        </w:tabs>
        <w:ind w:firstLine="284"/>
        <w:jc w:val="both"/>
        <w:rPr>
          <w:rFonts w:ascii="Times New Roman" w:hAnsi="Times New Roman" w:cs="Times New Roman"/>
          <w:sz w:val="20"/>
          <w:lang w:val="en-US"/>
        </w:rPr>
      </w:pPr>
      <w:r w:rsidRPr="00BD7474">
        <w:rPr>
          <w:rFonts w:ascii="Times New Roman" w:hAnsi="Times New Roman" w:cs="Times New Roman"/>
          <w:sz w:val="20"/>
          <w:lang w:val="en-US"/>
        </w:rPr>
        <w:t>The conditio</w:t>
      </w:r>
      <w:r>
        <w:rPr>
          <w:rFonts w:ascii="Times New Roman" w:hAnsi="Times New Roman" w:cs="Times New Roman"/>
          <w:sz w:val="20"/>
          <w:lang w:val="en-US"/>
        </w:rPr>
        <w:t>nal probability matrices allow</w:t>
      </w:r>
      <w:r w:rsidRPr="00BD7474">
        <w:rPr>
          <w:rFonts w:ascii="Times New Roman" w:hAnsi="Times New Roman" w:cs="Times New Roman"/>
          <w:sz w:val="20"/>
          <w:lang w:val="en-US"/>
        </w:rPr>
        <w:t xml:space="preserve"> to estimate the probabilities of the scenarios for the rest of the heating period. Matrices can be used when adjusting fuel supply programs.</w:t>
      </w:r>
    </w:p>
    <w:p w:rsidR="00BD7474" w:rsidRPr="00BD7474" w:rsidRDefault="00BD7474" w:rsidP="00BD7474">
      <w:pPr>
        <w:tabs>
          <w:tab w:val="left" w:pos="567"/>
        </w:tabs>
        <w:ind w:firstLine="284"/>
        <w:jc w:val="both"/>
        <w:rPr>
          <w:rFonts w:ascii="Times New Roman" w:hAnsi="Times New Roman" w:cs="Times New Roman"/>
          <w:sz w:val="20"/>
          <w:lang w:val="en-US"/>
        </w:rPr>
      </w:pPr>
      <w:r w:rsidRPr="00BD7474">
        <w:rPr>
          <w:rFonts w:ascii="Times New Roman" w:hAnsi="Times New Roman" w:cs="Times New Roman"/>
          <w:sz w:val="20"/>
          <w:lang w:val="en-US"/>
        </w:rPr>
        <w:t xml:space="preserve">Entropy is used to assess the efficiency of predicting the integral temperature difference inside and outside the building for the heating period using conditional probability matrices. On average, the choice of future scenarios can reduce entropy by </w:t>
      </w:r>
      <w:r w:rsidRPr="005846BC">
        <w:rPr>
          <w:rFonts w:ascii="Times New Roman" w:hAnsi="Times New Roman" w:cs="Times New Roman"/>
          <w:sz w:val="20"/>
          <w:lang w:val="en-US"/>
        </w:rPr>
        <w:t>up to 1</w:t>
      </w:r>
      <w:r w:rsidR="005846BC" w:rsidRPr="005846BC">
        <w:rPr>
          <w:rFonts w:ascii="Times New Roman" w:hAnsi="Times New Roman" w:cs="Times New Roman"/>
          <w:sz w:val="20"/>
          <w:lang w:val="en-US"/>
        </w:rPr>
        <w:t>6</w:t>
      </w:r>
      <w:r w:rsidRPr="005846BC">
        <w:rPr>
          <w:rFonts w:ascii="Times New Roman" w:hAnsi="Times New Roman" w:cs="Times New Roman"/>
          <w:sz w:val="20"/>
          <w:lang w:val="en-US"/>
        </w:rPr>
        <w:t>%.</w:t>
      </w:r>
    </w:p>
    <w:p w:rsidR="00BD7474" w:rsidRPr="00BD7474" w:rsidRDefault="00BD7474" w:rsidP="00BD7474">
      <w:pPr>
        <w:tabs>
          <w:tab w:val="left" w:pos="567"/>
        </w:tabs>
        <w:ind w:firstLine="284"/>
        <w:jc w:val="both"/>
        <w:rPr>
          <w:rFonts w:ascii="Times New Roman" w:hAnsi="Times New Roman" w:cs="Times New Roman"/>
          <w:sz w:val="20"/>
          <w:lang w:val="en-US"/>
        </w:rPr>
      </w:pPr>
      <w:r w:rsidRPr="00BD7474">
        <w:rPr>
          <w:rFonts w:ascii="Times New Roman" w:hAnsi="Times New Roman" w:cs="Times New Roman"/>
          <w:sz w:val="20"/>
          <w:lang w:val="en-US"/>
        </w:rPr>
        <w:t>The research was carried out with financial support from the Russian Foundat</w:t>
      </w:r>
      <w:r>
        <w:rPr>
          <w:rFonts w:ascii="Times New Roman" w:hAnsi="Times New Roman" w:cs="Times New Roman"/>
          <w:sz w:val="20"/>
          <w:lang w:val="en-US"/>
        </w:rPr>
        <w:t xml:space="preserve">ion for Basic Research (Grant </w:t>
      </w:r>
      <w:r w:rsidRPr="00BD7474">
        <w:rPr>
          <w:rFonts w:ascii="Times New Roman" w:hAnsi="Times New Roman" w:cs="Times New Roman"/>
          <w:sz w:val="20"/>
          <w:lang w:val="en-US"/>
        </w:rPr>
        <w:t>№ 19-07-00322).</w:t>
      </w:r>
    </w:p>
    <w:p w:rsidR="003B265F" w:rsidRPr="00977C3D" w:rsidRDefault="003B265F" w:rsidP="003B265F">
      <w:pPr>
        <w:spacing w:before="340" w:after="170"/>
        <w:jc w:val="both"/>
        <w:rPr>
          <w:rFonts w:ascii="Arial" w:hAnsi="Arial" w:cs="Arial"/>
          <w:b/>
          <w:szCs w:val="24"/>
          <w:lang w:val="en-GB"/>
        </w:rPr>
      </w:pPr>
      <w:r w:rsidRPr="00977C3D">
        <w:rPr>
          <w:rFonts w:ascii="Arial" w:hAnsi="Arial" w:cs="Arial"/>
          <w:b/>
          <w:szCs w:val="24"/>
          <w:lang w:val="en-GB"/>
        </w:rPr>
        <w:t>References</w:t>
      </w:r>
    </w:p>
    <w:p w:rsidR="003B265F" w:rsidRPr="00977C3D" w:rsidRDefault="003B265F" w:rsidP="003B265F">
      <w:pPr>
        <w:numPr>
          <w:ilvl w:val="0"/>
          <w:numId w:val="4"/>
        </w:numPr>
        <w:tabs>
          <w:tab w:val="left" w:pos="0"/>
          <w:tab w:val="left" w:pos="142"/>
          <w:tab w:val="left" w:pos="350"/>
          <w:tab w:val="left" w:pos="851"/>
        </w:tabs>
        <w:suppressAutoHyphens w:val="0"/>
        <w:spacing w:before="60"/>
        <w:ind w:left="357" w:hanging="357"/>
        <w:contextualSpacing/>
        <w:jc w:val="both"/>
        <w:rPr>
          <w:rFonts w:ascii="Times New Roman" w:hAnsi="Times New Roman" w:cs="Times New Roman"/>
          <w:sz w:val="20"/>
        </w:rPr>
      </w:pPr>
      <w:r w:rsidRPr="00977C3D">
        <w:rPr>
          <w:rFonts w:ascii="Times New Roman" w:hAnsi="Times New Roman" w:cs="Times New Roman"/>
          <w:sz w:val="20"/>
        </w:rPr>
        <w:t xml:space="preserve">M. Velikanov, A. Nekrasov, A. Reznikovskij, </w:t>
      </w:r>
      <w:r w:rsidRPr="00977C3D">
        <w:rPr>
          <w:rFonts w:ascii="Times New Roman" w:hAnsi="Times New Roman" w:cs="Times New Roman"/>
          <w:color w:val="000000"/>
          <w:sz w:val="20"/>
          <w:shd w:val="clear" w:color="auto" w:fill="FEFFFF"/>
        </w:rPr>
        <w:t xml:space="preserve">Proceedings of Academy of Sciences. Power Engeneering and Transport, </w:t>
      </w:r>
      <w:r w:rsidRPr="00977C3D">
        <w:rPr>
          <w:rFonts w:ascii="Times New Roman" w:hAnsi="Times New Roman" w:cs="Times New Roman"/>
          <w:b/>
          <w:color w:val="000000"/>
          <w:sz w:val="20"/>
          <w:shd w:val="clear" w:color="auto" w:fill="FEFFFF"/>
        </w:rPr>
        <w:t>2</w:t>
      </w:r>
      <w:r w:rsidRPr="00977C3D">
        <w:rPr>
          <w:rFonts w:ascii="Times New Roman" w:hAnsi="Times New Roman" w:cs="Times New Roman"/>
          <w:color w:val="000000"/>
          <w:sz w:val="20"/>
          <w:shd w:val="clear" w:color="auto" w:fill="FEFFFF"/>
        </w:rPr>
        <w:t>, 151-157 (</w:t>
      </w:r>
      <w:r w:rsidRPr="00977C3D">
        <w:rPr>
          <w:rFonts w:ascii="Times New Roman" w:hAnsi="Times New Roman" w:cs="Times New Roman"/>
          <w:sz w:val="20"/>
        </w:rPr>
        <w:t>1988).</w:t>
      </w:r>
    </w:p>
    <w:p w:rsidR="00ED31CD" w:rsidRPr="00977C3D" w:rsidRDefault="003B265F" w:rsidP="00ED31CD">
      <w:pPr>
        <w:numPr>
          <w:ilvl w:val="0"/>
          <w:numId w:val="4"/>
        </w:numPr>
        <w:tabs>
          <w:tab w:val="left" w:pos="0"/>
          <w:tab w:val="left" w:pos="142"/>
          <w:tab w:val="left" w:pos="350"/>
          <w:tab w:val="left" w:pos="851"/>
        </w:tabs>
        <w:suppressAutoHyphens w:val="0"/>
        <w:spacing w:before="60"/>
        <w:ind w:left="357" w:hanging="357"/>
        <w:contextualSpacing/>
        <w:jc w:val="both"/>
        <w:rPr>
          <w:rFonts w:ascii="Times New Roman" w:hAnsi="Times New Roman" w:cs="Times New Roman"/>
          <w:sz w:val="20"/>
        </w:rPr>
      </w:pPr>
      <w:r w:rsidRPr="00977C3D">
        <w:rPr>
          <w:rFonts w:ascii="Times New Roman" w:hAnsi="Times New Roman" w:cs="Times New Roman"/>
          <w:sz w:val="20"/>
        </w:rPr>
        <w:t xml:space="preserve">V. </w:t>
      </w:r>
      <w:r w:rsidRPr="00977C3D">
        <w:rPr>
          <w:rFonts w:ascii="Times New Roman" w:hAnsi="Times New Roman" w:cs="Times New Roman"/>
          <w:sz w:val="20"/>
          <w:lang w:val="en-US"/>
        </w:rPr>
        <w:t>Zorkaltcev.</w:t>
      </w:r>
      <w:r w:rsidRPr="00977C3D">
        <w:rPr>
          <w:rFonts w:ascii="Times New Roman" w:hAnsi="Times New Roman" w:cs="Times New Roman"/>
          <w:sz w:val="20"/>
        </w:rPr>
        <w:t xml:space="preserve"> </w:t>
      </w:r>
      <w:r w:rsidR="00BD44FB" w:rsidRPr="00977C3D">
        <w:rPr>
          <w:rFonts w:ascii="Times New Roman" w:hAnsi="Times New Roman" w:cs="Times New Roman"/>
          <w:i/>
          <w:sz w:val="20"/>
        </w:rPr>
        <w:t>Long-term temperature variations and impact on the economy and energy</w:t>
      </w:r>
      <w:r w:rsidR="00ED31CD" w:rsidRPr="00977C3D">
        <w:rPr>
          <w:rFonts w:ascii="Times New Roman" w:hAnsi="Times New Roman" w:cs="Times New Roman"/>
          <w:i/>
          <w:sz w:val="20"/>
        </w:rPr>
        <w:t xml:space="preserve"> </w:t>
      </w:r>
      <w:r w:rsidR="00ED31CD" w:rsidRPr="00977C3D">
        <w:rPr>
          <w:rFonts w:ascii="Times New Roman" w:hAnsi="Times New Roman" w:cs="Times New Roman"/>
          <w:sz w:val="20"/>
        </w:rPr>
        <w:t>(Geo, Novosibirsk, 2017).</w:t>
      </w:r>
    </w:p>
    <w:p w:rsidR="00ED31CD" w:rsidRPr="00977C3D" w:rsidRDefault="00ED31CD" w:rsidP="003B265F">
      <w:pPr>
        <w:numPr>
          <w:ilvl w:val="0"/>
          <w:numId w:val="4"/>
        </w:numPr>
        <w:tabs>
          <w:tab w:val="left" w:pos="0"/>
          <w:tab w:val="left" w:pos="142"/>
          <w:tab w:val="left" w:pos="350"/>
          <w:tab w:val="left" w:pos="851"/>
        </w:tabs>
        <w:suppressAutoHyphens w:val="0"/>
        <w:spacing w:before="60"/>
        <w:ind w:left="357" w:hanging="357"/>
        <w:contextualSpacing/>
        <w:jc w:val="both"/>
        <w:rPr>
          <w:rFonts w:ascii="Times New Roman" w:hAnsi="Times New Roman" w:cs="Times New Roman"/>
          <w:sz w:val="20"/>
        </w:rPr>
      </w:pPr>
      <w:r w:rsidRPr="00977C3D">
        <w:rPr>
          <w:rFonts w:ascii="Times New Roman" w:hAnsi="Times New Roman" w:cs="Times New Roman"/>
          <w:sz w:val="20"/>
        </w:rPr>
        <w:t xml:space="preserve">V. </w:t>
      </w:r>
      <w:r w:rsidRPr="00977C3D">
        <w:rPr>
          <w:rFonts w:ascii="Times New Roman" w:hAnsi="Times New Roman" w:cs="Times New Roman"/>
          <w:sz w:val="20"/>
          <w:lang w:val="en-US"/>
        </w:rPr>
        <w:t>Zorkaltcev.</w:t>
      </w:r>
      <w:r w:rsidRPr="00977C3D">
        <w:rPr>
          <w:rFonts w:ascii="Times New Roman" w:hAnsi="Times New Roman" w:cs="Times New Roman"/>
          <w:sz w:val="20"/>
        </w:rPr>
        <w:t xml:space="preserve"> </w:t>
      </w:r>
      <w:r w:rsidRPr="00977C3D">
        <w:rPr>
          <w:rFonts w:ascii="Times New Roman" w:hAnsi="Times New Roman" w:cs="Times New Roman"/>
          <w:i/>
          <w:sz w:val="20"/>
        </w:rPr>
        <w:t>Fluctuations in fuel demand for heating in the economic regions of the USSR</w:t>
      </w:r>
      <w:r w:rsidRPr="00977C3D">
        <w:rPr>
          <w:rFonts w:ascii="Times New Roman" w:hAnsi="Times New Roman" w:cs="Times New Roman"/>
          <w:sz w:val="20"/>
        </w:rPr>
        <w:t xml:space="preserve"> (ESI SB RAS</w:t>
      </w:r>
      <w:r w:rsidRPr="00977C3D">
        <w:rPr>
          <w:rFonts w:ascii="Times New Roman" w:hAnsi="Times New Roman" w:cs="Times New Roman"/>
          <w:sz w:val="20"/>
          <w:lang w:val="en-US"/>
        </w:rPr>
        <w:t>, Irk</w:t>
      </w:r>
      <w:r w:rsidRPr="00977C3D">
        <w:rPr>
          <w:rFonts w:ascii="Times New Roman" w:hAnsi="Times New Roman" w:cs="Times New Roman"/>
          <w:sz w:val="20"/>
        </w:rPr>
        <w:t>utsk</w:t>
      </w:r>
      <w:r w:rsidRPr="00977C3D">
        <w:rPr>
          <w:rFonts w:ascii="Times New Roman" w:hAnsi="Times New Roman" w:cs="Times New Roman"/>
          <w:sz w:val="20"/>
          <w:lang w:val="en-US"/>
        </w:rPr>
        <w:t>,</w:t>
      </w:r>
      <w:r w:rsidRPr="00977C3D">
        <w:rPr>
          <w:rFonts w:ascii="Times New Roman" w:hAnsi="Times New Roman" w:cs="Times New Roman"/>
          <w:sz w:val="20"/>
        </w:rPr>
        <w:t xml:space="preserve"> 1998</w:t>
      </w:r>
      <w:r w:rsidRPr="00977C3D">
        <w:rPr>
          <w:rFonts w:ascii="Times New Roman" w:hAnsi="Times New Roman" w:cs="Times New Roman"/>
          <w:sz w:val="20"/>
          <w:lang w:val="en-US"/>
        </w:rPr>
        <w:t>).</w:t>
      </w:r>
    </w:p>
    <w:p w:rsidR="00BD44FB" w:rsidRPr="00977C3D" w:rsidRDefault="00BD44FB" w:rsidP="003B265F">
      <w:pPr>
        <w:numPr>
          <w:ilvl w:val="0"/>
          <w:numId w:val="4"/>
        </w:numPr>
        <w:tabs>
          <w:tab w:val="left" w:pos="0"/>
          <w:tab w:val="left" w:pos="142"/>
          <w:tab w:val="left" w:pos="350"/>
          <w:tab w:val="left" w:pos="851"/>
        </w:tabs>
        <w:suppressAutoHyphens w:val="0"/>
        <w:spacing w:before="60"/>
        <w:ind w:left="357" w:hanging="357"/>
        <w:contextualSpacing/>
        <w:jc w:val="both"/>
        <w:rPr>
          <w:rFonts w:ascii="Times New Roman" w:hAnsi="Times New Roman" w:cs="Times New Roman"/>
          <w:sz w:val="20"/>
        </w:rPr>
      </w:pPr>
      <w:r w:rsidRPr="00977C3D">
        <w:rPr>
          <w:rFonts w:ascii="Times New Roman" w:hAnsi="Times New Roman" w:cs="Times New Roman"/>
          <w:sz w:val="20"/>
        </w:rPr>
        <w:t>V. Zorkaltcev, I. Mokryi, I. Khazheev. Long-term variations in winter temperatures in the regions of Russia and their impact on the reliability of power supply</w:t>
      </w:r>
      <w:r w:rsidR="000F5A6F" w:rsidRPr="00977C3D">
        <w:rPr>
          <w:rFonts w:ascii="Times New Roman" w:hAnsi="Times New Roman" w:cs="Times New Roman"/>
          <w:i/>
          <w:sz w:val="20"/>
        </w:rPr>
        <w:t xml:space="preserve">. </w:t>
      </w:r>
      <w:r w:rsidRPr="00977C3D">
        <w:rPr>
          <w:rFonts w:ascii="Times New Roman" w:hAnsi="Times New Roman" w:cs="Times New Roman"/>
          <w:sz w:val="20"/>
        </w:rPr>
        <w:t>Energ</w:t>
      </w:r>
      <w:r w:rsidR="00ED31CD" w:rsidRPr="00977C3D">
        <w:rPr>
          <w:rFonts w:ascii="Times New Roman" w:hAnsi="Times New Roman" w:cs="Times New Roman"/>
          <w:sz w:val="20"/>
          <w:lang w:val="en-US"/>
        </w:rPr>
        <w:t>y policy, 4, 81-91 (</w:t>
      </w:r>
      <w:r w:rsidRPr="00977C3D">
        <w:rPr>
          <w:rFonts w:ascii="Times New Roman" w:hAnsi="Times New Roman" w:cs="Times New Roman"/>
          <w:sz w:val="20"/>
        </w:rPr>
        <w:t>2017</w:t>
      </w:r>
      <w:r w:rsidR="00ED31CD" w:rsidRPr="00977C3D">
        <w:rPr>
          <w:rFonts w:ascii="Times New Roman" w:hAnsi="Times New Roman" w:cs="Times New Roman"/>
          <w:sz w:val="20"/>
        </w:rPr>
        <w:t>)</w:t>
      </w:r>
      <w:r w:rsidRPr="00977C3D">
        <w:rPr>
          <w:rFonts w:ascii="Times New Roman" w:hAnsi="Times New Roman" w:cs="Times New Roman"/>
          <w:sz w:val="20"/>
        </w:rPr>
        <w:t>.</w:t>
      </w:r>
    </w:p>
    <w:p w:rsidR="000F5A6F" w:rsidRPr="00977C3D" w:rsidRDefault="000F5A6F" w:rsidP="003B265F">
      <w:pPr>
        <w:numPr>
          <w:ilvl w:val="0"/>
          <w:numId w:val="4"/>
        </w:numPr>
        <w:tabs>
          <w:tab w:val="left" w:pos="0"/>
          <w:tab w:val="left" w:pos="142"/>
          <w:tab w:val="left" w:pos="350"/>
          <w:tab w:val="left" w:pos="851"/>
        </w:tabs>
        <w:suppressAutoHyphens w:val="0"/>
        <w:spacing w:before="60"/>
        <w:ind w:left="357" w:hanging="357"/>
        <w:contextualSpacing/>
        <w:jc w:val="both"/>
        <w:rPr>
          <w:rFonts w:ascii="Times New Roman" w:hAnsi="Times New Roman" w:cs="Times New Roman"/>
          <w:sz w:val="20"/>
        </w:rPr>
      </w:pPr>
      <w:r w:rsidRPr="00977C3D">
        <w:rPr>
          <w:rFonts w:ascii="Times New Roman" w:hAnsi="Times New Roman" w:cs="Times New Roman"/>
          <w:sz w:val="20"/>
        </w:rPr>
        <w:t>I. Khazheev. How does climate affect the economy? Eco, 7, 147-162 (2015).</w:t>
      </w:r>
    </w:p>
    <w:p w:rsidR="000F5A6F" w:rsidRPr="00977C3D" w:rsidRDefault="000F5A6F" w:rsidP="003B265F">
      <w:pPr>
        <w:numPr>
          <w:ilvl w:val="0"/>
          <w:numId w:val="4"/>
        </w:numPr>
        <w:tabs>
          <w:tab w:val="left" w:pos="0"/>
          <w:tab w:val="left" w:pos="142"/>
          <w:tab w:val="left" w:pos="350"/>
          <w:tab w:val="left" w:pos="851"/>
        </w:tabs>
        <w:suppressAutoHyphens w:val="0"/>
        <w:spacing w:before="60"/>
        <w:ind w:left="357" w:hanging="357"/>
        <w:contextualSpacing/>
        <w:jc w:val="both"/>
        <w:rPr>
          <w:rFonts w:ascii="Times New Roman" w:hAnsi="Times New Roman" w:cs="Times New Roman"/>
          <w:sz w:val="20"/>
        </w:rPr>
      </w:pPr>
      <w:r w:rsidRPr="00977C3D">
        <w:rPr>
          <w:rFonts w:ascii="Times New Roman" w:hAnsi="Times New Roman" w:cs="Times New Roman"/>
          <w:sz w:val="20"/>
        </w:rPr>
        <w:t>I. Khazheev. How do you know when you meet? About predicting winter by the date of its beginning. Eco, 4, 124-133 (2017).</w:t>
      </w:r>
    </w:p>
    <w:p w:rsidR="000F5A6F" w:rsidRPr="00977C3D" w:rsidRDefault="000F5A6F" w:rsidP="003B265F">
      <w:pPr>
        <w:numPr>
          <w:ilvl w:val="0"/>
          <w:numId w:val="4"/>
        </w:numPr>
        <w:tabs>
          <w:tab w:val="left" w:pos="0"/>
          <w:tab w:val="left" w:pos="142"/>
          <w:tab w:val="left" w:pos="350"/>
          <w:tab w:val="left" w:pos="851"/>
        </w:tabs>
        <w:suppressAutoHyphens w:val="0"/>
        <w:spacing w:before="60"/>
        <w:ind w:left="357" w:hanging="357"/>
        <w:contextualSpacing/>
        <w:jc w:val="both"/>
        <w:rPr>
          <w:rFonts w:ascii="Times New Roman" w:hAnsi="Times New Roman" w:cs="Times New Roman"/>
          <w:sz w:val="20"/>
        </w:rPr>
      </w:pPr>
      <w:r w:rsidRPr="00977C3D">
        <w:rPr>
          <w:rFonts w:ascii="Times New Roman" w:hAnsi="Times New Roman" w:cs="Times New Roman"/>
          <w:sz w:val="20"/>
        </w:rPr>
        <w:t>I. Khazheev. Research of fluctuations in the demand for energy resources for heating based on long-term meteorological data. System research in power engineering, 45, 144-151 (2015).</w:t>
      </w:r>
    </w:p>
    <w:p w:rsidR="00A40AE5" w:rsidRPr="00977C3D" w:rsidRDefault="00A40AE5" w:rsidP="00A40AE5">
      <w:pPr>
        <w:numPr>
          <w:ilvl w:val="0"/>
          <w:numId w:val="4"/>
        </w:numPr>
        <w:tabs>
          <w:tab w:val="left" w:pos="0"/>
          <w:tab w:val="left" w:pos="142"/>
          <w:tab w:val="left" w:pos="350"/>
          <w:tab w:val="left" w:pos="851"/>
        </w:tabs>
        <w:suppressAutoHyphens w:val="0"/>
        <w:spacing w:before="60"/>
        <w:ind w:left="357" w:hanging="357"/>
        <w:contextualSpacing/>
        <w:jc w:val="both"/>
        <w:rPr>
          <w:rFonts w:ascii="Times New Roman" w:hAnsi="Times New Roman" w:cs="Times New Roman"/>
          <w:sz w:val="20"/>
        </w:rPr>
      </w:pPr>
      <w:r w:rsidRPr="00977C3D">
        <w:rPr>
          <w:rFonts w:ascii="Times New Roman" w:hAnsi="Times New Roman" w:cs="Times New Roman"/>
          <w:sz w:val="20"/>
          <w:lang w:val="en-US"/>
        </w:rPr>
        <w:t xml:space="preserve">L. </w:t>
      </w:r>
      <w:r w:rsidRPr="00977C3D">
        <w:rPr>
          <w:rFonts w:ascii="Times New Roman" w:hAnsi="Times New Roman" w:cs="Times New Roman"/>
          <w:sz w:val="20"/>
        </w:rPr>
        <w:t>Khrilev. On the influence of the climatic factor on the perspective installation of the fuel and energy balance. Teploenergetika, 2, 16-20 (1966).</w:t>
      </w:r>
    </w:p>
    <w:p w:rsidR="00A40AE5" w:rsidRPr="00977C3D" w:rsidRDefault="00A40AE5" w:rsidP="00A40AE5">
      <w:pPr>
        <w:numPr>
          <w:ilvl w:val="0"/>
          <w:numId w:val="4"/>
        </w:numPr>
        <w:tabs>
          <w:tab w:val="left" w:pos="0"/>
          <w:tab w:val="left" w:pos="142"/>
          <w:tab w:val="left" w:pos="350"/>
          <w:tab w:val="left" w:pos="851"/>
        </w:tabs>
        <w:suppressAutoHyphens w:val="0"/>
        <w:spacing w:before="60"/>
        <w:ind w:left="357" w:hanging="357"/>
        <w:contextualSpacing/>
        <w:jc w:val="both"/>
        <w:rPr>
          <w:rFonts w:ascii="Times New Roman" w:hAnsi="Times New Roman" w:cs="Times New Roman"/>
          <w:sz w:val="20"/>
        </w:rPr>
      </w:pPr>
      <w:r w:rsidRPr="00977C3D">
        <w:rPr>
          <w:rFonts w:ascii="Times New Roman" w:hAnsi="Times New Roman" w:cs="Times New Roman"/>
          <w:sz w:val="20"/>
        </w:rPr>
        <w:t>L. Khrilev.</w:t>
      </w:r>
      <w:r w:rsidRPr="00977C3D">
        <w:rPr>
          <w:rFonts w:ascii="Times New Roman" w:hAnsi="Times New Roman" w:cs="Times New Roman"/>
          <w:i/>
          <w:sz w:val="20"/>
        </w:rPr>
        <w:t xml:space="preserve"> District heating and fuel and energy complex.</w:t>
      </w:r>
      <w:r w:rsidRPr="00977C3D">
        <w:rPr>
          <w:rFonts w:ascii="Times New Roman" w:hAnsi="Times New Roman" w:cs="Times New Roman"/>
          <w:sz w:val="20"/>
        </w:rPr>
        <w:t xml:space="preserve"> (Nauka, Novosibirsk, 1979).</w:t>
      </w:r>
    </w:p>
    <w:p w:rsidR="00A40AE5" w:rsidRPr="00977C3D" w:rsidRDefault="00A40AE5" w:rsidP="00A40AE5">
      <w:pPr>
        <w:numPr>
          <w:ilvl w:val="0"/>
          <w:numId w:val="4"/>
        </w:numPr>
        <w:tabs>
          <w:tab w:val="left" w:pos="0"/>
          <w:tab w:val="left" w:pos="142"/>
          <w:tab w:val="left" w:pos="350"/>
          <w:tab w:val="left" w:pos="851"/>
        </w:tabs>
        <w:suppressAutoHyphens w:val="0"/>
        <w:spacing w:before="60"/>
        <w:ind w:left="357" w:hanging="357"/>
        <w:contextualSpacing/>
        <w:jc w:val="both"/>
        <w:rPr>
          <w:rFonts w:ascii="Times New Roman" w:hAnsi="Times New Roman" w:cs="Times New Roman"/>
          <w:sz w:val="20"/>
        </w:rPr>
      </w:pPr>
      <w:r w:rsidRPr="00977C3D">
        <w:rPr>
          <w:rFonts w:ascii="Times New Roman" w:hAnsi="Times New Roman" w:cs="Times New Roman"/>
          <w:sz w:val="20"/>
        </w:rPr>
        <w:lastRenderedPageBreak/>
        <w:t xml:space="preserve"> Yu. Rudenko. Methodological issues in the study of the reliability of large power systems.</w:t>
      </w:r>
      <w:r w:rsidRPr="00977C3D">
        <w:rPr>
          <w:rFonts w:ascii="Times New Roman" w:hAnsi="Times New Roman" w:cs="Times New Roman"/>
          <w:color w:val="000000"/>
          <w:sz w:val="20"/>
          <w:shd w:val="clear" w:color="auto" w:fill="FEFFFF"/>
        </w:rPr>
        <w:t xml:space="preserve"> Proceedings of Academy of Sciences</w:t>
      </w:r>
      <w:r w:rsidRPr="00977C3D">
        <w:rPr>
          <w:rFonts w:ascii="Times New Roman" w:hAnsi="Times New Roman" w:cs="Times New Roman"/>
          <w:sz w:val="20"/>
        </w:rPr>
        <w:t xml:space="preserve"> of the USSR. Energy and transport, 1, 7-24 (1976).</w:t>
      </w:r>
    </w:p>
    <w:p w:rsidR="003B265F" w:rsidRDefault="000F5A6F" w:rsidP="00A40AE5">
      <w:pPr>
        <w:numPr>
          <w:ilvl w:val="0"/>
          <w:numId w:val="4"/>
        </w:numPr>
        <w:tabs>
          <w:tab w:val="left" w:pos="0"/>
          <w:tab w:val="left" w:pos="142"/>
          <w:tab w:val="left" w:pos="350"/>
          <w:tab w:val="left" w:pos="851"/>
        </w:tabs>
        <w:suppressAutoHyphens w:val="0"/>
        <w:spacing w:before="60"/>
        <w:ind w:left="357" w:hanging="357"/>
        <w:contextualSpacing/>
        <w:jc w:val="both"/>
        <w:rPr>
          <w:rFonts w:ascii="Times New Roman" w:hAnsi="Times New Roman" w:cs="Times New Roman"/>
          <w:sz w:val="20"/>
        </w:rPr>
      </w:pPr>
      <w:r w:rsidRPr="00977C3D">
        <w:rPr>
          <w:rFonts w:ascii="Times New Roman" w:hAnsi="Times New Roman" w:cs="Times New Roman"/>
          <w:sz w:val="20"/>
        </w:rPr>
        <w:t>Russian Hydrometeorological Portal All-Russian Research Institute of Hydrometeorological Information</w:t>
      </w:r>
      <w:r w:rsidR="00A40AE5" w:rsidRPr="00977C3D">
        <w:rPr>
          <w:rFonts w:ascii="Times New Roman" w:hAnsi="Times New Roman" w:cs="Times New Roman"/>
          <w:sz w:val="20"/>
          <w:lang w:val="en-US"/>
        </w:rPr>
        <w:t xml:space="preserve">. </w:t>
      </w:r>
      <w:r w:rsidR="00A40AE5" w:rsidRPr="00977C3D">
        <w:rPr>
          <w:rFonts w:ascii="Times New Roman" w:hAnsi="Times New Roman" w:cs="Times New Roman"/>
          <w:sz w:val="20"/>
          <w:shd w:val="clear" w:color="auto" w:fill="FFFFFF"/>
          <w:lang w:val="en-US"/>
        </w:rPr>
        <w:t>URL</w:t>
      </w:r>
      <w:r w:rsidR="00A40AE5" w:rsidRPr="00977C3D">
        <w:rPr>
          <w:rFonts w:ascii="Times New Roman" w:hAnsi="Times New Roman" w:cs="Times New Roman"/>
          <w:sz w:val="20"/>
          <w:shd w:val="clear" w:color="auto" w:fill="FFFFFF"/>
        </w:rPr>
        <w:t>:</w:t>
      </w:r>
      <w:r w:rsidR="00A40AE5" w:rsidRPr="00977C3D">
        <w:rPr>
          <w:rFonts w:ascii="Times New Roman" w:hAnsi="Times New Roman" w:cs="Times New Roman"/>
          <w:sz w:val="20"/>
          <w:lang w:val="en-US"/>
        </w:rPr>
        <w:t xml:space="preserve"> </w:t>
      </w:r>
      <w:r w:rsidR="000020DE" w:rsidRPr="000020DE">
        <w:rPr>
          <w:rFonts w:ascii="Times New Roman" w:hAnsi="Times New Roman" w:cs="Times New Roman"/>
          <w:sz w:val="20"/>
        </w:rPr>
        <w:t>http://aisori.meteo.ru/ClimateR</w:t>
      </w:r>
      <w:r w:rsidR="000020DE">
        <w:rPr>
          <w:rFonts w:ascii="Times New Roman" w:hAnsi="Times New Roman" w:cs="Times New Roman"/>
          <w:sz w:val="20"/>
        </w:rPr>
        <w:t>.</w:t>
      </w:r>
    </w:p>
    <w:p w:rsidR="000020DE" w:rsidRDefault="000020DE" w:rsidP="000020DE">
      <w:pPr>
        <w:tabs>
          <w:tab w:val="left" w:pos="0"/>
          <w:tab w:val="left" w:pos="142"/>
          <w:tab w:val="left" w:pos="350"/>
          <w:tab w:val="left" w:pos="851"/>
        </w:tabs>
        <w:suppressAutoHyphens w:val="0"/>
        <w:spacing w:before="60"/>
        <w:contextualSpacing/>
        <w:jc w:val="both"/>
        <w:rPr>
          <w:rFonts w:ascii="Times New Roman" w:hAnsi="Times New Roman" w:cs="Times New Roman"/>
          <w:sz w:val="20"/>
        </w:rPr>
      </w:pPr>
    </w:p>
    <w:p w:rsidR="000020DE" w:rsidRDefault="000020DE" w:rsidP="000020DE">
      <w:pPr>
        <w:tabs>
          <w:tab w:val="left" w:pos="0"/>
          <w:tab w:val="left" w:pos="142"/>
          <w:tab w:val="left" w:pos="350"/>
          <w:tab w:val="left" w:pos="851"/>
        </w:tabs>
        <w:suppressAutoHyphens w:val="0"/>
        <w:spacing w:before="60"/>
        <w:contextualSpacing/>
        <w:jc w:val="both"/>
        <w:rPr>
          <w:rFonts w:ascii="Times New Roman" w:hAnsi="Times New Roman" w:cs="Times New Roman"/>
          <w:sz w:val="20"/>
        </w:rPr>
      </w:pPr>
    </w:p>
    <w:p w:rsidR="000020DE" w:rsidRPr="00A40AE5" w:rsidRDefault="000020DE" w:rsidP="00977C3D">
      <w:pPr>
        <w:tabs>
          <w:tab w:val="left" w:pos="0"/>
          <w:tab w:val="left" w:pos="142"/>
          <w:tab w:val="left" w:pos="350"/>
          <w:tab w:val="left" w:pos="851"/>
        </w:tabs>
        <w:suppressAutoHyphens w:val="0"/>
        <w:spacing w:before="60"/>
        <w:contextualSpacing/>
        <w:jc w:val="both"/>
        <w:rPr>
          <w:rFonts w:ascii="Times New Roman" w:hAnsi="Times New Roman" w:cs="Times New Roman"/>
          <w:sz w:val="20"/>
        </w:rPr>
      </w:pPr>
    </w:p>
    <w:sectPr w:rsidR="000020DE" w:rsidRPr="00A40AE5" w:rsidSect="00910555">
      <w:footnotePr>
        <w:pos w:val="beneathText"/>
        <w:numFmt w:val="lowerLetter"/>
      </w:footnotePr>
      <w:type w:val="continuous"/>
      <w:pgSz w:w="11905" w:h="16837" w:code="9"/>
      <w:pgMar w:top="1418" w:right="1134" w:bottom="1134" w:left="1134" w:header="680" w:footer="680" w:gutter="0"/>
      <w:cols w:num="2" w:space="454"/>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A7D14" w:rsidRDefault="009A7D14">
      <w:r>
        <w:separator/>
      </w:r>
    </w:p>
  </w:endnote>
  <w:endnote w:type="continuationSeparator" w:id="1">
    <w:p w:rsidR="009A7D14" w:rsidRDefault="009A7D1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Bitstream Vera Sans">
    <w:charset w:val="00"/>
    <w:family w:val="auto"/>
    <w:pitch w:val="variable"/>
    <w:sig w:usb0="00000000" w:usb1="00000000" w:usb2="00000000" w:usb3="00000000" w:csb0="00000000" w:csb1="00000000"/>
  </w:font>
  <w:font w:name="Times">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5C0" w:rsidRPr="003965B9" w:rsidRDefault="009D036D">
    <w:pPr>
      <w:pStyle w:val="a8"/>
      <w:rPr>
        <w:rFonts w:ascii="Times New Roman" w:hAnsi="Times New Roman"/>
        <w:sz w:val="18"/>
        <w:szCs w:val="18"/>
        <w:lang w:val="en-US"/>
      </w:rPr>
    </w:pPr>
    <w:r w:rsidRPr="009D036D">
      <w:rPr>
        <w:noProof/>
        <w:vertAlign w:val="superscript"/>
        <w:lang w:eastAsia="fr-FR"/>
      </w:rPr>
      <w:pict>
        <v:shapetype id="_x0000_t32" coordsize="21600,21600" o:spt="32" o:oned="t" path="m,l21600,21600e" filled="f">
          <v:path arrowok="t" fillok="f" o:connecttype="none"/>
          <o:lock v:ext="edit" shapetype="t"/>
        </v:shapetype>
        <v:shape id="_x0000_s2049" type="#_x0000_t32" style="position:absolute;margin-left:-.05pt;margin-top:-1.05pt;width:141.75pt;height:0;z-index:251657728" o:connectortype="straight"/>
      </w:pict>
    </w:r>
    <w:r w:rsidR="006065C0">
      <w:rPr>
        <w:rFonts w:ascii="Times New Roman" w:hAnsi="Times New Roman"/>
        <w:vertAlign w:val="superscript"/>
        <w:lang w:val="en-US"/>
      </w:rPr>
      <w:t>*</w:t>
    </w:r>
    <w:r w:rsidR="006065C0" w:rsidRPr="003965B9">
      <w:rPr>
        <w:sz w:val="18"/>
        <w:szCs w:val="18"/>
        <w:lang w:val="en-US"/>
      </w:rPr>
      <w:t xml:space="preserve"> </w:t>
    </w:r>
    <w:r w:rsidR="006065C0" w:rsidRPr="003965B9">
      <w:rPr>
        <w:rFonts w:ascii="Times New Roman" w:hAnsi="Times New Roman"/>
        <w:sz w:val="18"/>
        <w:szCs w:val="18"/>
        <w:lang w:val="en-US"/>
      </w:rPr>
      <w:t xml:space="preserve">Corresponding author: </w:t>
    </w:r>
    <w:hyperlink r:id="rId1" w:history="1">
      <w:r w:rsidR="006065C0" w:rsidRPr="006205ED">
        <w:rPr>
          <w:rStyle w:val="af"/>
          <w:rFonts w:ascii="Times New Roman" w:hAnsi="Times New Roman"/>
          <w:sz w:val="18"/>
          <w:szCs w:val="18"/>
          <w:lang w:val="en-US"/>
        </w:rPr>
        <w:t>ivan-khazheev@yandex.ru</w:t>
      </w:r>
    </w:hyperlink>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A7D14" w:rsidRDefault="009A7D14">
      <w:r>
        <w:separator/>
      </w:r>
    </w:p>
  </w:footnote>
  <w:footnote w:type="continuationSeparator" w:id="1">
    <w:p w:rsidR="009A7D14" w:rsidRDefault="009A7D1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5C0" w:rsidRDefault="006065C0">
    <w:pPr>
      <w:pStyle w:val="ab"/>
      <w:jc w:val="center"/>
      <w:rPr>
        <w:rFonts w:ascii="Times New Roman" w:hAnsi="Times New Roman"/>
        <w:sz w:val="20"/>
      </w:rPr>
    </w:pPr>
    <w:r>
      <w:rPr>
        <w:rFonts w:ascii="Times New Roman" w:hAnsi="Times New Roman"/>
        <w:sz w:val="20"/>
      </w:rPr>
      <w:t>The European Physical Journal Conferences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5C0" w:rsidRDefault="006065C0">
    <w:pPr>
      <w:pStyle w:val="ab"/>
      <w:ind w:right="360"/>
      <w:jc w:val="center"/>
      <w:rPr>
        <w:sz w:val="20"/>
        <w:lang w:val="en-US"/>
      </w:rPr>
    </w:pPr>
    <w:r>
      <w:rPr>
        <w:sz w:val="20"/>
        <w:lang w:val="en-US"/>
      </w:rPr>
      <w:t>Title of the conference</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5C0" w:rsidRPr="0099732D" w:rsidRDefault="006065C0" w:rsidP="0099732D">
    <w:pPr>
      <w:pStyle w:val="ab"/>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5C0" w:rsidRPr="00EE3F6D" w:rsidRDefault="006065C0" w:rsidP="00EE3F6D">
    <w:pPr>
      <w:pStyle w:val="ab"/>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5C0" w:rsidRDefault="006065C0"/>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5C0" w:rsidRPr="0099732D" w:rsidRDefault="006065C0" w:rsidP="0099732D">
    <w:pPr>
      <w:pStyle w:val="ab"/>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5C0" w:rsidRPr="00EE3F6D" w:rsidRDefault="006065C0" w:rsidP="00EE3F6D">
    <w:pPr>
      <w:pStyle w:val="ab"/>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5C0" w:rsidRDefault="006065C0"/>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decimal"/>
      <w:lvlText w:val="%1."/>
      <w:lvlJc w:val="left"/>
      <w:pPr>
        <w:tabs>
          <w:tab w:val="num" w:pos="720"/>
        </w:tabs>
        <w:ind w:left="720" w:hanging="360"/>
      </w:pPr>
    </w:lvl>
  </w:abstractNum>
  <w:abstractNum w:abstractNumId="1">
    <w:nsid w:val="00000002"/>
    <w:multiLevelType w:val="multilevel"/>
    <w:tmpl w:val="000000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6BF0395"/>
    <w:multiLevelType w:val="hybridMultilevel"/>
    <w:tmpl w:val="1E9802AA"/>
    <w:lvl w:ilvl="0" w:tplc="D320F7E8">
      <w:start w:val="1"/>
      <w:numFmt w:val="decimal"/>
      <w:lvlText w:val="%1)"/>
      <w:lvlJc w:val="left"/>
      <w:pPr>
        <w:ind w:left="860" w:hanging="576"/>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
    <w:nsid w:val="6BA61D49"/>
    <w:multiLevelType w:val="hybridMultilevel"/>
    <w:tmpl w:val="302A41F4"/>
    <w:lvl w:ilvl="0" w:tplc="7E38CBCE">
      <w:start w:val="1"/>
      <w:numFmt w:val="decimal"/>
      <w:lvlText w:val="%1."/>
      <w:lvlJc w:val="left"/>
      <w:pPr>
        <w:ind w:left="720" w:hanging="360"/>
      </w:pPr>
      <w:rPr>
        <w:rFonts w:hint="default"/>
        <w:i w:val="0"/>
        <w:color w:val="auto"/>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isplayBackgroundShape/>
  <w:stylePaneFormatFilter w:val="3F01"/>
  <w:defaultTabStop w:val="454"/>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7170">
      <o:colormenu v:ext="edit" fillcolor="none [2732]"/>
    </o:shapedefaults>
    <o:shapelayout v:ext="edit">
      <o:idmap v:ext="edit" data="2"/>
      <o:rules v:ext="edit">
        <o:r id="V:Rule2" type="connector" idref="#_x0000_s2049"/>
      </o:rules>
    </o:shapelayout>
  </w:hdrShapeDefaults>
  <w:footnotePr>
    <w:pos w:val="beneathText"/>
    <w:numFmt w:val="lowerLetter"/>
    <w:footnote w:id="0"/>
    <w:footnote w:id="1"/>
  </w:footnotePr>
  <w:endnotePr>
    <w:endnote w:id="0"/>
    <w:endnote w:id="1"/>
  </w:endnotePr>
  <w:compat/>
  <w:rsids>
    <w:rsidRoot w:val="00883007"/>
    <w:rsid w:val="000020DE"/>
    <w:rsid w:val="00005087"/>
    <w:rsid w:val="000160CE"/>
    <w:rsid w:val="00026FFE"/>
    <w:rsid w:val="00033CAA"/>
    <w:rsid w:val="00037A8C"/>
    <w:rsid w:val="00060F45"/>
    <w:rsid w:val="0006655B"/>
    <w:rsid w:val="000C4946"/>
    <w:rsid w:val="000D6DF1"/>
    <w:rsid w:val="000F5A6F"/>
    <w:rsid w:val="001120ED"/>
    <w:rsid w:val="00125684"/>
    <w:rsid w:val="00141F09"/>
    <w:rsid w:val="001478E7"/>
    <w:rsid w:val="0015075B"/>
    <w:rsid w:val="00156946"/>
    <w:rsid w:val="001577BF"/>
    <w:rsid w:val="00167D64"/>
    <w:rsid w:val="0017093F"/>
    <w:rsid w:val="00174B53"/>
    <w:rsid w:val="00193BA5"/>
    <w:rsid w:val="001C78F2"/>
    <w:rsid w:val="00222C3B"/>
    <w:rsid w:val="002459A5"/>
    <w:rsid w:val="00251B74"/>
    <w:rsid w:val="00262DCA"/>
    <w:rsid w:val="002A2B4F"/>
    <w:rsid w:val="002A548F"/>
    <w:rsid w:val="002D0F6C"/>
    <w:rsid w:val="002D21FB"/>
    <w:rsid w:val="002D2392"/>
    <w:rsid w:val="003028AB"/>
    <w:rsid w:val="00323268"/>
    <w:rsid w:val="0032625D"/>
    <w:rsid w:val="00344AA7"/>
    <w:rsid w:val="0034609E"/>
    <w:rsid w:val="0035496C"/>
    <w:rsid w:val="00372E4F"/>
    <w:rsid w:val="00376B87"/>
    <w:rsid w:val="00394EA2"/>
    <w:rsid w:val="003965B9"/>
    <w:rsid w:val="003B265F"/>
    <w:rsid w:val="003B7BB7"/>
    <w:rsid w:val="003D375C"/>
    <w:rsid w:val="003F364B"/>
    <w:rsid w:val="004065CF"/>
    <w:rsid w:val="00422FAD"/>
    <w:rsid w:val="004307D8"/>
    <w:rsid w:val="00431FE7"/>
    <w:rsid w:val="004510DF"/>
    <w:rsid w:val="00454F5A"/>
    <w:rsid w:val="00466E26"/>
    <w:rsid w:val="00475473"/>
    <w:rsid w:val="0047548B"/>
    <w:rsid w:val="004808AF"/>
    <w:rsid w:val="004A549B"/>
    <w:rsid w:val="004B1BF8"/>
    <w:rsid w:val="004D16F1"/>
    <w:rsid w:val="004D7B5E"/>
    <w:rsid w:val="004F4356"/>
    <w:rsid w:val="005010FF"/>
    <w:rsid w:val="00503FDB"/>
    <w:rsid w:val="005846BC"/>
    <w:rsid w:val="0059046B"/>
    <w:rsid w:val="005C312D"/>
    <w:rsid w:val="006065C0"/>
    <w:rsid w:val="00613756"/>
    <w:rsid w:val="006208DE"/>
    <w:rsid w:val="00631F8D"/>
    <w:rsid w:val="006457CC"/>
    <w:rsid w:val="00646DDB"/>
    <w:rsid w:val="0065150D"/>
    <w:rsid w:val="00653EAB"/>
    <w:rsid w:val="006C506A"/>
    <w:rsid w:val="006E18C9"/>
    <w:rsid w:val="006E5397"/>
    <w:rsid w:val="006F1F5C"/>
    <w:rsid w:val="006F24B8"/>
    <w:rsid w:val="0070508D"/>
    <w:rsid w:val="007109E3"/>
    <w:rsid w:val="00733374"/>
    <w:rsid w:val="00754AB7"/>
    <w:rsid w:val="00754D53"/>
    <w:rsid w:val="00767ADB"/>
    <w:rsid w:val="007A03DB"/>
    <w:rsid w:val="007B17DD"/>
    <w:rsid w:val="007D11DC"/>
    <w:rsid w:val="007D1BE2"/>
    <w:rsid w:val="007D33EE"/>
    <w:rsid w:val="007E1B0E"/>
    <w:rsid w:val="007F5045"/>
    <w:rsid w:val="008175D5"/>
    <w:rsid w:val="008234A3"/>
    <w:rsid w:val="00883007"/>
    <w:rsid w:val="008968DC"/>
    <w:rsid w:val="008B0620"/>
    <w:rsid w:val="008B0A9B"/>
    <w:rsid w:val="008B3993"/>
    <w:rsid w:val="008C2497"/>
    <w:rsid w:val="008D5176"/>
    <w:rsid w:val="008E5C28"/>
    <w:rsid w:val="00910555"/>
    <w:rsid w:val="0091761C"/>
    <w:rsid w:val="009222D6"/>
    <w:rsid w:val="0094178A"/>
    <w:rsid w:val="0095704F"/>
    <w:rsid w:val="00977C3D"/>
    <w:rsid w:val="00980362"/>
    <w:rsid w:val="0099170B"/>
    <w:rsid w:val="0099206B"/>
    <w:rsid w:val="0099732D"/>
    <w:rsid w:val="009A7D14"/>
    <w:rsid w:val="009D036D"/>
    <w:rsid w:val="009E1304"/>
    <w:rsid w:val="009F6243"/>
    <w:rsid w:val="00A021FF"/>
    <w:rsid w:val="00A0317B"/>
    <w:rsid w:val="00A20908"/>
    <w:rsid w:val="00A21C5C"/>
    <w:rsid w:val="00A40AE5"/>
    <w:rsid w:val="00A46781"/>
    <w:rsid w:val="00A813D4"/>
    <w:rsid w:val="00AB150F"/>
    <w:rsid w:val="00AE07B1"/>
    <w:rsid w:val="00AE47E9"/>
    <w:rsid w:val="00B03E43"/>
    <w:rsid w:val="00B06644"/>
    <w:rsid w:val="00B066BC"/>
    <w:rsid w:val="00B119F5"/>
    <w:rsid w:val="00B1584F"/>
    <w:rsid w:val="00B3703C"/>
    <w:rsid w:val="00B55EA6"/>
    <w:rsid w:val="00B55F61"/>
    <w:rsid w:val="00B61A79"/>
    <w:rsid w:val="00B75124"/>
    <w:rsid w:val="00BD3839"/>
    <w:rsid w:val="00BD44FB"/>
    <w:rsid w:val="00BD7474"/>
    <w:rsid w:val="00BF7DB3"/>
    <w:rsid w:val="00C15D2A"/>
    <w:rsid w:val="00C161A5"/>
    <w:rsid w:val="00C24319"/>
    <w:rsid w:val="00C4497F"/>
    <w:rsid w:val="00C518CD"/>
    <w:rsid w:val="00C53556"/>
    <w:rsid w:val="00C54AE1"/>
    <w:rsid w:val="00C81C99"/>
    <w:rsid w:val="00CA1091"/>
    <w:rsid w:val="00CA6DFB"/>
    <w:rsid w:val="00CE1772"/>
    <w:rsid w:val="00CE55C4"/>
    <w:rsid w:val="00D22078"/>
    <w:rsid w:val="00D22F91"/>
    <w:rsid w:val="00D302FC"/>
    <w:rsid w:val="00D31F1C"/>
    <w:rsid w:val="00D34EA0"/>
    <w:rsid w:val="00D427C3"/>
    <w:rsid w:val="00D53445"/>
    <w:rsid w:val="00D82004"/>
    <w:rsid w:val="00D91456"/>
    <w:rsid w:val="00D9194D"/>
    <w:rsid w:val="00DC52B0"/>
    <w:rsid w:val="00DD08CA"/>
    <w:rsid w:val="00DE3AEC"/>
    <w:rsid w:val="00DE5354"/>
    <w:rsid w:val="00DF0348"/>
    <w:rsid w:val="00E01919"/>
    <w:rsid w:val="00E359AA"/>
    <w:rsid w:val="00E53034"/>
    <w:rsid w:val="00E53945"/>
    <w:rsid w:val="00E66D09"/>
    <w:rsid w:val="00E76D23"/>
    <w:rsid w:val="00E82FB3"/>
    <w:rsid w:val="00E86C89"/>
    <w:rsid w:val="00E91C60"/>
    <w:rsid w:val="00EC2570"/>
    <w:rsid w:val="00ED31CD"/>
    <w:rsid w:val="00EE3F6D"/>
    <w:rsid w:val="00EE5497"/>
    <w:rsid w:val="00F266A8"/>
    <w:rsid w:val="00F50A0F"/>
    <w:rsid w:val="00F67FB5"/>
    <w:rsid w:val="00F83CAA"/>
    <w:rsid w:val="00F858C4"/>
    <w:rsid w:val="00F90D60"/>
    <w:rsid w:val="00F971FB"/>
    <w:rsid w:val="00FA7E8E"/>
    <w:rsid w:val="00FB04B9"/>
    <w:rsid w:val="00FC7006"/>
    <w:rsid w:val="00FE5B8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colormenu v:ext="edit" fillcolor="none [2732]"/>
    </o:shapedefaults>
    <o:shapelayout v:ext="edit">
      <o:idmap v:ext="edit" data="1"/>
      <o:rules v:ext="edit">
        <o:r id="V:Rule2" type="connector" idref="#_x0000_s10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028AB"/>
    <w:pPr>
      <w:suppressAutoHyphens/>
    </w:pPr>
    <w:rPr>
      <w:rFonts w:ascii="New York" w:hAnsi="New York" w:cs="New York"/>
      <w:sz w:val="24"/>
      <w:lang w:val="fr-FR"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bsatz-Standardschriftart">
    <w:name w:val="Absatz-Standardschriftart"/>
    <w:rsid w:val="003028AB"/>
  </w:style>
  <w:style w:type="character" w:customStyle="1" w:styleId="WW-Absatz-Standardschriftart">
    <w:name w:val="WW-Absatz-Standardschriftart"/>
    <w:rsid w:val="003028AB"/>
  </w:style>
  <w:style w:type="character" w:customStyle="1" w:styleId="WW-Absatz-Standardschriftart1">
    <w:name w:val="WW-Absatz-Standardschriftart1"/>
    <w:rsid w:val="003028AB"/>
  </w:style>
  <w:style w:type="character" w:customStyle="1" w:styleId="WW-Absatz-Standardschriftart11">
    <w:name w:val="WW-Absatz-Standardschriftart11"/>
    <w:rsid w:val="003028AB"/>
  </w:style>
  <w:style w:type="character" w:customStyle="1" w:styleId="WW-Absatz-Standardschriftart111">
    <w:name w:val="WW-Absatz-Standardschriftart111"/>
    <w:rsid w:val="003028AB"/>
  </w:style>
  <w:style w:type="character" w:customStyle="1" w:styleId="WW8Num1z1">
    <w:name w:val="WW8Num1z1"/>
    <w:rsid w:val="003028AB"/>
    <w:rPr>
      <w:rFonts w:ascii="Courier New" w:hAnsi="Courier New" w:cs="Courier New"/>
    </w:rPr>
  </w:style>
  <w:style w:type="character" w:customStyle="1" w:styleId="WW8Num1z2">
    <w:name w:val="WW8Num1z2"/>
    <w:rsid w:val="003028AB"/>
    <w:rPr>
      <w:rFonts w:ascii="Wingdings" w:hAnsi="Wingdings"/>
    </w:rPr>
  </w:style>
  <w:style w:type="character" w:customStyle="1" w:styleId="WW8Num1z3">
    <w:name w:val="WW8Num1z3"/>
    <w:rsid w:val="003028AB"/>
    <w:rPr>
      <w:rFonts w:ascii="Symbol" w:hAnsi="Symbol"/>
    </w:rPr>
  </w:style>
  <w:style w:type="character" w:customStyle="1" w:styleId="WW8Num2z0">
    <w:name w:val="WW8Num2z0"/>
    <w:rsid w:val="003028AB"/>
    <w:rPr>
      <w:rFonts w:ascii="Times New Roman" w:eastAsia="Times New Roman" w:hAnsi="Times New Roman" w:cs="Times New Roman"/>
    </w:rPr>
  </w:style>
  <w:style w:type="character" w:customStyle="1" w:styleId="WW8Num2z1">
    <w:name w:val="WW8Num2z1"/>
    <w:rsid w:val="003028AB"/>
    <w:rPr>
      <w:rFonts w:ascii="Courier New" w:hAnsi="Courier New" w:cs="Courier New"/>
    </w:rPr>
  </w:style>
  <w:style w:type="character" w:customStyle="1" w:styleId="WW8Num2z2">
    <w:name w:val="WW8Num2z2"/>
    <w:rsid w:val="003028AB"/>
    <w:rPr>
      <w:rFonts w:ascii="Wingdings" w:hAnsi="Wingdings"/>
    </w:rPr>
  </w:style>
  <w:style w:type="character" w:customStyle="1" w:styleId="WW8Num2z3">
    <w:name w:val="WW8Num2z3"/>
    <w:rsid w:val="003028AB"/>
    <w:rPr>
      <w:rFonts w:ascii="Symbol" w:hAnsi="Symbol"/>
    </w:rPr>
  </w:style>
  <w:style w:type="character" w:customStyle="1" w:styleId="WW8Num3z0">
    <w:name w:val="WW8Num3z0"/>
    <w:rsid w:val="003028AB"/>
    <w:rPr>
      <w:rFonts w:ascii="Wingdings" w:hAnsi="Wingdings"/>
    </w:rPr>
  </w:style>
  <w:style w:type="character" w:customStyle="1" w:styleId="WW8Num3z1">
    <w:name w:val="WW8Num3z1"/>
    <w:rsid w:val="003028AB"/>
    <w:rPr>
      <w:rFonts w:ascii="Courier New" w:hAnsi="Courier New" w:cs="Courier New"/>
    </w:rPr>
  </w:style>
  <w:style w:type="character" w:customStyle="1" w:styleId="WW8Num3z3">
    <w:name w:val="WW8Num3z3"/>
    <w:rsid w:val="003028AB"/>
    <w:rPr>
      <w:rFonts w:ascii="Symbol" w:hAnsi="Symbol"/>
    </w:rPr>
  </w:style>
  <w:style w:type="character" w:customStyle="1" w:styleId="WW8Num8z0">
    <w:name w:val="WW8Num8z0"/>
    <w:rsid w:val="003028AB"/>
    <w:rPr>
      <w:rFonts w:ascii="Wingdings" w:hAnsi="Wingdings"/>
    </w:rPr>
  </w:style>
  <w:style w:type="character" w:customStyle="1" w:styleId="WW8Num8z1">
    <w:name w:val="WW8Num8z1"/>
    <w:rsid w:val="003028AB"/>
    <w:rPr>
      <w:rFonts w:ascii="Courier New" w:hAnsi="Courier New" w:cs="Courier New"/>
    </w:rPr>
  </w:style>
  <w:style w:type="character" w:customStyle="1" w:styleId="WW8Num8z3">
    <w:name w:val="WW8Num8z3"/>
    <w:rsid w:val="003028AB"/>
    <w:rPr>
      <w:rFonts w:ascii="Symbol" w:hAnsi="Symbol"/>
    </w:rPr>
  </w:style>
  <w:style w:type="character" w:customStyle="1" w:styleId="WW8Num9z0">
    <w:name w:val="WW8Num9z0"/>
    <w:rsid w:val="003028AB"/>
    <w:rPr>
      <w:rFonts w:ascii="Wingdings" w:hAnsi="Wingdings"/>
    </w:rPr>
  </w:style>
  <w:style w:type="character" w:customStyle="1" w:styleId="WW8Num9z1">
    <w:name w:val="WW8Num9z1"/>
    <w:rsid w:val="003028AB"/>
    <w:rPr>
      <w:rFonts w:ascii="Courier New" w:hAnsi="Courier New" w:cs="Courier New"/>
    </w:rPr>
  </w:style>
  <w:style w:type="character" w:customStyle="1" w:styleId="WW8Num9z3">
    <w:name w:val="WW8Num9z3"/>
    <w:rsid w:val="003028AB"/>
    <w:rPr>
      <w:rFonts w:ascii="Symbol" w:hAnsi="Symbol"/>
    </w:rPr>
  </w:style>
  <w:style w:type="character" w:customStyle="1" w:styleId="WW8Num10z0">
    <w:name w:val="WW8Num10z0"/>
    <w:rsid w:val="003028AB"/>
    <w:rPr>
      <w:rFonts w:ascii="Wingdings" w:hAnsi="Wingdings"/>
    </w:rPr>
  </w:style>
  <w:style w:type="character" w:customStyle="1" w:styleId="WW8Num10z1">
    <w:name w:val="WW8Num10z1"/>
    <w:rsid w:val="003028AB"/>
    <w:rPr>
      <w:rFonts w:ascii="Courier New" w:hAnsi="Courier New" w:cs="Courier New"/>
    </w:rPr>
  </w:style>
  <w:style w:type="character" w:customStyle="1" w:styleId="WW8Num10z3">
    <w:name w:val="WW8Num10z3"/>
    <w:rsid w:val="003028AB"/>
    <w:rPr>
      <w:rFonts w:ascii="Symbol" w:hAnsi="Symbol"/>
    </w:rPr>
  </w:style>
  <w:style w:type="character" w:customStyle="1" w:styleId="Policepardfaut1">
    <w:name w:val="Police par défaut1"/>
    <w:rsid w:val="003028AB"/>
  </w:style>
  <w:style w:type="character" w:customStyle="1" w:styleId="FootnoteCharacters">
    <w:name w:val="Footnote Characters"/>
    <w:rsid w:val="003028AB"/>
    <w:rPr>
      <w:position w:val="1"/>
      <w:sz w:val="16"/>
    </w:rPr>
  </w:style>
  <w:style w:type="character" w:styleId="a3">
    <w:name w:val="page number"/>
    <w:basedOn w:val="Policepardfaut1"/>
    <w:rsid w:val="003028AB"/>
  </w:style>
  <w:style w:type="character" w:customStyle="1" w:styleId="CarCar1">
    <w:name w:val="Car Car1"/>
    <w:rsid w:val="003028AB"/>
    <w:rPr>
      <w:sz w:val="24"/>
    </w:rPr>
  </w:style>
  <w:style w:type="character" w:customStyle="1" w:styleId="CarCar">
    <w:name w:val="Car Car"/>
    <w:rsid w:val="003028AB"/>
    <w:rPr>
      <w:rFonts w:ascii="Tahoma" w:hAnsi="Tahoma" w:cs="Tahoma"/>
      <w:sz w:val="16"/>
      <w:szCs w:val="16"/>
    </w:rPr>
  </w:style>
  <w:style w:type="character" w:customStyle="1" w:styleId="stitrecomplet">
    <w:name w:val="stitre_complet"/>
    <w:basedOn w:val="Policepardfaut1"/>
    <w:rsid w:val="003028AB"/>
  </w:style>
  <w:style w:type="character" w:styleId="a4">
    <w:name w:val="footnote reference"/>
    <w:semiHidden/>
    <w:rsid w:val="003028AB"/>
    <w:rPr>
      <w:vertAlign w:val="superscript"/>
    </w:rPr>
  </w:style>
  <w:style w:type="character" w:customStyle="1" w:styleId="EndnoteCharacters">
    <w:name w:val="Endnote Characters"/>
    <w:rsid w:val="003028AB"/>
    <w:rPr>
      <w:vertAlign w:val="superscript"/>
    </w:rPr>
  </w:style>
  <w:style w:type="character" w:customStyle="1" w:styleId="WW-EndnoteCharacters">
    <w:name w:val="WW-Endnote Characters"/>
    <w:rsid w:val="003028AB"/>
  </w:style>
  <w:style w:type="character" w:styleId="a5">
    <w:name w:val="endnote reference"/>
    <w:semiHidden/>
    <w:rsid w:val="003028AB"/>
    <w:rPr>
      <w:vertAlign w:val="superscript"/>
    </w:rPr>
  </w:style>
  <w:style w:type="paragraph" w:customStyle="1" w:styleId="Heading">
    <w:name w:val="Heading"/>
    <w:basedOn w:val="a"/>
    <w:next w:val="a6"/>
    <w:rsid w:val="003028AB"/>
    <w:pPr>
      <w:keepNext/>
      <w:spacing w:before="240" w:after="120"/>
    </w:pPr>
    <w:rPr>
      <w:rFonts w:ascii="Arial" w:eastAsia="Bitstream Vera Sans" w:hAnsi="Arial" w:cs="Bitstream Vera Sans"/>
      <w:sz w:val="28"/>
      <w:szCs w:val="28"/>
    </w:rPr>
  </w:style>
  <w:style w:type="paragraph" w:styleId="a6">
    <w:name w:val="Body Text"/>
    <w:basedOn w:val="a"/>
    <w:rsid w:val="003028AB"/>
    <w:pPr>
      <w:jc w:val="both"/>
    </w:pPr>
    <w:rPr>
      <w:rFonts w:ascii="Times" w:hAnsi="Times"/>
      <w:sz w:val="20"/>
      <w:lang w:val="en-GB"/>
    </w:rPr>
  </w:style>
  <w:style w:type="paragraph" w:styleId="a7">
    <w:name w:val="List"/>
    <w:basedOn w:val="a6"/>
    <w:rsid w:val="003028AB"/>
  </w:style>
  <w:style w:type="paragraph" w:customStyle="1" w:styleId="Caption">
    <w:name w:val="Caption"/>
    <w:basedOn w:val="a"/>
    <w:rsid w:val="003028AB"/>
    <w:pPr>
      <w:suppressLineNumbers/>
      <w:spacing w:before="120" w:after="120"/>
    </w:pPr>
    <w:rPr>
      <w:i/>
      <w:iCs/>
      <w:szCs w:val="24"/>
    </w:rPr>
  </w:style>
  <w:style w:type="paragraph" w:customStyle="1" w:styleId="Index">
    <w:name w:val="Index"/>
    <w:basedOn w:val="a"/>
    <w:rsid w:val="003028AB"/>
    <w:pPr>
      <w:suppressLineNumbers/>
    </w:pPr>
  </w:style>
  <w:style w:type="paragraph" w:styleId="a8">
    <w:name w:val="footer"/>
    <w:basedOn w:val="a"/>
    <w:link w:val="a9"/>
    <w:uiPriority w:val="99"/>
    <w:rsid w:val="003028AB"/>
    <w:rPr>
      <w:rFonts w:cs="Times New Roman"/>
    </w:rPr>
  </w:style>
  <w:style w:type="paragraph" w:styleId="aa">
    <w:name w:val="footnote text"/>
    <w:basedOn w:val="a"/>
    <w:semiHidden/>
    <w:rsid w:val="003028AB"/>
    <w:rPr>
      <w:sz w:val="20"/>
    </w:rPr>
  </w:style>
  <w:style w:type="paragraph" w:customStyle="1" w:styleId="ref">
    <w:name w:val="ref"/>
    <w:basedOn w:val="a"/>
    <w:rsid w:val="003028AB"/>
    <w:pPr>
      <w:spacing w:line="480" w:lineRule="atLeast"/>
      <w:jc w:val="both"/>
    </w:pPr>
    <w:rPr>
      <w:rFonts w:ascii="Times" w:hAnsi="Times"/>
    </w:rPr>
  </w:style>
  <w:style w:type="paragraph" w:styleId="ab">
    <w:name w:val="header"/>
    <w:basedOn w:val="a"/>
    <w:rsid w:val="003028AB"/>
  </w:style>
  <w:style w:type="paragraph" w:styleId="ac">
    <w:name w:val="Balloon Text"/>
    <w:basedOn w:val="a"/>
    <w:rsid w:val="003028AB"/>
    <w:rPr>
      <w:rFonts w:ascii="Tahoma" w:hAnsi="Tahoma" w:cs="Tahoma"/>
      <w:sz w:val="16"/>
      <w:szCs w:val="16"/>
    </w:rPr>
  </w:style>
  <w:style w:type="paragraph" w:styleId="ad">
    <w:name w:val="List Paragraph"/>
    <w:basedOn w:val="a"/>
    <w:qFormat/>
    <w:rsid w:val="003028AB"/>
    <w:pPr>
      <w:ind w:left="720"/>
    </w:pPr>
  </w:style>
  <w:style w:type="paragraph" w:customStyle="1" w:styleId="TableContents">
    <w:name w:val="Table Contents"/>
    <w:basedOn w:val="a"/>
    <w:rsid w:val="003028AB"/>
    <w:pPr>
      <w:suppressLineNumbers/>
    </w:pPr>
  </w:style>
  <w:style w:type="paragraph" w:customStyle="1" w:styleId="TableHeading">
    <w:name w:val="Table Heading"/>
    <w:basedOn w:val="TableContents"/>
    <w:rsid w:val="003028AB"/>
    <w:pPr>
      <w:jc w:val="center"/>
    </w:pPr>
    <w:rPr>
      <w:b/>
      <w:bCs/>
    </w:rPr>
  </w:style>
  <w:style w:type="character" w:styleId="ae">
    <w:name w:val="Strong"/>
    <w:uiPriority w:val="22"/>
    <w:qFormat/>
    <w:rsid w:val="00D31F1C"/>
    <w:rPr>
      <w:b/>
      <w:bCs/>
    </w:rPr>
  </w:style>
  <w:style w:type="character" w:styleId="af">
    <w:name w:val="Hyperlink"/>
    <w:rsid w:val="00DD08CA"/>
    <w:rPr>
      <w:color w:val="0000FF"/>
      <w:u w:val="single"/>
    </w:rPr>
  </w:style>
  <w:style w:type="character" w:customStyle="1" w:styleId="a9">
    <w:name w:val="Нижний колонтитул Знак"/>
    <w:link w:val="a8"/>
    <w:uiPriority w:val="99"/>
    <w:rsid w:val="003965B9"/>
    <w:rPr>
      <w:rFonts w:ascii="New York" w:hAnsi="New York" w:cs="New York"/>
      <w:sz w:val="24"/>
      <w:lang w:eastAsia="ar-SA"/>
    </w:rPr>
  </w:style>
  <w:style w:type="character" w:customStyle="1" w:styleId="tlid-translation">
    <w:name w:val="tlid-translation"/>
    <w:basedOn w:val="a0"/>
    <w:rsid w:val="00C81C99"/>
  </w:style>
  <w:style w:type="character" w:customStyle="1" w:styleId="a-size-medium">
    <w:name w:val="a-size-medium"/>
    <w:rsid w:val="003B265F"/>
  </w:style>
  <w:style w:type="table" w:styleId="af0">
    <w:name w:val="Table Grid"/>
    <w:basedOn w:val="a1"/>
    <w:rsid w:val="00977C3D"/>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m7867338248294116788gmail-head1">
    <w:name w:val="m_7867338248294116788gmail-head1"/>
    <w:basedOn w:val="a"/>
    <w:rsid w:val="00E53034"/>
    <w:pPr>
      <w:suppressAutoHyphens w:val="0"/>
      <w:spacing w:before="100" w:beforeAutospacing="1" w:after="100" w:afterAutospacing="1"/>
    </w:pPr>
    <w:rPr>
      <w:rFonts w:ascii="Times New Roman" w:hAnsi="Times New Roman" w:cs="Times New Roman"/>
      <w:szCs w:val="24"/>
      <w:lang w:val="ru-RU" w:eastAsia="ru-RU"/>
    </w:rPr>
  </w:style>
  <w:style w:type="character" w:customStyle="1" w:styleId="hps">
    <w:name w:val="hps"/>
    <w:basedOn w:val="a0"/>
    <w:rsid w:val="00BD7474"/>
  </w:style>
</w:styles>
</file>

<file path=word/webSettings.xml><?xml version="1.0" encoding="utf-8"?>
<w:webSettings xmlns:r="http://schemas.openxmlformats.org/officeDocument/2006/relationships" xmlns:w="http://schemas.openxmlformats.org/wordprocessingml/2006/main">
  <w:divs>
    <w:div w:id="114063538">
      <w:bodyDiv w:val="1"/>
      <w:marLeft w:val="0"/>
      <w:marRight w:val="0"/>
      <w:marTop w:val="0"/>
      <w:marBottom w:val="0"/>
      <w:divBdr>
        <w:top w:val="none" w:sz="0" w:space="0" w:color="auto"/>
        <w:left w:val="none" w:sz="0" w:space="0" w:color="auto"/>
        <w:bottom w:val="none" w:sz="0" w:space="0" w:color="auto"/>
        <w:right w:val="none" w:sz="0" w:space="0" w:color="auto"/>
      </w:divBdr>
    </w:div>
    <w:div w:id="632563609">
      <w:bodyDiv w:val="1"/>
      <w:marLeft w:val="0"/>
      <w:marRight w:val="0"/>
      <w:marTop w:val="0"/>
      <w:marBottom w:val="0"/>
      <w:divBdr>
        <w:top w:val="none" w:sz="0" w:space="0" w:color="auto"/>
        <w:left w:val="none" w:sz="0" w:space="0" w:color="auto"/>
        <w:bottom w:val="none" w:sz="0" w:space="0" w:color="auto"/>
        <w:right w:val="none" w:sz="0" w:space="0" w:color="auto"/>
      </w:divBdr>
    </w:div>
    <w:div w:id="921649000">
      <w:bodyDiv w:val="1"/>
      <w:marLeft w:val="0"/>
      <w:marRight w:val="0"/>
      <w:marTop w:val="0"/>
      <w:marBottom w:val="0"/>
      <w:divBdr>
        <w:top w:val="none" w:sz="0" w:space="0" w:color="auto"/>
        <w:left w:val="none" w:sz="0" w:space="0" w:color="auto"/>
        <w:bottom w:val="none" w:sz="0" w:space="0" w:color="auto"/>
        <w:right w:val="none" w:sz="0" w:space="0" w:color="auto"/>
      </w:divBdr>
    </w:div>
    <w:div w:id="1097021118">
      <w:bodyDiv w:val="1"/>
      <w:marLeft w:val="0"/>
      <w:marRight w:val="0"/>
      <w:marTop w:val="0"/>
      <w:marBottom w:val="0"/>
      <w:divBdr>
        <w:top w:val="none" w:sz="0" w:space="0" w:color="auto"/>
        <w:left w:val="none" w:sz="0" w:space="0" w:color="auto"/>
        <w:bottom w:val="none" w:sz="0" w:space="0" w:color="auto"/>
        <w:right w:val="none" w:sz="0" w:space="0" w:color="auto"/>
      </w:divBdr>
    </w:div>
    <w:div w:id="1250624892">
      <w:bodyDiv w:val="1"/>
      <w:marLeft w:val="0"/>
      <w:marRight w:val="0"/>
      <w:marTop w:val="0"/>
      <w:marBottom w:val="0"/>
      <w:divBdr>
        <w:top w:val="none" w:sz="0" w:space="0" w:color="auto"/>
        <w:left w:val="none" w:sz="0" w:space="0" w:color="auto"/>
        <w:bottom w:val="none" w:sz="0" w:space="0" w:color="auto"/>
        <w:right w:val="none" w:sz="0" w:space="0" w:color="auto"/>
      </w:divBdr>
    </w:div>
    <w:div w:id="1358893955">
      <w:bodyDiv w:val="1"/>
      <w:marLeft w:val="0"/>
      <w:marRight w:val="0"/>
      <w:marTop w:val="0"/>
      <w:marBottom w:val="0"/>
      <w:divBdr>
        <w:top w:val="none" w:sz="0" w:space="0" w:color="auto"/>
        <w:left w:val="none" w:sz="0" w:space="0" w:color="auto"/>
        <w:bottom w:val="none" w:sz="0" w:space="0" w:color="auto"/>
        <w:right w:val="none" w:sz="0" w:space="0" w:color="auto"/>
      </w:divBdr>
    </w:div>
    <w:div w:id="1579485052">
      <w:bodyDiv w:val="1"/>
      <w:marLeft w:val="0"/>
      <w:marRight w:val="0"/>
      <w:marTop w:val="0"/>
      <w:marBottom w:val="0"/>
      <w:divBdr>
        <w:top w:val="none" w:sz="0" w:space="0" w:color="auto"/>
        <w:left w:val="none" w:sz="0" w:space="0" w:color="auto"/>
        <w:bottom w:val="none" w:sz="0" w:space="0" w:color="auto"/>
        <w:right w:val="none" w:sz="0" w:space="0" w:color="auto"/>
      </w:divBdr>
    </w:div>
    <w:div w:id="1675188021">
      <w:bodyDiv w:val="1"/>
      <w:marLeft w:val="0"/>
      <w:marRight w:val="0"/>
      <w:marTop w:val="0"/>
      <w:marBottom w:val="0"/>
      <w:divBdr>
        <w:top w:val="none" w:sz="0" w:space="0" w:color="auto"/>
        <w:left w:val="none" w:sz="0" w:space="0" w:color="auto"/>
        <w:bottom w:val="none" w:sz="0" w:space="0" w:color="auto"/>
        <w:right w:val="none" w:sz="0" w:space="0" w:color="auto"/>
      </w:divBdr>
    </w:div>
    <w:div w:id="1865247892">
      <w:bodyDiv w:val="1"/>
      <w:marLeft w:val="0"/>
      <w:marRight w:val="0"/>
      <w:marTop w:val="0"/>
      <w:marBottom w:val="0"/>
      <w:divBdr>
        <w:top w:val="none" w:sz="0" w:space="0" w:color="auto"/>
        <w:left w:val="none" w:sz="0" w:space="0" w:color="auto"/>
        <w:bottom w:val="none" w:sz="0" w:space="0" w:color="auto"/>
        <w:right w:val="none" w:sz="0" w:space="0" w:color="auto"/>
      </w:divBdr>
    </w:div>
    <w:div w:id="2004121406">
      <w:bodyDiv w:val="1"/>
      <w:marLeft w:val="0"/>
      <w:marRight w:val="0"/>
      <w:marTop w:val="0"/>
      <w:marBottom w:val="0"/>
      <w:divBdr>
        <w:top w:val="none" w:sz="0" w:space="0" w:color="auto"/>
        <w:left w:val="none" w:sz="0" w:space="0" w:color="auto"/>
        <w:bottom w:val="none" w:sz="0" w:space="0" w:color="auto"/>
        <w:right w:val="none" w:sz="0" w:space="0" w:color="auto"/>
      </w:divBdr>
    </w:div>
    <w:div w:id="2146728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5.xml"/><Relationship Id="rId18" Type="http://schemas.openxmlformats.org/officeDocument/2006/relationships/header" Target="header7.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chart" Target="charts/chart3.xml"/><Relationship Id="rId20"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chart" Target="charts/chart2.xml"/><Relationship Id="rId10" Type="http://schemas.openxmlformats.org/officeDocument/2006/relationships/footer" Target="footer1.xml"/><Relationship Id="rId19" Type="http://schemas.openxmlformats.org/officeDocument/2006/relationships/header" Target="header8.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hart" Target="charts/chart1.xm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ivan-khazheev@yandex.ru" TargetMode="Externa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C:\Users\user\Desktop\&#1044;&#1080;&#1089;&#1089;\&#1056;&#1072;&#1089;&#1095;&#1077;&#1090;&#1099;%20&#1080;%20&#1075;&#1088;&#1072;&#1092;&#1080;&#1082;&#1080;\&#1053;&#1072;&#1082;&#1086;&#1087;&#1083;%20&#1080;%20&#1054;&#1089;&#1090;&#1072;&#1090;&#1086;&#1095;%20&#1048;&#1085;&#1090;&#1077;&#1075;&#1088;&#1072;&#1083;%20&#1056;&#1072;&#1079;&#1085;&#1086;&#1089;&#1090;&#1080;_&#1073;&#1077;&#1079;%20&#1089;&#1074;&#1103;&#1079;&#1077;&#1081;.xlsx" TargetMode="External"/></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oleObject" Target="file:///C:\Users\user\Desktop\&#1044;&#1080;&#1089;&#1089;\&#1056;&#1072;&#1089;&#1095;&#1077;&#1090;&#1099;%20&#1080;%20&#1075;&#1088;&#1072;&#1092;&#1080;&#1082;&#1080;\&#1053;&#1072;&#1082;&#1086;&#1087;&#1083;%20&#1080;%20&#1054;&#1089;&#1090;&#1072;&#1090;&#1086;&#1095;%20&#1048;&#1085;&#1090;&#1077;&#1075;&#1088;&#1072;&#1083;%20&#1056;&#1072;&#1079;&#1085;&#1086;&#1089;&#1090;&#1080;_&#1073;&#1077;&#1079;%20&#1089;&#1074;&#1103;&#1079;&#1077;&#1081;.xlsx" TargetMode="External"/></Relationships>
</file>

<file path=word/charts/_rels/chart3.xml.rels><?xml version="1.0" encoding="UTF-8" standalone="yes"?>
<Relationships xmlns="http://schemas.openxmlformats.org/package/2006/relationships"><Relationship Id="rId2" Type="http://schemas.openxmlformats.org/officeDocument/2006/relationships/chartUserShapes" Target="../drawings/drawing3.xml"/><Relationship Id="rId1" Type="http://schemas.openxmlformats.org/officeDocument/2006/relationships/oleObject" Target="file:///C:\Users\user\Desktop\&#1044;&#1080;&#1089;&#1089;\&#1056;&#1072;&#1089;&#1095;&#1077;&#1090;&#1099;%20&#1080;%20&#1075;&#1088;&#1072;&#1092;&#1080;&#1082;&#1080;\&#1053;&#1072;&#1082;&#1086;&#1087;&#1083;%20&#1080;%20&#1054;&#1089;&#1090;&#1072;&#1090;&#1086;&#1095;%20&#1048;&#1085;&#1090;&#1077;&#1075;&#1088;&#1072;&#1083;%20&#1056;&#1072;&#1079;&#1085;&#1086;&#1089;&#1090;&#1080;_&#1073;&#1077;&#1079;%20&#1089;&#1074;&#1103;&#1079;&#1077;&#108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manualLayout>
          <c:layoutTarget val="inner"/>
          <c:xMode val="edge"/>
          <c:yMode val="edge"/>
          <c:x val="0.17806344658436882"/>
          <c:y val="6.9880432928540445E-2"/>
          <c:w val="0.73283800621304573"/>
          <c:h val="0.75560906774900505"/>
        </c:manualLayout>
      </c:layout>
      <c:scatterChart>
        <c:scatterStyle val="lineMarker"/>
        <c:ser>
          <c:idx val="0"/>
          <c:order val="0"/>
          <c:tx>
            <c:strRef>
              <c:f>Иркутск!$Q$2</c:f>
              <c:strCache>
                <c:ptCount val="1"/>
                <c:pt idx="0">
                  <c:v>1 декабря</c:v>
                </c:pt>
              </c:strCache>
            </c:strRef>
          </c:tx>
          <c:spPr>
            <a:ln w="28575">
              <a:noFill/>
            </a:ln>
          </c:spPr>
          <c:marker>
            <c:spPr>
              <a:solidFill>
                <a:schemeClr val="tx1"/>
              </a:solidFill>
            </c:spPr>
          </c:marker>
          <c:trendline>
            <c:trendlineType val="linear"/>
          </c:trendline>
          <c:xVal>
            <c:numRef>
              <c:f>Иркутск!$Q$3:$Q$136</c:f>
              <c:numCache>
                <c:formatCode>0.00</c:formatCode>
                <c:ptCount val="130"/>
                <c:pt idx="0">
                  <c:v>1685.84</c:v>
                </c:pt>
                <c:pt idx="1">
                  <c:v>1659.31</c:v>
                </c:pt>
                <c:pt idx="2">
                  <c:v>1547.1999999999998</c:v>
                </c:pt>
                <c:pt idx="3">
                  <c:v>1570.57</c:v>
                </c:pt>
                <c:pt idx="4">
                  <c:v>1471.08</c:v>
                </c:pt>
                <c:pt idx="5">
                  <c:v>1419.98</c:v>
                </c:pt>
                <c:pt idx="6">
                  <c:v>1596</c:v>
                </c:pt>
                <c:pt idx="7">
                  <c:v>1786.51</c:v>
                </c:pt>
                <c:pt idx="8">
                  <c:v>1623.4</c:v>
                </c:pt>
                <c:pt idx="9">
                  <c:v>1642.0299999999997</c:v>
                </c:pt>
                <c:pt idx="10">
                  <c:v>1726.6499999999999</c:v>
                </c:pt>
                <c:pt idx="11">
                  <c:v>1528.04</c:v>
                </c:pt>
                <c:pt idx="12">
                  <c:v>1492.11</c:v>
                </c:pt>
                <c:pt idx="13">
                  <c:v>1390.85</c:v>
                </c:pt>
                <c:pt idx="14">
                  <c:v>1495.6599999999999</c:v>
                </c:pt>
                <c:pt idx="15">
                  <c:v>1471.25</c:v>
                </c:pt>
                <c:pt idx="16">
                  <c:v>1408.35</c:v>
                </c:pt>
                <c:pt idx="17">
                  <c:v>1502.1699999999998</c:v>
                </c:pt>
                <c:pt idx="18">
                  <c:v>1535.54</c:v>
                </c:pt>
                <c:pt idx="19">
                  <c:v>1503.49</c:v>
                </c:pt>
                <c:pt idx="20">
                  <c:v>1506.5200000000002</c:v>
                </c:pt>
                <c:pt idx="21">
                  <c:v>1652.48</c:v>
                </c:pt>
                <c:pt idx="22">
                  <c:v>1535.1499999999999</c:v>
                </c:pt>
                <c:pt idx="23">
                  <c:v>1573.29</c:v>
                </c:pt>
                <c:pt idx="24">
                  <c:v>1792.32</c:v>
                </c:pt>
                <c:pt idx="25">
                  <c:v>1524.86</c:v>
                </c:pt>
                <c:pt idx="26">
                  <c:v>1636.95</c:v>
                </c:pt>
                <c:pt idx="27">
                  <c:v>1728.2</c:v>
                </c:pt>
                <c:pt idx="28">
                  <c:v>1741.6599999999999</c:v>
                </c:pt>
                <c:pt idx="29">
                  <c:v>1406.1899999999998</c:v>
                </c:pt>
                <c:pt idx="30">
                  <c:v>1942.96</c:v>
                </c:pt>
                <c:pt idx="31">
                  <c:v>1487.7600000000002</c:v>
                </c:pt>
                <c:pt idx="32">
                  <c:v>1491.6399999999999</c:v>
                </c:pt>
                <c:pt idx="33">
                  <c:v>1749.21</c:v>
                </c:pt>
                <c:pt idx="34">
                  <c:v>1522.92</c:v>
                </c:pt>
                <c:pt idx="35">
                  <c:v>1608.5</c:v>
                </c:pt>
                <c:pt idx="36">
                  <c:v>1545.8899999999999</c:v>
                </c:pt>
                <c:pt idx="37">
                  <c:v>1518.6799999999998</c:v>
                </c:pt>
                <c:pt idx="38">
                  <c:v>1584.72</c:v>
                </c:pt>
                <c:pt idx="39">
                  <c:v>1505.23</c:v>
                </c:pt>
                <c:pt idx="40">
                  <c:v>1650.1</c:v>
                </c:pt>
                <c:pt idx="41">
                  <c:v>1691.73</c:v>
                </c:pt>
                <c:pt idx="42">
                  <c:v>1539.83</c:v>
                </c:pt>
                <c:pt idx="43">
                  <c:v>1288.02</c:v>
                </c:pt>
                <c:pt idx="44">
                  <c:v>1457.47</c:v>
                </c:pt>
                <c:pt idx="45">
                  <c:v>1374.48</c:v>
                </c:pt>
                <c:pt idx="46">
                  <c:v>1570.2800000000002</c:v>
                </c:pt>
                <c:pt idx="47">
                  <c:v>1577.75</c:v>
                </c:pt>
                <c:pt idx="48">
                  <c:v>1554.93</c:v>
                </c:pt>
                <c:pt idx="49">
                  <c:v>1572.5200000000002</c:v>
                </c:pt>
                <c:pt idx="50">
                  <c:v>1241.1199999999999</c:v>
                </c:pt>
                <c:pt idx="51">
                  <c:v>1644.47</c:v>
                </c:pt>
                <c:pt idx="52">
                  <c:v>1629.0700000000002</c:v>
                </c:pt>
                <c:pt idx="53">
                  <c:v>1576.23</c:v>
                </c:pt>
                <c:pt idx="54">
                  <c:v>1530.23</c:v>
                </c:pt>
                <c:pt idx="55">
                  <c:v>1611.5700000000002</c:v>
                </c:pt>
                <c:pt idx="56">
                  <c:v>1582.1399999999999</c:v>
                </c:pt>
                <c:pt idx="57">
                  <c:v>1640.1599999999999</c:v>
                </c:pt>
                <c:pt idx="58">
                  <c:v>1517.8899999999999</c:v>
                </c:pt>
                <c:pt idx="59">
                  <c:v>1558.8899999999999</c:v>
                </c:pt>
                <c:pt idx="60">
                  <c:v>1536.5700000000002</c:v>
                </c:pt>
                <c:pt idx="61">
                  <c:v>1548.5200000000002</c:v>
                </c:pt>
                <c:pt idx="62">
                  <c:v>1663.12</c:v>
                </c:pt>
                <c:pt idx="63">
                  <c:v>1338.26</c:v>
                </c:pt>
                <c:pt idx="64">
                  <c:v>1546.5700000000002</c:v>
                </c:pt>
                <c:pt idx="65">
                  <c:v>1741.1299999999999</c:v>
                </c:pt>
                <c:pt idx="66">
                  <c:v>1588.2800000000002</c:v>
                </c:pt>
                <c:pt idx="67">
                  <c:v>1469.3999999999996</c:v>
                </c:pt>
                <c:pt idx="68">
                  <c:v>1577.08</c:v>
                </c:pt>
                <c:pt idx="69">
                  <c:v>1494.52</c:v>
                </c:pt>
                <c:pt idx="70">
                  <c:v>1690.71</c:v>
                </c:pt>
                <c:pt idx="71">
                  <c:v>1507.3599999999997</c:v>
                </c:pt>
                <c:pt idx="72">
                  <c:v>1571.8899999999999</c:v>
                </c:pt>
                <c:pt idx="73">
                  <c:v>1447.9500000000003</c:v>
                </c:pt>
                <c:pt idx="74">
                  <c:v>1592.24</c:v>
                </c:pt>
                <c:pt idx="75">
                  <c:v>1512.83</c:v>
                </c:pt>
                <c:pt idx="76">
                  <c:v>1473.48</c:v>
                </c:pt>
                <c:pt idx="77">
                  <c:v>1555.99</c:v>
                </c:pt>
                <c:pt idx="78">
                  <c:v>1541.86</c:v>
                </c:pt>
                <c:pt idx="79">
                  <c:v>1590.0299999999997</c:v>
                </c:pt>
                <c:pt idx="80">
                  <c:v>1735.6499999999999</c:v>
                </c:pt>
                <c:pt idx="81">
                  <c:v>1485.41</c:v>
                </c:pt>
                <c:pt idx="82">
                  <c:v>1492.3499999999995</c:v>
                </c:pt>
                <c:pt idx="83">
                  <c:v>1573.3200000000002</c:v>
                </c:pt>
                <c:pt idx="84">
                  <c:v>1332.5200000000002</c:v>
                </c:pt>
                <c:pt idx="85">
                  <c:v>1615.6399999999999</c:v>
                </c:pt>
                <c:pt idx="86">
                  <c:v>1651.51</c:v>
                </c:pt>
                <c:pt idx="87">
                  <c:v>1525.08</c:v>
                </c:pt>
                <c:pt idx="88">
                  <c:v>1590.8000000000002</c:v>
                </c:pt>
                <c:pt idx="89">
                  <c:v>1350.8100000000002</c:v>
                </c:pt>
                <c:pt idx="90">
                  <c:v>1636.7000000000003</c:v>
                </c:pt>
                <c:pt idx="91">
                  <c:v>1355.4500000000003</c:v>
                </c:pt>
                <c:pt idx="92">
                  <c:v>1669.34</c:v>
                </c:pt>
                <c:pt idx="93">
                  <c:v>1278.71</c:v>
                </c:pt>
                <c:pt idx="94">
                  <c:v>1520.25</c:v>
                </c:pt>
                <c:pt idx="95">
                  <c:v>1305.44</c:v>
                </c:pt>
                <c:pt idx="96">
                  <c:v>1293.98</c:v>
                </c:pt>
                <c:pt idx="97">
                  <c:v>1461.3799999999999</c:v>
                </c:pt>
                <c:pt idx="98">
                  <c:v>1430.24</c:v>
                </c:pt>
                <c:pt idx="99">
                  <c:v>1640.04</c:v>
                </c:pt>
                <c:pt idx="100">
                  <c:v>1327.22</c:v>
                </c:pt>
                <c:pt idx="101">
                  <c:v>1333.42</c:v>
                </c:pt>
                <c:pt idx="102">
                  <c:v>1455.4</c:v>
                </c:pt>
                <c:pt idx="103">
                  <c:v>1503.34</c:v>
                </c:pt>
                <c:pt idx="104">
                  <c:v>1444.62</c:v>
                </c:pt>
                <c:pt idx="105">
                  <c:v>1544.06</c:v>
                </c:pt>
                <c:pt idx="106">
                  <c:v>1217.71</c:v>
                </c:pt>
                <c:pt idx="107">
                  <c:v>1427.37</c:v>
                </c:pt>
                <c:pt idx="108">
                  <c:v>1251.79</c:v>
                </c:pt>
                <c:pt idx="109">
                  <c:v>1306.48</c:v>
                </c:pt>
                <c:pt idx="110">
                  <c:v>1447.59</c:v>
                </c:pt>
                <c:pt idx="111">
                  <c:v>1481.99</c:v>
                </c:pt>
                <c:pt idx="112">
                  <c:v>1320.96</c:v>
                </c:pt>
                <c:pt idx="113">
                  <c:v>1263.1499999999999</c:v>
                </c:pt>
                <c:pt idx="114">
                  <c:v>1366.04</c:v>
                </c:pt>
                <c:pt idx="115">
                  <c:v>1343.5400000000002</c:v>
                </c:pt>
                <c:pt idx="116">
                  <c:v>1498.11</c:v>
                </c:pt>
                <c:pt idx="117">
                  <c:v>1463.48</c:v>
                </c:pt>
                <c:pt idx="118">
                  <c:v>1604.2400000000002</c:v>
                </c:pt>
                <c:pt idx="119">
                  <c:v>1256.92</c:v>
                </c:pt>
                <c:pt idx="120">
                  <c:v>1535.29</c:v>
                </c:pt>
                <c:pt idx="121">
                  <c:v>1500.7400000000002</c:v>
                </c:pt>
                <c:pt idx="122">
                  <c:v>1278.74</c:v>
                </c:pt>
                <c:pt idx="123">
                  <c:v>1181.3899999999999</c:v>
                </c:pt>
                <c:pt idx="124">
                  <c:v>1303.5500000000002</c:v>
                </c:pt>
                <c:pt idx="125">
                  <c:v>1269.46</c:v>
                </c:pt>
                <c:pt idx="126">
                  <c:v>1294.6399999999999</c:v>
                </c:pt>
                <c:pt idx="127">
                  <c:v>1544.94</c:v>
                </c:pt>
                <c:pt idx="128">
                  <c:v>1285.07</c:v>
                </c:pt>
                <c:pt idx="129">
                  <c:v>1325.81</c:v>
                </c:pt>
              </c:numCache>
            </c:numRef>
          </c:xVal>
          <c:yVal>
            <c:numRef>
              <c:f>Иркутск!$Y$3:$Y$136</c:f>
              <c:numCache>
                <c:formatCode>0.00</c:formatCode>
                <c:ptCount val="130"/>
                <c:pt idx="0">
                  <c:v>5285.8700000000008</c:v>
                </c:pt>
                <c:pt idx="1">
                  <c:v>4765</c:v>
                </c:pt>
                <c:pt idx="2">
                  <c:v>5044.2</c:v>
                </c:pt>
                <c:pt idx="3">
                  <c:v>4712.1600000000044</c:v>
                </c:pt>
                <c:pt idx="4">
                  <c:v>4655.18</c:v>
                </c:pt>
                <c:pt idx="5">
                  <c:v>5062.9800000000005</c:v>
                </c:pt>
                <c:pt idx="6">
                  <c:v>5089.2700000000013</c:v>
                </c:pt>
                <c:pt idx="7">
                  <c:v>5000.5</c:v>
                </c:pt>
                <c:pt idx="8">
                  <c:v>4828.8700000000008</c:v>
                </c:pt>
                <c:pt idx="9">
                  <c:v>5194.9000000000005</c:v>
                </c:pt>
                <c:pt idx="10">
                  <c:v>5016.2300000000005</c:v>
                </c:pt>
                <c:pt idx="11">
                  <c:v>4769.6500000000024</c:v>
                </c:pt>
                <c:pt idx="12">
                  <c:v>5177.76</c:v>
                </c:pt>
                <c:pt idx="13">
                  <c:v>4945.67</c:v>
                </c:pt>
                <c:pt idx="14">
                  <c:v>5165.0700000000006</c:v>
                </c:pt>
                <c:pt idx="15">
                  <c:v>5285.8600000000024</c:v>
                </c:pt>
                <c:pt idx="16">
                  <c:v>4465.58</c:v>
                </c:pt>
                <c:pt idx="17">
                  <c:v>5146.58</c:v>
                </c:pt>
                <c:pt idx="18">
                  <c:v>4783.95</c:v>
                </c:pt>
                <c:pt idx="19">
                  <c:v>5078.6500000000024</c:v>
                </c:pt>
                <c:pt idx="20">
                  <c:v>4736.3300000000008</c:v>
                </c:pt>
                <c:pt idx="21">
                  <c:v>5302.6900000000023</c:v>
                </c:pt>
                <c:pt idx="22">
                  <c:v>4965.42</c:v>
                </c:pt>
                <c:pt idx="23">
                  <c:v>4914.6000000000013</c:v>
                </c:pt>
                <c:pt idx="24">
                  <c:v>4695.59</c:v>
                </c:pt>
                <c:pt idx="25">
                  <c:v>5022.7400000000007</c:v>
                </c:pt>
                <c:pt idx="26">
                  <c:v>5104.0200000000004</c:v>
                </c:pt>
                <c:pt idx="27">
                  <c:v>5164.4600000000009</c:v>
                </c:pt>
                <c:pt idx="28">
                  <c:v>4833.7300000000005</c:v>
                </c:pt>
                <c:pt idx="29">
                  <c:v>4909.51</c:v>
                </c:pt>
                <c:pt idx="30">
                  <c:v>4945.5</c:v>
                </c:pt>
                <c:pt idx="31">
                  <c:v>4528.88</c:v>
                </c:pt>
                <c:pt idx="32">
                  <c:v>5191.8400000000011</c:v>
                </c:pt>
                <c:pt idx="33">
                  <c:v>4974.3400000000011</c:v>
                </c:pt>
                <c:pt idx="34">
                  <c:v>5104.37</c:v>
                </c:pt>
                <c:pt idx="35">
                  <c:v>4829.2899999999991</c:v>
                </c:pt>
                <c:pt idx="36">
                  <c:v>5220.99</c:v>
                </c:pt>
                <c:pt idx="37">
                  <c:v>4701.7300000000005</c:v>
                </c:pt>
                <c:pt idx="38">
                  <c:v>4916.4000000000005</c:v>
                </c:pt>
                <c:pt idx="39">
                  <c:v>5052.57</c:v>
                </c:pt>
                <c:pt idx="40">
                  <c:v>4993.0400000000009</c:v>
                </c:pt>
                <c:pt idx="41">
                  <c:v>4999.6400000000012</c:v>
                </c:pt>
                <c:pt idx="42">
                  <c:v>4875.34</c:v>
                </c:pt>
                <c:pt idx="43">
                  <c:v>4551</c:v>
                </c:pt>
                <c:pt idx="44">
                  <c:v>5040.41</c:v>
                </c:pt>
                <c:pt idx="45">
                  <c:v>4858.4699999999993</c:v>
                </c:pt>
                <c:pt idx="46">
                  <c:v>5156.26</c:v>
                </c:pt>
                <c:pt idx="47">
                  <c:v>5246.08</c:v>
                </c:pt>
                <c:pt idx="48">
                  <c:v>5248.52</c:v>
                </c:pt>
                <c:pt idx="49">
                  <c:v>4796.2300000000005</c:v>
                </c:pt>
                <c:pt idx="50">
                  <c:v>5204.7700000000013</c:v>
                </c:pt>
                <c:pt idx="51">
                  <c:v>4728.57</c:v>
                </c:pt>
                <c:pt idx="52">
                  <c:v>4761.0600000000004</c:v>
                </c:pt>
                <c:pt idx="53">
                  <c:v>5570.3899999999994</c:v>
                </c:pt>
                <c:pt idx="54">
                  <c:v>5021.68</c:v>
                </c:pt>
                <c:pt idx="55">
                  <c:v>4885.7000000000025</c:v>
                </c:pt>
                <c:pt idx="56">
                  <c:v>4769.58</c:v>
                </c:pt>
                <c:pt idx="57">
                  <c:v>4779.7800000000007</c:v>
                </c:pt>
                <c:pt idx="58">
                  <c:v>4841.8799999999992</c:v>
                </c:pt>
                <c:pt idx="59">
                  <c:v>5019.41</c:v>
                </c:pt>
                <c:pt idx="60">
                  <c:v>4508.510000000002</c:v>
                </c:pt>
                <c:pt idx="61">
                  <c:v>4545.24</c:v>
                </c:pt>
                <c:pt idx="62">
                  <c:v>4981.0400000000009</c:v>
                </c:pt>
                <c:pt idx="63">
                  <c:v>4797.87</c:v>
                </c:pt>
                <c:pt idx="64">
                  <c:v>5167.1200000000044</c:v>
                </c:pt>
                <c:pt idx="65">
                  <c:v>4930.18</c:v>
                </c:pt>
                <c:pt idx="66">
                  <c:v>4449.8000000000011</c:v>
                </c:pt>
                <c:pt idx="67">
                  <c:v>4976.71</c:v>
                </c:pt>
                <c:pt idx="68">
                  <c:v>4938.5</c:v>
                </c:pt>
                <c:pt idx="69">
                  <c:v>4757.2999999999993</c:v>
                </c:pt>
                <c:pt idx="70">
                  <c:v>4925.5000000000009</c:v>
                </c:pt>
                <c:pt idx="71">
                  <c:v>4879.6500000000024</c:v>
                </c:pt>
                <c:pt idx="72">
                  <c:v>5221.3100000000004</c:v>
                </c:pt>
                <c:pt idx="73">
                  <c:v>5054.6200000000044</c:v>
                </c:pt>
                <c:pt idx="74">
                  <c:v>5303.72</c:v>
                </c:pt>
                <c:pt idx="75">
                  <c:v>4747.3200000000024</c:v>
                </c:pt>
                <c:pt idx="76">
                  <c:v>4447.9500000000007</c:v>
                </c:pt>
                <c:pt idx="77">
                  <c:v>4908.7000000000007</c:v>
                </c:pt>
                <c:pt idx="78">
                  <c:v>4588.4400000000005</c:v>
                </c:pt>
                <c:pt idx="79">
                  <c:v>4482.76</c:v>
                </c:pt>
                <c:pt idx="80">
                  <c:v>4413.8000000000011</c:v>
                </c:pt>
                <c:pt idx="81">
                  <c:v>4777.2900000000009</c:v>
                </c:pt>
                <c:pt idx="82">
                  <c:v>4534.37</c:v>
                </c:pt>
                <c:pt idx="83">
                  <c:v>4908.75</c:v>
                </c:pt>
                <c:pt idx="84">
                  <c:v>4648.6500000000024</c:v>
                </c:pt>
                <c:pt idx="85">
                  <c:v>4557.2899999999991</c:v>
                </c:pt>
                <c:pt idx="86">
                  <c:v>5321.91</c:v>
                </c:pt>
                <c:pt idx="87">
                  <c:v>4891.1500000000024</c:v>
                </c:pt>
                <c:pt idx="88">
                  <c:v>4716.6000000000004</c:v>
                </c:pt>
                <c:pt idx="89">
                  <c:v>4686.8200000000024</c:v>
                </c:pt>
                <c:pt idx="90">
                  <c:v>4618.58</c:v>
                </c:pt>
                <c:pt idx="91">
                  <c:v>4787.18</c:v>
                </c:pt>
                <c:pt idx="92">
                  <c:v>4547.99</c:v>
                </c:pt>
                <c:pt idx="93">
                  <c:v>4750.58</c:v>
                </c:pt>
                <c:pt idx="94">
                  <c:v>5062.9900000000007</c:v>
                </c:pt>
                <c:pt idx="95">
                  <c:v>4440.75</c:v>
                </c:pt>
                <c:pt idx="96">
                  <c:v>4702.4699999999993</c:v>
                </c:pt>
                <c:pt idx="97">
                  <c:v>4964.43</c:v>
                </c:pt>
                <c:pt idx="98">
                  <c:v>4332.0600000000004</c:v>
                </c:pt>
                <c:pt idx="99">
                  <c:v>4642.0600000000004</c:v>
                </c:pt>
                <c:pt idx="100">
                  <c:v>4351.9800000000005</c:v>
                </c:pt>
                <c:pt idx="101">
                  <c:v>4626.76</c:v>
                </c:pt>
                <c:pt idx="102">
                  <c:v>4870.09</c:v>
                </c:pt>
                <c:pt idx="103">
                  <c:v>4575.67</c:v>
                </c:pt>
                <c:pt idx="104">
                  <c:v>4675.7999999999993</c:v>
                </c:pt>
                <c:pt idx="105">
                  <c:v>4535.4000000000005</c:v>
                </c:pt>
                <c:pt idx="106">
                  <c:v>4160.2799999999988</c:v>
                </c:pt>
                <c:pt idx="107">
                  <c:v>4125.3799999999992</c:v>
                </c:pt>
                <c:pt idx="108">
                  <c:v>4473.6500000000024</c:v>
                </c:pt>
                <c:pt idx="109">
                  <c:v>4436.3899999999994</c:v>
                </c:pt>
                <c:pt idx="110">
                  <c:v>4193.09</c:v>
                </c:pt>
                <c:pt idx="111">
                  <c:v>4292.17</c:v>
                </c:pt>
                <c:pt idx="112">
                  <c:v>4323.2100000000009</c:v>
                </c:pt>
                <c:pt idx="113">
                  <c:v>4511.43</c:v>
                </c:pt>
                <c:pt idx="114">
                  <c:v>3801.0299999999997</c:v>
                </c:pt>
                <c:pt idx="115">
                  <c:v>4339.9900000000007</c:v>
                </c:pt>
                <c:pt idx="116">
                  <c:v>4397.83</c:v>
                </c:pt>
                <c:pt idx="117">
                  <c:v>4420.1500000000024</c:v>
                </c:pt>
                <c:pt idx="118">
                  <c:v>4808.6000000000004</c:v>
                </c:pt>
                <c:pt idx="119">
                  <c:v>3967.51</c:v>
                </c:pt>
                <c:pt idx="120">
                  <c:v>4252.87</c:v>
                </c:pt>
                <c:pt idx="121">
                  <c:v>4374.1200000000044</c:v>
                </c:pt>
                <c:pt idx="122">
                  <c:v>4588.6200000000044</c:v>
                </c:pt>
                <c:pt idx="123">
                  <c:v>4823.95</c:v>
                </c:pt>
                <c:pt idx="124">
                  <c:v>3817.2999999999993</c:v>
                </c:pt>
                <c:pt idx="125">
                  <c:v>4327.0399999999991</c:v>
                </c:pt>
                <c:pt idx="126">
                  <c:v>4364.8600000000024</c:v>
                </c:pt>
                <c:pt idx="127">
                  <c:v>5075.84</c:v>
                </c:pt>
                <c:pt idx="128">
                  <c:v>4474.170000000001</c:v>
                </c:pt>
                <c:pt idx="129">
                  <c:v>4589.3200000000024</c:v>
                </c:pt>
              </c:numCache>
            </c:numRef>
          </c:yVal>
          <c:extLst xmlns:c16r2="http://schemas.microsoft.com/office/drawing/2015/06/chart">
            <c:ext xmlns:c16="http://schemas.microsoft.com/office/drawing/2014/chart" uri="{C3380CC4-5D6E-409C-BE32-E72D297353CC}">
              <c16:uniqueId val="{00000001-4B35-46E2-9517-C6C5487FC19D}"/>
            </c:ext>
          </c:extLst>
        </c:ser>
        <c:axId val="80281984"/>
        <c:axId val="80283520"/>
      </c:scatterChart>
      <c:valAx>
        <c:axId val="80281984"/>
        <c:scaling>
          <c:orientation val="minMax"/>
          <c:max val="2000"/>
          <c:min val="1100"/>
        </c:scaling>
        <c:axPos val="b"/>
        <c:numFmt formatCode="0" sourceLinked="0"/>
        <c:tickLblPos val="nextTo"/>
        <c:txPr>
          <a:bodyPr/>
          <a:lstStyle/>
          <a:p>
            <a:pPr>
              <a:defRPr sz="900"/>
            </a:pPr>
            <a:endParaRPr lang="ru-RU"/>
          </a:p>
        </c:txPr>
        <c:crossAx val="80283520"/>
        <c:crosses val="autoZero"/>
        <c:crossBetween val="midCat"/>
        <c:majorUnit val="200"/>
      </c:valAx>
      <c:valAx>
        <c:axId val="80283520"/>
        <c:scaling>
          <c:orientation val="minMax"/>
          <c:max val="5600"/>
          <c:min val="3500"/>
        </c:scaling>
        <c:axPos val="l"/>
        <c:majorGridlines/>
        <c:numFmt formatCode="0" sourceLinked="0"/>
        <c:tickLblPos val="nextTo"/>
        <c:txPr>
          <a:bodyPr/>
          <a:lstStyle/>
          <a:p>
            <a:pPr>
              <a:defRPr sz="900"/>
            </a:pPr>
            <a:endParaRPr lang="ru-RU"/>
          </a:p>
        </c:txPr>
        <c:crossAx val="80281984"/>
        <c:crosses val="autoZero"/>
        <c:crossBetween val="midCat"/>
        <c:majorUnit val="300"/>
      </c:valAx>
    </c:plotArea>
    <c:plotVisOnly val="1"/>
    <c:dispBlanksAs val="gap"/>
  </c:chart>
  <c:spPr>
    <a:ln>
      <a:noFill/>
    </a:ln>
  </c:spPr>
  <c:txPr>
    <a:bodyPr/>
    <a:lstStyle/>
    <a:p>
      <a:pPr>
        <a:defRPr>
          <a:latin typeface="Times New Roman" pitchFamily="18" charset="0"/>
          <a:cs typeface="Times New Roman" pitchFamily="18" charset="0"/>
        </a:defRPr>
      </a:pPr>
      <a:endParaRPr lang="ru-RU"/>
    </a:p>
  </c:txPr>
  <c:externalData r:id="rId1"/>
  <c:userShapes r:id="rId2"/>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manualLayout>
          <c:layoutTarget val="inner"/>
          <c:xMode val="edge"/>
          <c:yMode val="edge"/>
          <c:x val="0.15929531427825389"/>
          <c:y val="7.181260252058641E-2"/>
          <c:w val="0.74504550357009325"/>
          <c:h val="0.75538016214123871"/>
        </c:manualLayout>
      </c:layout>
      <c:scatterChart>
        <c:scatterStyle val="lineMarker"/>
        <c:ser>
          <c:idx val="0"/>
          <c:order val="0"/>
          <c:tx>
            <c:strRef>
              <c:f>Иркутск!$R$2</c:f>
              <c:strCache>
                <c:ptCount val="1"/>
                <c:pt idx="0">
                  <c:v>1 января</c:v>
                </c:pt>
              </c:strCache>
            </c:strRef>
          </c:tx>
          <c:spPr>
            <a:ln w="28575">
              <a:noFill/>
            </a:ln>
          </c:spPr>
          <c:marker>
            <c:spPr>
              <a:solidFill>
                <a:schemeClr val="tx1"/>
              </a:solidFill>
            </c:spPr>
          </c:marker>
          <c:trendline>
            <c:trendlineType val="linear"/>
          </c:trendline>
          <c:xVal>
            <c:numRef>
              <c:f>Иркутск!$R$3:$R$136</c:f>
              <c:numCache>
                <c:formatCode>0.00</c:formatCode>
                <c:ptCount val="130"/>
                <c:pt idx="0">
                  <c:v>3091.14</c:v>
                </c:pt>
                <c:pt idx="1">
                  <c:v>2592.0100000000002</c:v>
                </c:pt>
                <c:pt idx="2">
                  <c:v>2673.8999999999996</c:v>
                </c:pt>
                <c:pt idx="3">
                  <c:v>2465.27</c:v>
                </c:pt>
                <c:pt idx="4">
                  <c:v>2383.9799999999996</c:v>
                </c:pt>
                <c:pt idx="5">
                  <c:v>2458.6799999999998</c:v>
                </c:pt>
                <c:pt idx="6">
                  <c:v>2653.3</c:v>
                </c:pt>
                <c:pt idx="7">
                  <c:v>2885.01</c:v>
                </c:pt>
                <c:pt idx="8">
                  <c:v>2741</c:v>
                </c:pt>
                <c:pt idx="9">
                  <c:v>2699.1299999999997</c:v>
                </c:pt>
                <c:pt idx="10">
                  <c:v>2800.3500000000022</c:v>
                </c:pt>
                <c:pt idx="11">
                  <c:v>2620.1400000000003</c:v>
                </c:pt>
                <c:pt idx="12">
                  <c:v>2623.21</c:v>
                </c:pt>
                <c:pt idx="13">
                  <c:v>2435.15</c:v>
                </c:pt>
                <c:pt idx="14">
                  <c:v>2589.7599999999998</c:v>
                </c:pt>
                <c:pt idx="15">
                  <c:v>2674.55</c:v>
                </c:pt>
                <c:pt idx="16">
                  <c:v>2352.0500000000002</c:v>
                </c:pt>
                <c:pt idx="17">
                  <c:v>2709.2700000000004</c:v>
                </c:pt>
                <c:pt idx="18">
                  <c:v>2692.04</c:v>
                </c:pt>
                <c:pt idx="19">
                  <c:v>2831.9900000000002</c:v>
                </c:pt>
                <c:pt idx="20">
                  <c:v>2587.7200000000003</c:v>
                </c:pt>
                <c:pt idx="21">
                  <c:v>2817.9800000000005</c:v>
                </c:pt>
                <c:pt idx="22">
                  <c:v>2577.6499999999987</c:v>
                </c:pt>
                <c:pt idx="23">
                  <c:v>2670.8899999999994</c:v>
                </c:pt>
                <c:pt idx="24">
                  <c:v>2785.52</c:v>
                </c:pt>
                <c:pt idx="25">
                  <c:v>2638.86</c:v>
                </c:pt>
                <c:pt idx="26">
                  <c:v>2692.3500000000022</c:v>
                </c:pt>
                <c:pt idx="27">
                  <c:v>2863.3999999999996</c:v>
                </c:pt>
                <c:pt idx="28">
                  <c:v>2995.86</c:v>
                </c:pt>
                <c:pt idx="29">
                  <c:v>2611.29</c:v>
                </c:pt>
                <c:pt idx="30">
                  <c:v>3174.16</c:v>
                </c:pt>
                <c:pt idx="31">
                  <c:v>2586.7599999999998</c:v>
                </c:pt>
                <c:pt idx="32">
                  <c:v>2644.7400000000007</c:v>
                </c:pt>
                <c:pt idx="33">
                  <c:v>2721.6100000000006</c:v>
                </c:pt>
                <c:pt idx="34">
                  <c:v>2911.12</c:v>
                </c:pt>
                <c:pt idx="35">
                  <c:v>2865.2999999999997</c:v>
                </c:pt>
                <c:pt idx="36">
                  <c:v>2787.6900000000005</c:v>
                </c:pt>
                <c:pt idx="37">
                  <c:v>2585.58</c:v>
                </c:pt>
                <c:pt idx="38">
                  <c:v>2806.0199999999995</c:v>
                </c:pt>
                <c:pt idx="39">
                  <c:v>2554.8300000000022</c:v>
                </c:pt>
                <c:pt idx="40">
                  <c:v>2752.1</c:v>
                </c:pt>
                <c:pt idx="41">
                  <c:v>2755.4300000000012</c:v>
                </c:pt>
                <c:pt idx="42">
                  <c:v>2621.5299999999997</c:v>
                </c:pt>
                <c:pt idx="43">
                  <c:v>2347.8200000000002</c:v>
                </c:pt>
                <c:pt idx="44">
                  <c:v>2698.4700000000012</c:v>
                </c:pt>
                <c:pt idx="45">
                  <c:v>2489.9799999999996</c:v>
                </c:pt>
                <c:pt idx="46">
                  <c:v>2827.88</c:v>
                </c:pt>
                <c:pt idx="47">
                  <c:v>2909.1500000000005</c:v>
                </c:pt>
                <c:pt idx="48">
                  <c:v>2700.5299999999997</c:v>
                </c:pt>
                <c:pt idx="49">
                  <c:v>2695.92</c:v>
                </c:pt>
                <c:pt idx="50">
                  <c:v>2239.0199999999995</c:v>
                </c:pt>
                <c:pt idx="51">
                  <c:v>2621.27</c:v>
                </c:pt>
                <c:pt idx="52">
                  <c:v>2740.4700000000012</c:v>
                </c:pt>
                <c:pt idx="53">
                  <c:v>2900.73</c:v>
                </c:pt>
                <c:pt idx="54">
                  <c:v>2625.8300000000022</c:v>
                </c:pt>
                <c:pt idx="55">
                  <c:v>2919.6700000000005</c:v>
                </c:pt>
                <c:pt idx="56">
                  <c:v>2814.34</c:v>
                </c:pt>
                <c:pt idx="57">
                  <c:v>2639.06</c:v>
                </c:pt>
                <c:pt idx="58">
                  <c:v>2591.19</c:v>
                </c:pt>
                <c:pt idx="59">
                  <c:v>2685.09</c:v>
                </c:pt>
                <c:pt idx="60">
                  <c:v>2577.2700000000004</c:v>
                </c:pt>
                <c:pt idx="61">
                  <c:v>2590.7200000000003</c:v>
                </c:pt>
                <c:pt idx="62">
                  <c:v>2886.5200000000004</c:v>
                </c:pt>
                <c:pt idx="63">
                  <c:v>2453.06</c:v>
                </c:pt>
                <c:pt idx="64">
                  <c:v>2852.9700000000012</c:v>
                </c:pt>
                <c:pt idx="65">
                  <c:v>3096.63</c:v>
                </c:pt>
                <c:pt idx="66">
                  <c:v>2639.2799999999997</c:v>
                </c:pt>
                <c:pt idx="67">
                  <c:v>2805.5999999999995</c:v>
                </c:pt>
                <c:pt idx="68">
                  <c:v>2553.38</c:v>
                </c:pt>
                <c:pt idx="69">
                  <c:v>2485.02</c:v>
                </c:pt>
                <c:pt idx="70">
                  <c:v>2901.3100000000022</c:v>
                </c:pt>
                <c:pt idx="71">
                  <c:v>2524.86</c:v>
                </c:pt>
                <c:pt idx="72">
                  <c:v>2872.9900000000002</c:v>
                </c:pt>
                <c:pt idx="73">
                  <c:v>2473.1500000000005</c:v>
                </c:pt>
                <c:pt idx="74">
                  <c:v>2823.6400000000003</c:v>
                </c:pt>
                <c:pt idx="75">
                  <c:v>2462.0299999999997</c:v>
                </c:pt>
                <c:pt idx="76">
                  <c:v>2413.1800000000003</c:v>
                </c:pt>
                <c:pt idx="77">
                  <c:v>2739.6899999999987</c:v>
                </c:pt>
                <c:pt idx="78">
                  <c:v>2708.7599999999998</c:v>
                </c:pt>
                <c:pt idx="79">
                  <c:v>2672.5299999999997</c:v>
                </c:pt>
                <c:pt idx="80">
                  <c:v>2712.15</c:v>
                </c:pt>
                <c:pt idx="81">
                  <c:v>2465.71</c:v>
                </c:pt>
                <c:pt idx="82">
                  <c:v>2521.1499999999987</c:v>
                </c:pt>
                <c:pt idx="83">
                  <c:v>2715.82</c:v>
                </c:pt>
                <c:pt idx="84">
                  <c:v>2569.3200000000002</c:v>
                </c:pt>
                <c:pt idx="85">
                  <c:v>2676.74</c:v>
                </c:pt>
                <c:pt idx="86">
                  <c:v>2787.6099999999997</c:v>
                </c:pt>
                <c:pt idx="87">
                  <c:v>2667.08</c:v>
                </c:pt>
                <c:pt idx="88">
                  <c:v>2699.3000000000006</c:v>
                </c:pt>
                <c:pt idx="89">
                  <c:v>2465.71</c:v>
                </c:pt>
                <c:pt idx="90">
                  <c:v>2642.7000000000003</c:v>
                </c:pt>
                <c:pt idx="91">
                  <c:v>2321.5500000000002</c:v>
                </c:pt>
                <c:pt idx="92">
                  <c:v>2816.9399999999996</c:v>
                </c:pt>
                <c:pt idx="93">
                  <c:v>2384.9099999999994</c:v>
                </c:pt>
                <c:pt idx="94">
                  <c:v>2632.3500000000022</c:v>
                </c:pt>
                <c:pt idx="95">
                  <c:v>2311.7399999999998</c:v>
                </c:pt>
                <c:pt idx="96">
                  <c:v>2340.08</c:v>
                </c:pt>
                <c:pt idx="97">
                  <c:v>2481.6800000000003</c:v>
                </c:pt>
                <c:pt idx="98">
                  <c:v>2480.04</c:v>
                </c:pt>
                <c:pt idx="99">
                  <c:v>2654.04</c:v>
                </c:pt>
                <c:pt idx="100">
                  <c:v>2281.3200000000002</c:v>
                </c:pt>
                <c:pt idx="101">
                  <c:v>2236.7200000000003</c:v>
                </c:pt>
                <c:pt idx="102">
                  <c:v>2631</c:v>
                </c:pt>
                <c:pt idx="103">
                  <c:v>2633.44</c:v>
                </c:pt>
                <c:pt idx="104">
                  <c:v>2446.6200000000003</c:v>
                </c:pt>
                <c:pt idx="105">
                  <c:v>2517.66</c:v>
                </c:pt>
                <c:pt idx="106">
                  <c:v>2165.4100000000012</c:v>
                </c:pt>
                <c:pt idx="107">
                  <c:v>2353.27</c:v>
                </c:pt>
                <c:pt idx="108">
                  <c:v>2155.9899999999998</c:v>
                </c:pt>
                <c:pt idx="109">
                  <c:v>2428.08</c:v>
                </c:pt>
                <c:pt idx="110">
                  <c:v>2471.59</c:v>
                </c:pt>
                <c:pt idx="111">
                  <c:v>2486.7900000000004</c:v>
                </c:pt>
                <c:pt idx="112">
                  <c:v>2413.3600000000006</c:v>
                </c:pt>
                <c:pt idx="113">
                  <c:v>2231.3500000000022</c:v>
                </c:pt>
                <c:pt idx="114">
                  <c:v>2308.34</c:v>
                </c:pt>
                <c:pt idx="115">
                  <c:v>2361.04</c:v>
                </c:pt>
                <c:pt idx="116">
                  <c:v>2443.21</c:v>
                </c:pt>
                <c:pt idx="117">
                  <c:v>2482.9800000000005</c:v>
                </c:pt>
                <c:pt idx="118">
                  <c:v>2700.9400000000005</c:v>
                </c:pt>
                <c:pt idx="119">
                  <c:v>2352.52</c:v>
                </c:pt>
                <c:pt idx="120">
                  <c:v>2678.09</c:v>
                </c:pt>
                <c:pt idx="121">
                  <c:v>2532.34</c:v>
                </c:pt>
                <c:pt idx="122">
                  <c:v>2306.04</c:v>
                </c:pt>
                <c:pt idx="123">
                  <c:v>2304.3900000000012</c:v>
                </c:pt>
                <c:pt idx="124">
                  <c:v>2243.7500000000005</c:v>
                </c:pt>
                <c:pt idx="125">
                  <c:v>2215.96</c:v>
                </c:pt>
                <c:pt idx="126">
                  <c:v>2348.84</c:v>
                </c:pt>
                <c:pt idx="127">
                  <c:v>2678.74</c:v>
                </c:pt>
                <c:pt idx="128">
                  <c:v>2428.77</c:v>
                </c:pt>
                <c:pt idx="129">
                  <c:v>2352.1099999999997</c:v>
                </c:pt>
              </c:numCache>
            </c:numRef>
          </c:xVal>
          <c:yVal>
            <c:numRef>
              <c:f>Иркутск!$Z$3:$Z$136</c:f>
              <c:numCache>
                <c:formatCode>0.00</c:formatCode>
                <c:ptCount val="130"/>
                <c:pt idx="0">
                  <c:v>3880.5699999999993</c:v>
                </c:pt>
                <c:pt idx="1">
                  <c:v>3832.2999999999993</c:v>
                </c:pt>
                <c:pt idx="2">
                  <c:v>3917.5</c:v>
                </c:pt>
                <c:pt idx="3">
                  <c:v>3817.4600000000005</c:v>
                </c:pt>
                <c:pt idx="4">
                  <c:v>3742.2799999999997</c:v>
                </c:pt>
                <c:pt idx="5">
                  <c:v>4024.2799999999993</c:v>
                </c:pt>
                <c:pt idx="6">
                  <c:v>4031.9700000000012</c:v>
                </c:pt>
                <c:pt idx="7">
                  <c:v>3902</c:v>
                </c:pt>
                <c:pt idx="8">
                  <c:v>3711.2699999999713</c:v>
                </c:pt>
                <c:pt idx="9">
                  <c:v>4137.7999999999993</c:v>
                </c:pt>
                <c:pt idx="10">
                  <c:v>3942.5299999999997</c:v>
                </c:pt>
                <c:pt idx="11">
                  <c:v>3677.55</c:v>
                </c:pt>
                <c:pt idx="12">
                  <c:v>4046.6600000000008</c:v>
                </c:pt>
                <c:pt idx="13">
                  <c:v>3901.3700000000022</c:v>
                </c:pt>
                <c:pt idx="14">
                  <c:v>4070.9700000000012</c:v>
                </c:pt>
                <c:pt idx="15">
                  <c:v>4082.5600000000004</c:v>
                </c:pt>
                <c:pt idx="16">
                  <c:v>3521.88</c:v>
                </c:pt>
                <c:pt idx="17">
                  <c:v>3939.4799999999996</c:v>
                </c:pt>
                <c:pt idx="18">
                  <c:v>3627.4500000000012</c:v>
                </c:pt>
                <c:pt idx="19">
                  <c:v>3750.1499999999987</c:v>
                </c:pt>
                <c:pt idx="20">
                  <c:v>3655.130000000001</c:v>
                </c:pt>
                <c:pt idx="21">
                  <c:v>4137.1900000000014</c:v>
                </c:pt>
                <c:pt idx="22">
                  <c:v>3922.92</c:v>
                </c:pt>
                <c:pt idx="23">
                  <c:v>3817</c:v>
                </c:pt>
                <c:pt idx="24">
                  <c:v>3702.3900000000012</c:v>
                </c:pt>
                <c:pt idx="25">
                  <c:v>3908.7400000000007</c:v>
                </c:pt>
                <c:pt idx="26">
                  <c:v>4048.6200000000003</c:v>
                </c:pt>
                <c:pt idx="27">
                  <c:v>4029.2600000000007</c:v>
                </c:pt>
                <c:pt idx="28">
                  <c:v>3579.5300000000011</c:v>
                </c:pt>
                <c:pt idx="29">
                  <c:v>3704.4100000000012</c:v>
                </c:pt>
                <c:pt idx="30">
                  <c:v>3714.3</c:v>
                </c:pt>
                <c:pt idx="31">
                  <c:v>3429.88</c:v>
                </c:pt>
                <c:pt idx="32">
                  <c:v>4038.7400000000007</c:v>
                </c:pt>
                <c:pt idx="33">
                  <c:v>4001.9400000000005</c:v>
                </c:pt>
                <c:pt idx="34">
                  <c:v>3716.17</c:v>
                </c:pt>
                <c:pt idx="35">
                  <c:v>3572.4899999999993</c:v>
                </c:pt>
                <c:pt idx="36">
                  <c:v>3979.1899999999987</c:v>
                </c:pt>
                <c:pt idx="37">
                  <c:v>3634.8300000000022</c:v>
                </c:pt>
                <c:pt idx="38">
                  <c:v>3695.0999999999995</c:v>
                </c:pt>
                <c:pt idx="39">
                  <c:v>4002.9699999999993</c:v>
                </c:pt>
                <c:pt idx="40">
                  <c:v>3891.0400000000013</c:v>
                </c:pt>
                <c:pt idx="41">
                  <c:v>3935.9400000000014</c:v>
                </c:pt>
                <c:pt idx="42">
                  <c:v>3793.6400000000003</c:v>
                </c:pt>
                <c:pt idx="43">
                  <c:v>3491.2</c:v>
                </c:pt>
                <c:pt idx="44">
                  <c:v>3799.4100000000012</c:v>
                </c:pt>
                <c:pt idx="45">
                  <c:v>3742.9700000000012</c:v>
                </c:pt>
                <c:pt idx="46">
                  <c:v>3898.6599999999989</c:v>
                </c:pt>
                <c:pt idx="47">
                  <c:v>3914.6799999999994</c:v>
                </c:pt>
                <c:pt idx="48">
                  <c:v>4102.92</c:v>
                </c:pt>
                <c:pt idx="49">
                  <c:v>3672.8300000000022</c:v>
                </c:pt>
                <c:pt idx="50">
                  <c:v>4206.87</c:v>
                </c:pt>
                <c:pt idx="51">
                  <c:v>3751.77</c:v>
                </c:pt>
                <c:pt idx="52">
                  <c:v>3649.66</c:v>
                </c:pt>
                <c:pt idx="53">
                  <c:v>4245.8899999999994</c:v>
                </c:pt>
                <c:pt idx="54">
                  <c:v>3926.08</c:v>
                </c:pt>
                <c:pt idx="55">
                  <c:v>3577.6000000000017</c:v>
                </c:pt>
                <c:pt idx="56">
                  <c:v>3537.38</c:v>
                </c:pt>
                <c:pt idx="57">
                  <c:v>3780.8800000000006</c:v>
                </c:pt>
                <c:pt idx="58">
                  <c:v>3768.5799999999995</c:v>
                </c:pt>
                <c:pt idx="59">
                  <c:v>3893.21</c:v>
                </c:pt>
                <c:pt idx="60">
                  <c:v>3467.8100000000022</c:v>
                </c:pt>
                <c:pt idx="61">
                  <c:v>3503.04</c:v>
                </c:pt>
                <c:pt idx="62">
                  <c:v>3757.6400000000003</c:v>
                </c:pt>
                <c:pt idx="63">
                  <c:v>3683.07</c:v>
                </c:pt>
                <c:pt idx="64">
                  <c:v>3860.7200000000007</c:v>
                </c:pt>
                <c:pt idx="65">
                  <c:v>3574.6799999999994</c:v>
                </c:pt>
                <c:pt idx="66">
                  <c:v>3398.8000000000006</c:v>
                </c:pt>
                <c:pt idx="67">
                  <c:v>3640.51</c:v>
                </c:pt>
                <c:pt idx="68">
                  <c:v>3962.2</c:v>
                </c:pt>
                <c:pt idx="69">
                  <c:v>3766.7999999999997</c:v>
                </c:pt>
                <c:pt idx="70">
                  <c:v>3714.900000000001</c:v>
                </c:pt>
                <c:pt idx="71">
                  <c:v>3862.1500000000005</c:v>
                </c:pt>
                <c:pt idx="72">
                  <c:v>3920.2099999999987</c:v>
                </c:pt>
                <c:pt idx="73">
                  <c:v>4029.42</c:v>
                </c:pt>
                <c:pt idx="74">
                  <c:v>4072.32</c:v>
                </c:pt>
                <c:pt idx="75">
                  <c:v>3798.12</c:v>
                </c:pt>
                <c:pt idx="76">
                  <c:v>3508.25</c:v>
                </c:pt>
                <c:pt idx="77">
                  <c:v>3725.0000000000009</c:v>
                </c:pt>
                <c:pt idx="78">
                  <c:v>3421.5400000000009</c:v>
                </c:pt>
                <c:pt idx="79">
                  <c:v>3400.2599999999998</c:v>
                </c:pt>
                <c:pt idx="80">
                  <c:v>3437.3000000000006</c:v>
                </c:pt>
                <c:pt idx="81">
                  <c:v>3796.9900000000011</c:v>
                </c:pt>
                <c:pt idx="82">
                  <c:v>3505.5699999999997</c:v>
                </c:pt>
                <c:pt idx="83">
                  <c:v>3766.25</c:v>
                </c:pt>
                <c:pt idx="84">
                  <c:v>3411.8500000000022</c:v>
                </c:pt>
                <c:pt idx="85">
                  <c:v>3496.1899999999987</c:v>
                </c:pt>
                <c:pt idx="86">
                  <c:v>4185.8100000000004</c:v>
                </c:pt>
                <c:pt idx="87">
                  <c:v>3749.1499999999987</c:v>
                </c:pt>
                <c:pt idx="88">
                  <c:v>3608.1</c:v>
                </c:pt>
                <c:pt idx="89">
                  <c:v>3571.9199999999992</c:v>
                </c:pt>
                <c:pt idx="90">
                  <c:v>3612.5800000000004</c:v>
                </c:pt>
                <c:pt idx="91">
                  <c:v>3821.079999999999</c:v>
                </c:pt>
                <c:pt idx="92">
                  <c:v>3400.3900000000012</c:v>
                </c:pt>
                <c:pt idx="93">
                  <c:v>3644.3800000000006</c:v>
                </c:pt>
                <c:pt idx="94">
                  <c:v>3950.8900000000012</c:v>
                </c:pt>
                <c:pt idx="95">
                  <c:v>3434.4500000000012</c:v>
                </c:pt>
                <c:pt idx="96">
                  <c:v>3656.3700000000022</c:v>
                </c:pt>
                <c:pt idx="97">
                  <c:v>3944.13</c:v>
                </c:pt>
                <c:pt idx="98">
                  <c:v>3282.2599999999998</c:v>
                </c:pt>
                <c:pt idx="99">
                  <c:v>3628.0600000000004</c:v>
                </c:pt>
                <c:pt idx="100">
                  <c:v>3397.88</c:v>
                </c:pt>
                <c:pt idx="101">
                  <c:v>3723.46</c:v>
                </c:pt>
                <c:pt idx="102">
                  <c:v>3694.4900000000002</c:v>
                </c:pt>
                <c:pt idx="103">
                  <c:v>3445.57</c:v>
                </c:pt>
                <c:pt idx="104">
                  <c:v>3673.7999999999988</c:v>
                </c:pt>
                <c:pt idx="105">
                  <c:v>3561.8</c:v>
                </c:pt>
                <c:pt idx="106">
                  <c:v>3212.579999999999</c:v>
                </c:pt>
                <c:pt idx="107">
                  <c:v>3199.4799999999991</c:v>
                </c:pt>
                <c:pt idx="108">
                  <c:v>3569.4500000000012</c:v>
                </c:pt>
                <c:pt idx="109">
                  <c:v>3314.79</c:v>
                </c:pt>
                <c:pt idx="110">
                  <c:v>3169.0899999999988</c:v>
                </c:pt>
                <c:pt idx="111">
                  <c:v>3287.3699999999994</c:v>
                </c:pt>
                <c:pt idx="112">
                  <c:v>3230.8100000000022</c:v>
                </c:pt>
                <c:pt idx="113">
                  <c:v>3543.23</c:v>
                </c:pt>
                <c:pt idx="114">
                  <c:v>2858.7299999999987</c:v>
                </c:pt>
                <c:pt idx="115">
                  <c:v>3322.4900000000011</c:v>
                </c:pt>
                <c:pt idx="116">
                  <c:v>3452.7299999999987</c:v>
                </c:pt>
                <c:pt idx="117">
                  <c:v>3400.6500000000005</c:v>
                </c:pt>
                <c:pt idx="118">
                  <c:v>3711.9000000000005</c:v>
                </c:pt>
                <c:pt idx="119">
                  <c:v>2871.9100000000012</c:v>
                </c:pt>
                <c:pt idx="120">
                  <c:v>3110.0699999999997</c:v>
                </c:pt>
                <c:pt idx="121">
                  <c:v>3342.5199999999995</c:v>
                </c:pt>
                <c:pt idx="122">
                  <c:v>3561.3200000000006</c:v>
                </c:pt>
                <c:pt idx="123">
                  <c:v>3700.9500000000012</c:v>
                </c:pt>
                <c:pt idx="124">
                  <c:v>2877.099999999999</c:v>
                </c:pt>
                <c:pt idx="125">
                  <c:v>3380.5399999999991</c:v>
                </c:pt>
                <c:pt idx="126">
                  <c:v>3310.6599999999994</c:v>
                </c:pt>
                <c:pt idx="127">
                  <c:v>3942.0400000000009</c:v>
                </c:pt>
                <c:pt idx="128">
                  <c:v>3330.4700000000012</c:v>
                </c:pt>
                <c:pt idx="129">
                  <c:v>3563.0200000000004</c:v>
                </c:pt>
              </c:numCache>
            </c:numRef>
          </c:yVal>
          <c:extLst xmlns:c16r2="http://schemas.microsoft.com/office/drawing/2015/06/chart">
            <c:ext xmlns:c16="http://schemas.microsoft.com/office/drawing/2014/chart" uri="{C3380CC4-5D6E-409C-BE32-E72D297353CC}">
              <c16:uniqueId val="{00000001-C9A3-4270-A410-4D3B02D32947}"/>
            </c:ext>
          </c:extLst>
        </c:ser>
        <c:axId val="80537856"/>
        <c:axId val="80540800"/>
      </c:scatterChart>
      <c:valAx>
        <c:axId val="80537856"/>
        <c:scaling>
          <c:orientation val="minMax"/>
          <c:max val="3200"/>
          <c:min val="2100"/>
        </c:scaling>
        <c:axPos val="b"/>
        <c:numFmt formatCode="0" sourceLinked="0"/>
        <c:tickLblPos val="nextTo"/>
        <c:txPr>
          <a:bodyPr/>
          <a:lstStyle/>
          <a:p>
            <a:pPr>
              <a:defRPr sz="900"/>
            </a:pPr>
            <a:endParaRPr lang="ru-RU"/>
          </a:p>
        </c:txPr>
        <c:crossAx val="80540800"/>
        <c:crosses val="autoZero"/>
        <c:crossBetween val="midCat"/>
        <c:majorUnit val="200"/>
      </c:valAx>
      <c:valAx>
        <c:axId val="80540800"/>
        <c:scaling>
          <c:orientation val="minMax"/>
          <c:max val="4500"/>
          <c:min val="2500"/>
        </c:scaling>
        <c:axPos val="l"/>
        <c:majorGridlines/>
        <c:numFmt formatCode="0" sourceLinked="0"/>
        <c:tickLblPos val="nextTo"/>
        <c:txPr>
          <a:bodyPr/>
          <a:lstStyle/>
          <a:p>
            <a:pPr>
              <a:defRPr sz="900"/>
            </a:pPr>
            <a:endParaRPr lang="ru-RU"/>
          </a:p>
        </c:txPr>
        <c:crossAx val="80537856"/>
        <c:crosses val="autoZero"/>
        <c:crossBetween val="midCat"/>
        <c:majorUnit val="300"/>
      </c:valAx>
      <c:spPr>
        <a:noFill/>
        <a:ln w="25400">
          <a:noFill/>
        </a:ln>
      </c:spPr>
    </c:plotArea>
    <c:plotVisOnly val="1"/>
    <c:dispBlanksAs val="gap"/>
  </c:chart>
  <c:spPr>
    <a:ln>
      <a:noFill/>
    </a:ln>
  </c:spPr>
  <c:txPr>
    <a:bodyPr/>
    <a:lstStyle/>
    <a:p>
      <a:pPr>
        <a:defRPr>
          <a:latin typeface="Times New Roman" pitchFamily="18" charset="0"/>
          <a:cs typeface="Times New Roman" pitchFamily="18" charset="0"/>
        </a:defRPr>
      </a:pPr>
      <a:endParaRPr lang="ru-RU"/>
    </a:p>
  </c:txPr>
  <c:externalData r:id="rId1"/>
  <c:userShapes r:id="rId2"/>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scatterChart>
        <c:scatterStyle val="lineMarker"/>
        <c:ser>
          <c:idx val="0"/>
          <c:order val="0"/>
          <c:tx>
            <c:strRef>
              <c:f>Иркутск!$S$2</c:f>
              <c:strCache>
                <c:ptCount val="1"/>
                <c:pt idx="0">
                  <c:v>1 февраля</c:v>
                </c:pt>
              </c:strCache>
            </c:strRef>
          </c:tx>
          <c:spPr>
            <a:ln w="28575">
              <a:noFill/>
            </a:ln>
          </c:spPr>
          <c:marker>
            <c:spPr>
              <a:solidFill>
                <a:schemeClr val="tx1"/>
              </a:solidFill>
            </c:spPr>
          </c:marker>
          <c:trendline>
            <c:trendlineType val="linear"/>
          </c:trendline>
          <c:xVal>
            <c:numRef>
              <c:f>Иркутск!$S$3:$S$136</c:f>
              <c:numCache>
                <c:formatCode>0.00</c:formatCode>
                <c:ptCount val="130"/>
                <c:pt idx="0">
                  <c:v>4272.74</c:v>
                </c:pt>
                <c:pt idx="1">
                  <c:v>3691.4100000000012</c:v>
                </c:pt>
                <c:pt idx="2">
                  <c:v>3805.3999999999996</c:v>
                </c:pt>
                <c:pt idx="3">
                  <c:v>3592.9700000000012</c:v>
                </c:pt>
                <c:pt idx="4">
                  <c:v>3707.1799999999994</c:v>
                </c:pt>
                <c:pt idx="5">
                  <c:v>3687.2799999999997</c:v>
                </c:pt>
                <c:pt idx="6">
                  <c:v>4028.2</c:v>
                </c:pt>
                <c:pt idx="7">
                  <c:v>4090.6100000000006</c:v>
                </c:pt>
                <c:pt idx="8">
                  <c:v>3889.9</c:v>
                </c:pt>
                <c:pt idx="9">
                  <c:v>3945.7299999999987</c:v>
                </c:pt>
                <c:pt idx="10">
                  <c:v>4291.05</c:v>
                </c:pt>
                <c:pt idx="11">
                  <c:v>3794.6400000000003</c:v>
                </c:pt>
                <c:pt idx="12">
                  <c:v>3987.21</c:v>
                </c:pt>
                <c:pt idx="13">
                  <c:v>3599.55</c:v>
                </c:pt>
                <c:pt idx="14">
                  <c:v>3766.46</c:v>
                </c:pt>
                <c:pt idx="15">
                  <c:v>3768.8500000000022</c:v>
                </c:pt>
                <c:pt idx="16">
                  <c:v>3437.8500000000022</c:v>
                </c:pt>
                <c:pt idx="17">
                  <c:v>4064.4700000000012</c:v>
                </c:pt>
                <c:pt idx="18">
                  <c:v>3783.34</c:v>
                </c:pt>
                <c:pt idx="19">
                  <c:v>3977.19</c:v>
                </c:pt>
                <c:pt idx="20">
                  <c:v>3720.3200000000006</c:v>
                </c:pt>
                <c:pt idx="21">
                  <c:v>4149.7800000000007</c:v>
                </c:pt>
                <c:pt idx="22">
                  <c:v>3631.2499999999723</c:v>
                </c:pt>
                <c:pt idx="23">
                  <c:v>3910.9900000000002</c:v>
                </c:pt>
                <c:pt idx="24">
                  <c:v>3912.02</c:v>
                </c:pt>
                <c:pt idx="25">
                  <c:v>3819.5599999999995</c:v>
                </c:pt>
                <c:pt idx="26">
                  <c:v>3932.6499999999987</c:v>
                </c:pt>
                <c:pt idx="27">
                  <c:v>4178.5</c:v>
                </c:pt>
                <c:pt idx="28">
                  <c:v>4116.6600000000044</c:v>
                </c:pt>
                <c:pt idx="29">
                  <c:v>3784.19</c:v>
                </c:pt>
                <c:pt idx="30">
                  <c:v>4373.3600000000024</c:v>
                </c:pt>
                <c:pt idx="31">
                  <c:v>3542.46</c:v>
                </c:pt>
                <c:pt idx="32">
                  <c:v>3995.0400000000009</c:v>
                </c:pt>
                <c:pt idx="33">
                  <c:v>3897.6100000000006</c:v>
                </c:pt>
                <c:pt idx="34">
                  <c:v>4201.92</c:v>
                </c:pt>
                <c:pt idx="35">
                  <c:v>3998.5999999999995</c:v>
                </c:pt>
                <c:pt idx="36">
                  <c:v>4205.4900000000007</c:v>
                </c:pt>
                <c:pt idx="37">
                  <c:v>3674.68</c:v>
                </c:pt>
                <c:pt idx="38">
                  <c:v>3904.7199999999993</c:v>
                </c:pt>
                <c:pt idx="39">
                  <c:v>3965.63</c:v>
                </c:pt>
                <c:pt idx="40">
                  <c:v>4005.3</c:v>
                </c:pt>
                <c:pt idx="41">
                  <c:v>3899.0300000000011</c:v>
                </c:pt>
                <c:pt idx="42">
                  <c:v>3629.3300000000022</c:v>
                </c:pt>
                <c:pt idx="43">
                  <c:v>3496.82</c:v>
                </c:pt>
                <c:pt idx="44">
                  <c:v>3878.67</c:v>
                </c:pt>
                <c:pt idx="45">
                  <c:v>3630.8799999999992</c:v>
                </c:pt>
                <c:pt idx="46">
                  <c:v>4118.38</c:v>
                </c:pt>
                <c:pt idx="47">
                  <c:v>4187.6500000000024</c:v>
                </c:pt>
                <c:pt idx="48">
                  <c:v>3943.3299999999995</c:v>
                </c:pt>
                <c:pt idx="49">
                  <c:v>3697.92</c:v>
                </c:pt>
                <c:pt idx="50">
                  <c:v>3594.9199999999992</c:v>
                </c:pt>
                <c:pt idx="51">
                  <c:v>3812.67</c:v>
                </c:pt>
                <c:pt idx="52">
                  <c:v>3975.17</c:v>
                </c:pt>
                <c:pt idx="53">
                  <c:v>4191.03</c:v>
                </c:pt>
                <c:pt idx="54">
                  <c:v>3878.3300000000022</c:v>
                </c:pt>
                <c:pt idx="55">
                  <c:v>4195.0700000000015</c:v>
                </c:pt>
                <c:pt idx="56">
                  <c:v>3979.04</c:v>
                </c:pt>
                <c:pt idx="57">
                  <c:v>3997.5599999999995</c:v>
                </c:pt>
                <c:pt idx="58">
                  <c:v>3708.79</c:v>
                </c:pt>
                <c:pt idx="59">
                  <c:v>3882.29</c:v>
                </c:pt>
                <c:pt idx="60">
                  <c:v>3809.170000000001</c:v>
                </c:pt>
                <c:pt idx="61">
                  <c:v>3758.42</c:v>
                </c:pt>
                <c:pt idx="62">
                  <c:v>4118.7200000000012</c:v>
                </c:pt>
                <c:pt idx="63">
                  <c:v>3583.96</c:v>
                </c:pt>
                <c:pt idx="64">
                  <c:v>4194.2700000000004</c:v>
                </c:pt>
                <c:pt idx="65">
                  <c:v>4187.93</c:v>
                </c:pt>
                <c:pt idx="66">
                  <c:v>3726.2799999999997</c:v>
                </c:pt>
                <c:pt idx="67">
                  <c:v>3980.9999999999991</c:v>
                </c:pt>
                <c:pt idx="68">
                  <c:v>3864.7799999999997</c:v>
                </c:pt>
                <c:pt idx="69">
                  <c:v>3542.72</c:v>
                </c:pt>
                <c:pt idx="70">
                  <c:v>4107.01</c:v>
                </c:pt>
                <c:pt idx="71">
                  <c:v>3670.9599999999996</c:v>
                </c:pt>
                <c:pt idx="72">
                  <c:v>4062.1900000000005</c:v>
                </c:pt>
                <c:pt idx="73">
                  <c:v>3689.2500000000005</c:v>
                </c:pt>
                <c:pt idx="74">
                  <c:v>4052.3400000000006</c:v>
                </c:pt>
                <c:pt idx="75">
                  <c:v>3601.63</c:v>
                </c:pt>
                <c:pt idx="76">
                  <c:v>3561.0800000000004</c:v>
                </c:pt>
                <c:pt idx="77">
                  <c:v>3969.5899999999988</c:v>
                </c:pt>
                <c:pt idx="78">
                  <c:v>3815.7599999999998</c:v>
                </c:pt>
                <c:pt idx="79">
                  <c:v>3748.6299999999997</c:v>
                </c:pt>
                <c:pt idx="80">
                  <c:v>3876.3500000000022</c:v>
                </c:pt>
                <c:pt idx="81">
                  <c:v>3471.71</c:v>
                </c:pt>
                <c:pt idx="82">
                  <c:v>3602.6499999999987</c:v>
                </c:pt>
                <c:pt idx="83">
                  <c:v>3902.0199999999995</c:v>
                </c:pt>
                <c:pt idx="84">
                  <c:v>3742.92</c:v>
                </c:pt>
                <c:pt idx="85">
                  <c:v>3857.0399999999995</c:v>
                </c:pt>
                <c:pt idx="86">
                  <c:v>4217.7099999999991</c:v>
                </c:pt>
                <c:pt idx="87">
                  <c:v>3789.48</c:v>
                </c:pt>
                <c:pt idx="88">
                  <c:v>3774.4000000000005</c:v>
                </c:pt>
                <c:pt idx="89">
                  <c:v>3617.3100000000022</c:v>
                </c:pt>
                <c:pt idx="90">
                  <c:v>3720.6000000000004</c:v>
                </c:pt>
                <c:pt idx="91">
                  <c:v>3499.25</c:v>
                </c:pt>
                <c:pt idx="92">
                  <c:v>3898.04</c:v>
                </c:pt>
                <c:pt idx="93">
                  <c:v>3465.2099999999987</c:v>
                </c:pt>
                <c:pt idx="94">
                  <c:v>3977.2500000000005</c:v>
                </c:pt>
                <c:pt idx="95">
                  <c:v>3370.54</c:v>
                </c:pt>
                <c:pt idx="96">
                  <c:v>3548.2799999999997</c:v>
                </c:pt>
                <c:pt idx="97">
                  <c:v>3696.5800000000004</c:v>
                </c:pt>
                <c:pt idx="98">
                  <c:v>3622.64</c:v>
                </c:pt>
                <c:pt idx="99">
                  <c:v>3844.74</c:v>
                </c:pt>
                <c:pt idx="100">
                  <c:v>3279.32</c:v>
                </c:pt>
                <c:pt idx="101">
                  <c:v>3366.8200000000006</c:v>
                </c:pt>
                <c:pt idx="102">
                  <c:v>3796.1</c:v>
                </c:pt>
                <c:pt idx="103">
                  <c:v>3779.84</c:v>
                </c:pt>
                <c:pt idx="104">
                  <c:v>3562.8200000000006</c:v>
                </c:pt>
                <c:pt idx="105">
                  <c:v>3648.06</c:v>
                </c:pt>
                <c:pt idx="106">
                  <c:v>3128.6099999999997</c:v>
                </c:pt>
                <c:pt idx="107">
                  <c:v>3528.77</c:v>
                </c:pt>
                <c:pt idx="108">
                  <c:v>3292.1899999999987</c:v>
                </c:pt>
                <c:pt idx="109">
                  <c:v>3425.18</c:v>
                </c:pt>
                <c:pt idx="110">
                  <c:v>3562.29</c:v>
                </c:pt>
                <c:pt idx="111">
                  <c:v>3557.09</c:v>
                </c:pt>
                <c:pt idx="112">
                  <c:v>3414.8600000000006</c:v>
                </c:pt>
                <c:pt idx="113">
                  <c:v>3345.0499999999997</c:v>
                </c:pt>
                <c:pt idx="114">
                  <c:v>3356.04</c:v>
                </c:pt>
                <c:pt idx="115">
                  <c:v>3575.24</c:v>
                </c:pt>
                <c:pt idx="116">
                  <c:v>3573.1100000000006</c:v>
                </c:pt>
                <c:pt idx="117">
                  <c:v>3779.9800000000005</c:v>
                </c:pt>
                <c:pt idx="118">
                  <c:v>4042.8400000000006</c:v>
                </c:pt>
                <c:pt idx="119">
                  <c:v>3251.12</c:v>
                </c:pt>
                <c:pt idx="120">
                  <c:v>3707.59</c:v>
                </c:pt>
                <c:pt idx="121">
                  <c:v>3583.24</c:v>
                </c:pt>
                <c:pt idx="122">
                  <c:v>3411.84</c:v>
                </c:pt>
                <c:pt idx="123">
                  <c:v>3454.59</c:v>
                </c:pt>
                <c:pt idx="124">
                  <c:v>3201.9500000000012</c:v>
                </c:pt>
                <c:pt idx="125">
                  <c:v>3403.5599999999995</c:v>
                </c:pt>
                <c:pt idx="126">
                  <c:v>3403.74</c:v>
                </c:pt>
                <c:pt idx="127">
                  <c:v>3909.14</c:v>
                </c:pt>
                <c:pt idx="128">
                  <c:v>3678.3700000000022</c:v>
                </c:pt>
                <c:pt idx="129">
                  <c:v>3522.6099999999997</c:v>
                </c:pt>
              </c:numCache>
            </c:numRef>
          </c:xVal>
          <c:yVal>
            <c:numRef>
              <c:f>Иркутск!$AA$3:$AA$136</c:f>
              <c:numCache>
                <c:formatCode>0.00</c:formatCode>
                <c:ptCount val="130"/>
                <c:pt idx="0">
                  <c:v>2698.9699999999993</c:v>
                </c:pt>
                <c:pt idx="1">
                  <c:v>2732.8999999999996</c:v>
                </c:pt>
                <c:pt idx="2">
                  <c:v>2786</c:v>
                </c:pt>
                <c:pt idx="3">
                  <c:v>2689.7599999999998</c:v>
                </c:pt>
                <c:pt idx="4">
                  <c:v>2419.08</c:v>
                </c:pt>
                <c:pt idx="5">
                  <c:v>2795.6799999999994</c:v>
                </c:pt>
                <c:pt idx="6">
                  <c:v>2657.0700000000006</c:v>
                </c:pt>
                <c:pt idx="7">
                  <c:v>2696.3999999999996</c:v>
                </c:pt>
                <c:pt idx="8">
                  <c:v>2562.3699999999994</c:v>
                </c:pt>
                <c:pt idx="9">
                  <c:v>2891.2</c:v>
                </c:pt>
                <c:pt idx="10">
                  <c:v>2451.8300000000022</c:v>
                </c:pt>
                <c:pt idx="11">
                  <c:v>2503.0500000000002</c:v>
                </c:pt>
                <c:pt idx="12">
                  <c:v>2682.6600000000008</c:v>
                </c:pt>
                <c:pt idx="13">
                  <c:v>2736.9700000000012</c:v>
                </c:pt>
                <c:pt idx="14">
                  <c:v>2894.2700000000004</c:v>
                </c:pt>
                <c:pt idx="15">
                  <c:v>2988.2599999999998</c:v>
                </c:pt>
                <c:pt idx="16">
                  <c:v>2436.0800000000004</c:v>
                </c:pt>
                <c:pt idx="17">
                  <c:v>2584.2799999999997</c:v>
                </c:pt>
                <c:pt idx="18">
                  <c:v>2536.15</c:v>
                </c:pt>
                <c:pt idx="19">
                  <c:v>2604.9499999999994</c:v>
                </c:pt>
                <c:pt idx="20">
                  <c:v>2522.5300000000011</c:v>
                </c:pt>
                <c:pt idx="21">
                  <c:v>2805.3900000000012</c:v>
                </c:pt>
                <c:pt idx="22">
                  <c:v>2869.32</c:v>
                </c:pt>
                <c:pt idx="23">
                  <c:v>2576.8999999999996</c:v>
                </c:pt>
                <c:pt idx="24">
                  <c:v>2575.8900000000012</c:v>
                </c:pt>
                <c:pt idx="25">
                  <c:v>2728.0400000000009</c:v>
                </c:pt>
                <c:pt idx="26">
                  <c:v>2808.3200000000006</c:v>
                </c:pt>
                <c:pt idx="27">
                  <c:v>2714.1600000000008</c:v>
                </c:pt>
                <c:pt idx="28">
                  <c:v>2458.7300000000005</c:v>
                </c:pt>
                <c:pt idx="29">
                  <c:v>2531.5099999999998</c:v>
                </c:pt>
                <c:pt idx="30">
                  <c:v>2515.1000000000004</c:v>
                </c:pt>
                <c:pt idx="31">
                  <c:v>2474.1800000000003</c:v>
                </c:pt>
                <c:pt idx="32">
                  <c:v>2688.4400000000005</c:v>
                </c:pt>
                <c:pt idx="33">
                  <c:v>2825.9400000000005</c:v>
                </c:pt>
                <c:pt idx="34">
                  <c:v>2425.3700000000022</c:v>
                </c:pt>
                <c:pt idx="35">
                  <c:v>2439.1899999999987</c:v>
                </c:pt>
                <c:pt idx="36">
                  <c:v>2561.3899999999994</c:v>
                </c:pt>
                <c:pt idx="37">
                  <c:v>2545.7300000000009</c:v>
                </c:pt>
                <c:pt idx="38">
                  <c:v>2596.3999999999996</c:v>
                </c:pt>
                <c:pt idx="39">
                  <c:v>2592.1699999999987</c:v>
                </c:pt>
                <c:pt idx="40">
                  <c:v>2637.8400000000011</c:v>
                </c:pt>
                <c:pt idx="41">
                  <c:v>2792.3400000000011</c:v>
                </c:pt>
                <c:pt idx="42">
                  <c:v>2785.84</c:v>
                </c:pt>
                <c:pt idx="43">
                  <c:v>2342.1999999999998</c:v>
                </c:pt>
                <c:pt idx="44">
                  <c:v>2619.21</c:v>
                </c:pt>
                <c:pt idx="45">
                  <c:v>2602.0700000000006</c:v>
                </c:pt>
                <c:pt idx="46">
                  <c:v>2608.1599999999989</c:v>
                </c:pt>
                <c:pt idx="47">
                  <c:v>2636.1799999999985</c:v>
                </c:pt>
                <c:pt idx="48">
                  <c:v>2860.1200000000003</c:v>
                </c:pt>
                <c:pt idx="49">
                  <c:v>2670.8300000000022</c:v>
                </c:pt>
                <c:pt idx="50">
                  <c:v>2850.9700000000012</c:v>
                </c:pt>
                <c:pt idx="51">
                  <c:v>2560.3700000000022</c:v>
                </c:pt>
                <c:pt idx="52">
                  <c:v>2414.96</c:v>
                </c:pt>
                <c:pt idx="53">
                  <c:v>2955.59</c:v>
                </c:pt>
                <c:pt idx="54">
                  <c:v>2673.58</c:v>
                </c:pt>
                <c:pt idx="55">
                  <c:v>2302.2000000000007</c:v>
                </c:pt>
                <c:pt idx="56">
                  <c:v>2372.6800000000003</c:v>
                </c:pt>
                <c:pt idx="57">
                  <c:v>2422.380000000001</c:v>
                </c:pt>
                <c:pt idx="58">
                  <c:v>2650.9799999999996</c:v>
                </c:pt>
                <c:pt idx="59">
                  <c:v>2696.01</c:v>
                </c:pt>
                <c:pt idx="60">
                  <c:v>2235.9100000000012</c:v>
                </c:pt>
                <c:pt idx="61">
                  <c:v>2335.34</c:v>
                </c:pt>
                <c:pt idx="62">
                  <c:v>2525.4399999999996</c:v>
                </c:pt>
                <c:pt idx="63">
                  <c:v>2552.17</c:v>
                </c:pt>
                <c:pt idx="64">
                  <c:v>2519.420000000001</c:v>
                </c:pt>
                <c:pt idx="65">
                  <c:v>2483.3799999999992</c:v>
                </c:pt>
                <c:pt idx="66">
                  <c:v>2311.8000000000011</c:v>
                </c:pt>
                <c:pt idx="67">
                  <c:v>2465.1100000000006</c:v>
                </c:pt>
                <c:pt idx="68">
                  <c:v>2650.8</c:v>
                </c:pt>
                <c:pt idx="69">
                  <c:v>2709.1</c:v>
                </c:pt>
                <c:pt idx="70">
                  <c:v>2509.2000000000007</c:v>
                </c:pt>
                <c:pt idx="71">
                  <c:v>2716.0500000000006</c:v>
                </c:pt>
                <c:pt idx="72">
                  <c:v>2731.0099999999993</c:v>
                </c:pt>
                <c:pt idx="73">
                  <c:v>2813.32</c:v>
                </c:pt>
                <c:pt idx="74">
                  <c:v>2843.6199999999994</c:v>
                </c:pt>
                <c:pt idx="75">
                  <c:v>2658.5199999999995</c:v>
                </c:pt>
                <c:pt idx="76">
                  <c:v>2360.3500000000022</c:v>
                </c:pt>
                <c:pt idx="77">
                  <c:v>2495.1000000000013</c:v>
                </c:pt>
                <c:pt idx="78">
                  <c:v>2314.5400000000009</c:v>
                </c:pt>
                <c:pt idx="79">
                  <c:v>2324.1600000000003</c:v>
                </c:pt>
                <c:pt idx="80">
                  <c:v>2273.1000000000004</c:v>
                </c:pt>
                <c:pt idx="81">
                  <c:v>2790.9900000000011</c:v>
                </c:pt>
                <c:pt idx="82">
                  <c:v>2424.0699999999997</c:v>
                </c:pt>
                <c:pt idx="83">
                  <c:v>2580.0500000000002</c:v>
                </c:pt>
                <c:pt idx="84">
                  <c:v>2238.25</c:v>
                </c:pt>
                <c:pt idx="85">
                  <c:v>2315.8900000000012</c:v>
                </c:pt>
                <c:pt idx="86">
                  <c:v>2755.71</c:v>
                </c:pt>
                <c:pt idx="87">
                  <c:v>2626.7499999999723</c:v>
                </c:pt>
                <c:pt idx="88">
                  <c:v>2533</c:v>
                </c:pt>
                <c:pt idx="89">
                  <c:v>2420.3200000000002</c:v>
                </c:pt>
                <c:pt idx="90">
                  <c:v>2534.6800000000003</c:v>
                </c:pt>
                <c:pt idx="91">
                  <c:v>2643.3799999999992</c:v>
                </c:pt>
                <c:pt idx="92">
                  <c:v>2319.29</c:v>
                </c:pt>
                <c:pt idx="93">
                  <c:v>2564.0800000000004</c:v>
                </c:pt>
                <c:pt idx="94">
                  <c:v>2605.9900000000002</c:v>
                </c:pt>
                <c:pt idx="95">
                  <c:v>2375.6500000000005</c:v>
                </c:pt>
                <c:pt idx="96">
                  <c:v>2448.1699999999987</c:v>
                </c:pt>
                <c:pt idx="97">
                  <c:v>2729.23</c:v>
                </c:pt>
                <c:pt idx="98">
                  <c:v>2139.6600000000003</c:v>
                </c:pt>
                <c:pt idx="99">
                  <c:v>2437.36</c:v>
                </c:pt>
                <c:pt idx="100">
                  <c:v>2399.88</c:v>
                </c:pt>
                <c:pt idx="101">
                  <c:v>2593.36</c:v>
                </c:pt>
                <c:pt idx="102">
                  <c:v>2529.3900000000012</c:v>
                </c:pt>
                <c:pt idx="103">
                  <c:v>2299.17</c:v>
                </c:pt>
                <c:pt idx="104">
                  <c:v>2557.5999999999985</c:v>
                </c:pt>
                <c:pt idx="105">
                  <c:v>2431.4</c:v>
                </c:pt>
                <c:pt idx="106">
                  <c:v>2249.3799999999992</c:v>
                </c:pt>
                <c:pt idx="107">
                  <c:v>2023.9799999999991</c:v>
                </c:pt>
                <c:pt idx="108">
                  <c:v>2433.2500000000009</c:v>
                </c:pt>
                <c:pt idx="109">
                  <c:v>2317.69</c:v>
                </c:pt>
                <c:pt idx="110">
                  <c:v>2078.3899999999994</c:v>
                </c:pt>
                <c:pt idx="111">
                  <c:v>2217.0699999999997</c:v>
                </c:pt>
                <c:pt idx="112">
                  <c:v>2229.3100000000022</c:v>
                </c:pt>
                <c:pt idx="113">
                  <c:v>2429.5300000000002</c:v>
                </c:pt>
                <c:pt idx="114">
                  <c:v>1811.0299999999997</c:v>
                </c:pt>
                <c:pt idx="115">
                  <c:v>2108.2900000000009</c:v>
                </c:pt>
                <c:pt idx="116">
                  <c:v>2322.829999999999</c:v>
                </c:pt>
                <c:pt idx="117">
                  <c:v>2103.6500000000005</c:v>
                </c:pt>
                <c:pt idx="118">
                  <c:v>2370.0000000000005</c:v>
                </c:pt>
                <c:pt idx="119">
                  <c:v>1973.3100000000004</c:v>
                </c:pt>
                <c:pt idx="120">
                  <c:v>2080.5699999999997</c:v>
                </c:pt>
                <c:pt idx="121">
                  <c:v>2291.6199999999994</c:v>
                </c:pt>
                <c:pt idx="122">
                  <c:v>2455.5200000000004</c:v>
                </c:pt>
                <c:pt idx="123">
                  <c:v>2550.75</c:v>
                </c:pt>
                <c:pt idx="124">
                  <c:v>1918.8999999999992</c:v>
                </c:pt>
                <c:pt idx="125">
                  <c:v>2192.9399999999996</c:v>
                </c:pt>
                <c:pt idx="126">
                  <c:v>2255.7599999999993</c:v>
                </c:pt>
                <c:pt idx="127">
                  <c:v>2711.6400000000008</c:v>
                </c:pt>
                <c:pt idx="128">
                  <c:v>2080.8700000000022</c:v>
                </c:pt>
                <c:pt idx="129">
                  <c:v>2392.5200000000004</c:v>
                </c:pt>
              </c:numCache>
            </c:numRef>
          </c:yVal>
          <c:extLst xmlns:c16r2="http://schemas.microsoft.com/office/drawing/2015/06/chart">
            <c:ext xmlns:c16="http://schemas.microsoft.com/office/drawing/2014/chart" uri="{C3380CC4-5D6E-409C-BE32-E72D297353CC}">
              <c16:uniqueId val="{00000001-DD91-43C5-A509-6A0B9B01DC5D}"/>
            </c:ext>
          </c:extLst>
        </c:ser>
        <c:axId val="80575872"/>
        <c:axId val="80581760"/>
      </c:scatterChart>
      <c:valAx>
        <c:axId val="80575872"/>
        <c:scaling>
          <c:orientation val="minMax"/>
          <c:max val="4500"/>
          <c:min val="3100"/>
        </c:scaling>
        <c:axPos val="b"/>
        <c:numFmt formatCode="0" sourceLinked="0"/>
        <c:tickLblPos val="nextTo"/>
        <c:txPr>
          <a:bodyPr/>
          <a:lstStyle/>
          <a:p>
            <a:pPr>
              <a:defRPr sz="900"/>
            </a:pPr>
            <a:endParaRPr lang="ru-RU"/>
          </a:p>
        </c:txPr>
        <c:crossAx val="80581760"/>
        <c:crosses val="autoZero"/>
        <c:crossBetween val="midCat"/>
        <c:majorUnit val="300"/>
      </c:valAx>
      <c:valAx>
        <c:axId val="80581760"/>
        <c:scaling>
          <c:orientation val="minMax"/>
          <c:max val="3100"/>
          <c:min val="1700"/>
        </c:scaling>
        <c:axPos val="l"/>
        <c:majorGridlines/>
        <c:numFmt formatCode="0" sourceLinked="0"/>
        <c:tickLblPos val="nextTo"/>
        <c:txPr>
          <a:bodyPr/>
          <a:lstStyle/>
          <a:p>
            <a:pPr>
              <a:defRPr sz="900"/>
            </a:pPr>
            <a:endParaRPr lang="ru-RU"/>
          </a:p>
        </c:txPr>
        <c:crossAx val="80575872"/>
        <c:crosses val="autoZero"/>
        <c:crossBetween val="midCat"/>
        <c:majorUnit val="200"/>
      </c:valAx>
      <c:spPr>
        <a:noFill/>
        <a:ln w="25400">
          <a:noFill/>
        </a:ln>
      </c:spPr>
    </c:plotArea>
    <c:plotVisOnly val="1"/>
    <c:dispBlanksAs val="gap"/>
  </c:chart>
  <c:spPr>
    <a:ln>
      <a:noFill/>
    </a:ln>
  </c:spPr>
  <c:txPr>
    <a:bodyPr/>
    <a:lstStyle/>
    <a:p>
      <a:pPr>
        <a:defRPr>
          <a:latin typeface="Times New Roman" pitchFamily="18" charset="0"/>
          <a:cs typeface="Times New Roman" pitchFamily="18" charset="0"/>
        </a:defRPr>
      </a:pPr>
      <a:endParaRPr lang="ru-RU"/>
    </a:p>
  </c:txPr>
  <c:externalData r:id="rId1"/>
  <c:userShapes r:id="rId2"/>
</c:chartSpace>
</file>

<file path=word/drawings/_rels/drawing2.xml.rels><?xml version="1.0" encoding="UTF-8" standalone="yes"?>
<Relationships xmlns="http://schemas.openxmlformats.org/package/2006/relationships"><Relationship Id="rId1" Type="http://schemas.openxmlformats.org/officeDocument/2006/relationships/image" Target="../media/image1.png"/></Relationships>
</file>

<file path=word/drawings/_rels/drawing3.xml.rels><?xml version="1.0" encoding="UTF-8" standalone="yes"?>
<Relationships xmlns="http://schemas.openxmlformats.org/package/2006/relationships"><Relationship Id="rId1" Type="http://schemas.openxmlformats.org/officeDocument/2006/relationships/image" Target="../media/image1.png"/></Relationships>
</file>

<file path=word/drawings/drawing1.xml><?xml version="1.0" encoding="utf-8"?>
<c:userShapes xmlns:c="http://schemas.openxmlformats.org/drawingml/2006/chart">
  <cdr:relSizeAnchor xmlns:cdr="http://schemas.openxmlformats.org/drawingml/2006/chartDrawing">
    <cdr:from>
      <cdr:x>0.17871</cdr:x>
      <cdr:y>0.36592</cdr:y>
    </cdr:from>
    <cdr:to>
      <cdr:x>0.9004</cdr:x>
      <cdr:y>0.36919</cdr:y>
    </cdr:to>
    <cdr:sp macro="" textlink="">
      <cdr:nvSpPr>
        <cdr:cNvPr id="7" name="Прямая соединительная линия 6"/>
        <cdr:cNvSpPr/>
      </cdr:nvSpPr>
      <cdr:spPr>
        <a:xfrm xmlns:a="http://schemas.openxmlformats.org/drawingml/2006/main" flipV="1">
          <a:off x="509452" y="731521"/>
          <a:ext cx="2057400" cy="6531"/>
        </a:xfrm>
        <a:prstGeom xmlns:a="http://schemas.openxmlformats.org/drawingml/2006/main" prst="line">
          <a:avLst/>
        </a:prstGeom>
        <a:ln xmlns:a="http://schemas.openxmlformats.org/drawingml/2006/main" w="19050">
          <a:solidFill>
            <a:schemeClr val="tx1"/>
          </a:solidFill>
          <a:prstDash val="lgDash"/>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txBody>
        <a:bodyPr xmlns:a="http://schemas.openxmlformats.org/drawingml/2006/main"/>
        <a:lstStyle xmlns:a="http://schemas.openxmlformats.org/drawingml/2006/main"/>
        <a:p xmlns:a="http://schemas.openxmlformats.org/drawingml/2006/main">
          <a:endParaRPr lang="ru-RU"/>
        </a:p>
      </cdr:txBody>
    </cdr:sp>
  </cdr:relSizeAnchor>
</c:userShapes>
</file>

<file path=word/drawings/drawing2.xml><?xml version="1.0" encoding="utf-8"?>
<c:userShapes xmlns:c="http://schemas.openxmlformats.org/drawingml/2006/chart">
  <cdr:relSizeAnchor xmlns:cdr="http://schemas.openxmlformats.org/drawingml/2006/chartDrawing">
    <cdr:from>
      <cdr:x>0.5107</cdr:x>
      <cdr:y>0.04365</cdr:y>
    </cdr:from>
    <cdr:to>
      <cdr:x>0.5312</cdr:x>
      <cdr:y>0.82696</cdr:y>
    </cdr:to>
    <cdr:pic>
      <cdr:nvPicPr>
        <cdr:cNvPr id="2" name="chart"/>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1423851" y="84908"/>
          <a:ext cx="57143" cy="1523810"/>
        </a:xfrm>
        <a:prstGeom xmlns:a="http://schemas.openxmlformats.org/drawingml/2006/main" prst="rect">
          <a:avLst/>
        </a:prstGeom>
      </cdr:spPr>
    </cdr:pic>
  </cdr:relSizeAnchor>
  <cdr:relSizeAnchor xmlns:cdr="http://schemas.openxmlformats.org/drawingml/2006/chartDrawing">
    <cdr:from>
      <cdr:x>0.1757</cdr:x>
      <cdr:y>0.37604</cdr:y>
    </cdr:from>
    <cdr:to>
      <cdr:x>0.91364</cdr:x>
      <cdr:y>0.37939</cdr:y>
    </cdr:to>
    <cdr:sp macro="" textlink="">
      <cdr:nvSpPr>
        <cdr:cNvPr id="3" name="Прямая соединительная линия 2"/>
        <cdr:cNvSpPr/>
      </cdr:nvSpPr>
      <cdr:spPr>
        <a:xfrm xmlns:a="http://schemas.openxmlformats.org/drawingml/2006/main" flipV="1">
          <a:off x="489856" y="731520"/>
          <a:ext cx="2057400" cy="6531"/>
        </a:xfrm>
        <a:prstGeom xmlns:a="http://schemas.openxmlformats.org/drawingml/2006/main" prst="line">
          <a:avLst/>
        </a:prstGeom>
        <a:noFill xmlns:a="http://schemas.openxmlformats.org/drawingml/2006/main"/>
        <a:ln xmlns:a="http://schemas.openxmlformats.org/drawingml/2006/main" w="19050" cap="flat" cmpd="sng" algn="ctr">
          <a:solidFill>
            <a:sysClr val="windowText" lastClr="000000"/>
          </a:solidFill>
          <a:prstDash val="lgDash"/>
        </a:ln>
        <a:effectLst xmlns:a="http://schemas.openxmlformats.org/drawingml/2006/mai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txBody>
        <a:bodyPr xmlns:a="http://schemas.openxmlformats.org/drawingml/2006/main"/>
        <a:lstStyle xmlns:a="http://schemas.openxmlformats.org/drawingml/2006/main">
          <a:lvl1pPr marL="0" indent="0">
            <a:defRPr sz="1100">
              <a:solidFill>
                <a:sysClr val="windowText" lastClr="000000"/>
              </a:solidFill>
              <a:latin typeface="Calibri"/>
            </a:defRPr>
          </a:lvl1pPr>
          <a:lvl2pPr marL="457200" indent="0">
            <a:defRPr sz="1100">
              <a:solidFill>
                <a:sysClr val="windowText" lastClr="000000"/>
              </a:solidFill>
              <a:latin typeface="Calibri"/>
            </a:defRPr>
          </a:lvl2pPr>
          <a:lvl3pPr marL="914400" indent="0">
            <a:defRPr sz="1100">
              <a:solidFill>
                <a:sysClr val="windowText" lastClr="000000"/>
              </a:solidFill>
              <a:latin typeface="Calibri"/>
            </a:defRPr>
          </a:lvl3pPr>
          <a:lvl4pPr marL="1371600" indent="0">
            <a:defRPr sz="1100">
              <a:solidFill>
                <a:sysClr val="windowText" lastClr="000000"/>
              </a:solidFill>
              <a:latin typeface="Calibri"/>
            </a:defRPr>
          </a:lvl4pPr>
          <a:lvl5pPr marL="1828800" indent="0">
            <a:defRPr sz="1100">
              <a:solidFill>
                <a:sysClr val="windowText" lastClr="000000"/>
              </a:solidFill>
              <a:latin typeface="Calibri"/>
            </a:defRPr>
          </a:lvl5pPr>
          <a:lvl6pPr marL="2286000" indent="0">
            <a:defRPr sz="1100">
              <a:solidFill>
                <a:sysClr val="windowText" lastClr="000000"/>
              </a:solidFill>
              <a:latin typeface="Calibri"/>
            </a:defRPr>
          </a:lvl6pPr>
          <a:lvl7pPr marL="2743200" indent="0">
            <a:defRPr sz="1100">
              <a:solidFill>
                <a:sysClr val="windowText" lastClr="000000"/>
              </a:solidFill>
              <a:latin typeface="Calibri"/>
            </a:defRPr>
          </a:lvl7pPr>
          <a:lvl8pPr marL="3200400" indent="0">
            <a:defRPr sz="1100">
              <a:solidFill>
                <a:sysClr val="windowText" lastClr="000000"/>
              </a:solidFill>
              <a:latin typeface="Calibri"/>
            </a:defRPr>
          </a:lvl8pPr>
          <a:lvl9pPr marL="3657600" indent="0">
            <a:defRPr sz="1100">
              <a:solidFill>
                <a:sysClr val="windowText" lastClr="000000"/>
              </a:solidFill>
              <a:latin typeface="Calibri"/>
            </a:defRPr>
          </a:lvl9pPr>
        </a:lstStyle>
        <a:p xmlns:a="http://schemas.openxmlformats.org/drawingml/2006/main">
          <a:endParaRPr lang="ru-RU"/>
        </a:p>
      </cdr:txBody>
    </cdr:sp>
  </cdr:relSizeAnchor>
</c:userShapes>
</file>

<file path=word/drawings/drawing3.xml><?xml version="1.0" encoding="utf-8"?>
<c:userShapes xmlns:c="http://schemas.openxmlformats.org/drawingml/2006/chart">
  <cdr:relSizeAnchor xmlns:cdr="http://schemas.openxmlformats.org/drawingml/2006/chartDrawing">
    <cdr:from>
      <cdr:x>0.52302</cdr:x>
      <cdr:y>0.05204</cdr:y>
    </cdr:from>
    <cdr:to>
      <cdr:x>0.543</cdr:x>
      <cdr:y>0.81087</cdr:y>
    </cdr:to>
    <cdr:pic>
      <cdr:nvPicPr>
        <cdr:cNvPr id="2" name="chart"/>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1495697" y="104502"/>
          <a:ext cx="57143" cy="1523810"/>
        </a:xfrm>
        <a:prstGeom xmlns:a="http://schemas.openxmlformats.org/drawingml/2006/main" prst="rect">
          <a:avLst/>
        </a:prstGeom>
      </cdr:spPr>
    </cdr:pic>
  </cdr:relSizeAnchor>
  <cdr:relSizeAnchor xmlns:cdr="http://schemas.openxmlformats.org/drawingml/2006/chartDrawing">
    <cdr:from>
      <cdr:x>0.17358</cdr:x>
      <cdr:y>0.37079</cdr:y>
    </cdr:from>
    <cdr:to>
      <cdr:x>0.89301</cdr:x>
      <cdr:y>0.37404</cdr:y>
    </cdr:to>
    <cdr:sp macro="" textlink="">
      <cdr:nvSpPr>
        <cdr:cNvPr id="3" name="Прямая соединительная линия 2"/>
        <cdr:cNvSpPr/>
      </cdr:nvSpPr>
      <cdr:spPr>
        <a:xfrm xmlns:a="http://schemas.openxmlformats.org/drawingml/2006/main" flipV="1">
          <a:off x="496388" y="744583"/>
          <a:ext cx="2057400" cy="6531"/>
        </a:xfrm>
        <a:prstGeom xmlns:a="http://schemas.openxmlformats.org/drawingml/2006/main" prst="line">
          <a:avLst/>
        </a:prstGeom>
        <a:noFill xmlns:a="http://schemas.openxmlformats.org/drawingml/2006/main"/>
        <a:ln xmlns:a="http://schemas.openxmlformats.org/drawingml/2006/main" w="19050" cap="flat" cmpd="sng" algn="ctr">
          <a:solidFill>
            <a:sysClr val="windowText" lastClr="000000"/>
          </a:solidFill>
          <a:prstDash val="lgDash"/>
        </a:ln>
        <a:effectLst xmlns:a="http://schemas.openxmlformats.org/drawingml/2006/mai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txBody>
        <a:bodyPr xmlns:a="http://schemas.openxmlformats.org/drawingml/2006/main"/>
        <a:lstStyle xmlns:a="http://schemas.openxmlformats.org/drawingml/2006/main">
          <a:lvl1pPr marL="0" indent="0">
            <a:defRPr sz="1100">
              <a:solidFill>
                <a:sysClr val="windowText" lastClr="000000"/>
              </a:solidFill>
              <a:latin typeface="Calibri"/>
            </a:defRPr>
          </a:lvl1pPr>
          <a:lvl2pPr marL="457200" indent="0">
            <a:defRPr sz="1100">
              <a:solidFill>
                <a:sysClr val="windowText" lastClr="000000"/>
              </a:solidFill>
              <a:latin typeface="Calibri"/>
            </a:defRPr>
          </a:lvl2pPr>
          <a:lvl3pPr marL="914400" indent="0">
            <a:defRPr sz="1100">
              <a:solidFill>
                <a:sysClr val="windowText" lastClr="000000"/>
              </a:solidFill>
              <a:latin typeface="Calibri"/>
            </a:defRPr>
          </a:lvl3pPr>
          <a:lvl4pPr marL="1371600" indent="0">
            <a:defRPr sz="1100">
              <a:solidFill>
                <a:sysClr val="windowText" lastClr="000000"/>
              </a:solidFill>
              <a:latin typeface="Calibri"/>
            </a:defRPr>
          </a:lvl4pPr>
          <a:lvl5pPr marL="1828800" indent="0">
            <a:defRPr sz="1100">
              <a:solidFill>
                <a:sysClr val="windowText" lastClr="000000"/>
              </a:solidFill>
              <a:latin typeface="Calibri"/>
            </a:defRPr>
          </a:lvl5pPr>
          <a:lvl6pPr marL="2286000" indent="0">
            <a:defRPr sz="1100">
              <a:solidFill>
                <a:sysClr val="windowText" lastClr="000000"/>
              </a:solidFill>
              <a:latin typeface="Calibri"/>
            </a:defRPr>
          </a:lvl6pPr>
          <a:lvl7pPr marL="2743200" indent="0">
            <a:defRPr sz="1100">
              <a:solidFill>
                <a:sysClr val="windowText" lastClr="000000"/>
              </a:solidFill>
              <a:latin typeface="Calibri"/>
            </a:defRPr>
          </a:lvl7pPr>
          <a:lvl8pPr marL="3200400" indent="0">
            <a:defRPr sz="1100">
              <a:solidFill>
                <a:sysClr val="windowText" lastClr="000000"/>
              </a:solidFill>
              <a:latin typeface="Calibri"/>
            </a:defRPr>
          </a:lvl8pPr>
          <a:lvl9pPr marL="3657600" indent="0">
            <a:defRPr sz="1100">
              <a:solidFill>
                <a:sysClr val="windowText" lastClr="000000"/>
              </a:solidFill>
              <a:latin typeface="Calibri"/>
            </a:defRPr>
          </a:lvl9pPr>
        </a:lstStyle>
        <a:p xmlns:a="http://schemas.openxmlformats.org/drawingml/2006/main">
          <a:endParaRPr lang="ru-RU"/>
        </a:p>
      </cdr:txBody>
    </cdr:sp>
  </cdr:relSizeAnchor>
</c:userShape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4EC0DE-57C2-4A75-9E57-CB348BCEE1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2506</TotalTime>
  <Pages>6</Pages>
  <Words>3410</Words>
  <Characters>19438</Characters>
  <Application>Microsoft Office Word</Application>
  <DocSecurity>0</DocSecurity>
  <Lines>161</Lines>
  <Paragraphs>45</Paragraphs>
  <ScaleCrop>false</ScaleCrop>
  <HeadingPairs>
    <vt:vector size="4" baseType="variant">
      <vt:variant>
        <vt:lpstr>Название</vt:lpstr>
      </vt:variant>
      <vt:variant>
        <vt:i4>1</vt:i4>
      </vt:variant>
      <vt:variant>
        <vt:lpstr>Titre</vt:lpstr>
      </vt:variant>
      <vt:variant>
        <vt:i4>1</vt:i4>
      </vt:variant>
    </vt:vector>
  </HeadingPairs>
  <TitlesOfParts>
    <vt:vector size="2" baseType="lpstr">
      <vt:lpstr>This space should be left blank, except for the name of the first author. (The publisher will re-type the main title, author names and addresses. Please give this information on a separate page.)</vt:lpstr>
      <vt:lpstr>This space should be left blank, except for the name of the first author. (The publisher will re-type the main title, author names and addresses. Please give this information on a separate page.)</vt:lpstr>
    </vt:vector>
  </TitlesOfParts>
  <Company>EDP SCIENCES</Company>
  <LinksUpToDate>false</LinksUpToDate>
  <CharactersWithSpaces>22803</CharactersWithSpaces>
  <SharedDoc>false</SharedDoc>
  <HLinks>
    <vt:vector size="6" baseType="variant">
      <vt:variant>
        <vt:i4>7274522</vt:i4>
      </vt:variant>
      <vt:variant>
        <vt:i4>0</vt:i4>
      </vt:variant>
      <vt:variant>
        <vt:i4>0</vt:i4>
      </vt:variant>
      <vt:variant>
        <vt:i4>5</vt:i4>
      </vt:variant>
      <vt:variant>
        <vt:lpwstr>mailto:ivan-khazheev@yandex.ru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This space should be left blank, except for the name of the first author. (The publisher will re-type the main title, author names and addresses. Please give this information on a separate page.)</dc:title>
  <dc:creator>Houlbert</dc:creator>
  <cp:lastModifiedBy>Иван</cp:lastModifiedBy>
  <cp:revision>16</cp:revision>
  <cp:lastPrinted>2016-03-21T01:08:00Z</cp:lastPrinted>
  <dcterms:created xsi:type="dcterms:W3CDTF">2016-11-02T03:10:00Z</dcterms:created>
  <dcterms:modified xsi:type="dcterms:W3CDTF">2020-07-28T11:21:00Z</dcterms:modified>
</cp:coreProperties>
</file>